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094FE" w14:textId="1D9034AF" w:rsidR="00D14776" w:rsidRPr="00FA513B" w:rsidRDefault="002A0CD0" w:rsidP="00D1477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平成</w:t>
      </w:r>
      <w:r w:rsidR="00F8491B">
        <w:rPr>
          <w:rFonts w:asciiTheme="majorEastAsia" w:eastAsiaTheme="majorEastAsia" w:hAnsiTheme="majorEastAsia" w:hint="eastAsia"/>
          <w:sz w:val="24"/>
          <w:szCs w:val="24"/>
        </w:rPr>
        <w:t>３１</w:t>
      </w:r>
      <w:r w:rsidR="004D5822">
        <w:rPr>
          <w:rFonts w:asciiTheme="majorEastAsia" w:eastAsiaTheme="majorEastAsia" w:hAnsiTheme="majorEastAsia" w:hint="eastAsia"/>
          <w:sz w:val="24"/>
          <w:szCs w:val="24"/>
        </w:rPr>
        <w:t>年度「沖縄総合事務局</w:t>
      </w:r>
      <w:r w:rsidR="00D14776" w:rsidRPr="00FA513B">
        <w:rPr>
          <w:rFonts w:asciiTheme="majorEastAsia" w:eastAsiaTheme="majorEastAsia" w:hAnsiTheme="majorEastAsia" w:hint="eastAsia"/>
          <w:sz w:val="24"/>
          <w:szCs w:val="24"/>
        </w:rPr>
        <w:t>における地域中小企業・小規模事業者の人材確保支援等事業」に係る企画競争募集要領</w:t>
      </w:r>
    </w:p>
    <w:p w14:paraId="04D08C79" w14:textId="77777777" w:rsidR="00D14776" w:rsidRPr="00FA513B" w:rsidRDefault="00D14776" w:rsidP="00D14776">
      <w:pPr>
        <w:rPr>
          <w:rFonts w:asciiTheme="majorEastAsia" w:eastAsiaTheme="majorEastAsia" w:hAnsiTheme="majorEastAsia"/>
          <w:sz w:val="24"/>
          <w:szCs w:val="24"/>
        </w:rPr>
      </w:pPr>
    </w:p>
    <w:p w14:paraId="4FA9BA46" w14:textId="42812C46" w:rsidR="00D14776" w:rsidRPr="00FA513B" w:rsidRDefault="002A0CD0" w:rsidP="00D14776">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平成</w:t>
      </w:r>
      <w:r w:rsidR="00F8491B">
        <w:rPr>
          <w:rFonts w:asciiTheme="majorEastAsia" w:eastAsiaTheme="majorEastAsia" w:hAnsiTheme="majorEastAsia" w:hint="eastAsia"/>
          <w:sz w:val="24"/>
          <w:szCs w:val="24"/>
        </w:rPr>
        <w:t>３１</w:t>
      </w:r>
      <w:r w:rsidR="00363F19">
        <w:rPr>
          <w:rFonts w:asciiTheme="majorEastAsia" w:eastAsiaTheme="majorEastAsia" w:hAnsiTheme="majorEastAsia" w:hint="eastAsia"/>
          <w:sz w:val="24"/>
          <w:szCs w:val="24"/>
        </w:rPr>
        <w:t>年２月２０</w:t>
      </w:r>
      <w:r w:rsidR="00D14776" w:rsidRPr="00FA513B">
        <w:rPr>
          <w:rFonts w:asciiTheme="majorEastAsia" w:eastAsiaTheme="majorEastAsia" w:hAnsiTheme="majorEastAsia" w:hint="eastAsia"/>
          <w:sz w:val="24"/>
          <w:szCs w:val="24"/>
        </w:rPr>
        <w:t>日</w:t>
      </w:r>
    </w:p>
    <w:p w14:paraId="3D5BF1BC" w14:textId="5234B59F" w:rsidR="00D14776" w:rsidRPr="00FA513B" w:rsidRDefault="004D5822" w:rsidP="00D14776">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沖縄総合事務</w:t>
      </w:r>
      <w:r w:rsidR="00D14776" w:rsidRPr="00FA513B">
        <w:rPr>
          <w:rFonts w:asciiTheme="majorEastAsia" w:eastAsiaTheme="majorEastAsia" w:hAnsiTheme="majorEastAsia" w:hint="eastAsia"/>
          <w:sz w:val="24"/>
          <w:szCs w:val="24"/>
        </w:rPr>
        <w:t>局</w:t>
      </w:r>
    </w:p>
    <w:p w14:paraId="0B559F21" w14:textId="3D805E54" w:rsidR="00D14776" w:rsidRPr="00FA513B" w:rsidRDefault="004D5822" w:rsidP="00D14776">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経済産業部　地域経済課</w:t>
      </w:r>
    </w:p>
    <w:p w14:paraId="6EC662B1" w14:textId="77777777" w:rsidR="00D14776" w:rsidRPr="00FA513B" w:rsidRDefault="00D14776" w:rsidP="00D14776">
      <w:pPr>
        <w:rPr>
          <w:rFonts w:asciiTheme="majorEastAsia" w:eastAsiaTheme="majorEastAsia" w:hAnsiTheme="majorEastAsia"/>
          <w:sz w:val="24"/>
          <w:szCs w:val="24"/>
        </w:rPr>
      </w:pPr>
    </w:p>
    <w:p w14:paraId="4BC518DC" w14:textId="4EF09A2B" w:rsidR="00D14776" w:rsidRPr="00FA513B" w:rsidRDefault="004D5822" w:rsidP="00D1477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沖縄総合事務局</w:t>
      </w:r>
      <w:r w:rsidR="002A0CD0">
        <w:rPr>
          <w:rFonts w:asciiTheme="majorEastAsia" w:eastAsiaTheme="majorEastAsia" w:hAnsiTheme="majorEastAsia" w:hint="eastAsia"/>
          <w:sz w:val="24"/>
          <w:szCs w:val="24"/>
        </w:rPr>
        <w:t>（以下、「当局」という。）では、平成</w:t>
      </w:r>
      <w:r w:rsidR="00F8491B">
        <w:rPr>
          <w:rFonts w:asciiTheme="majorEastAsia" w:eastAsiaTheme="majorEastAsia" w:hAnsiTheme="majorEastAsia" w:hint="eastAsia"/>
          <w:sz w:val="24"/>
          <w:szCs w:val="24"/>
        </w:rPr>
        <w:t>３１</w:t>
      </w:r>
      <w:r w:rsidR="00D14776" w:rsidRPr="00FA513B">
        <w:rPr>
          <w:rFonts w:asciiTheme="majorEastAsia" w:eastAsiaTheme="majorEastAsia" w:hAnsiTheme="majorEastAsia" w:hint="eastAsia"/>
          <w:sz w:val="24"/>
          <w:szCs w:val="24"/>
        </w:rPr>
        <w:t>年度「</w:t>
      </w:r>
      <w:r>
        <w:rPr>
          <w:rFonts w:asciiTheme="majorEastAsia" w:eastAsiaTheme="majorEastAsia" w:hAnsiTheme="majorEastAsia" w:hint="eastAsia"/>
          <w:sz w:val="24"/>
          <w:szCs w:val="24"/>
        </w:rPr>
        <w:t>沖縄総合事務局</w:t>
      </w:r>
      <w:r w:rsidR="00D14776" w:rsidRPr="00FA513B">
        <w:rPr>
          <w:rFonts w:asciiTheme="majorEastAsia" w:eastAsiaTheme="majorEastAsia" w:hAnsiTheme="majorEastAsia" w:hint="eastAsia"/>
          <w:sz w:val="24"/>
          <w:szCs w:val="24"/>
        </w:rPr>
        <w:t>における地域中小企業・小規模事業者の人材確保支援等事業」を実施する委託先を、以下の要領で広く募集します。</w:t>
      </w:r>
    </w:p>
    <w:p w14:paraId="635793CD" w14:textId="77777777" w:rsidR="00D14776" w:rsidRPr="00FA513B" w:rsidRDefault="00D14776" w:rsidP="00D14776">
      <w:pPr>
        <w:ind w:firstLineChars="100" w:firstLine="240"/>
        <w:rPr>
          <w:rFonts w:asciiTheme="majorEastAsia" w:eastAsiaTheme="majorEastAsia" w:hAnsiTheme="majorEastAsia"/>
          <w:sz w:val="24"/>
          <w:szCs w:val="24"/>
        </w:rPr>
      </w:pPr>
      <w:r w:rsidRPr="00FA513B">
        <w:rPr>
          <w:rFonts w:asciiTheme="majorEastAsia" w:eastAsiaTheme="majorEastAsia" w:hAnsiTheme="majorEastAsia" w:hint="eastAsia"/>
          <w:sz w:val="24"/>
          <w:szCs w:val="24"/>
        </w:rPr>
        <w:t>受託を希望される方におかれましては、事業内容等を御理解いただいた上で、募集要領に基づき応募して下さい。</w:t>
      </w:r>
    </w:p>
    <w:p w14:paraId="31CDFE2F" w14:textId="094BE46F" w:rsidR="00D14776" w:rsidRPr="00FA513B" w:rsidRDefault="00DC2336" w:rsidP="00D14776">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なお、本募集は、政府が平</w:t>
      </w:r>
      <w:r w:rsidR="002A0CD0">
        <w:rPr>
          <w:rFonts w:asciiTheme="majorEastAsia" w:eastAsiaTheme="majorEastAsia" w:hAnsiTheme="majorEastAsia" w:hint="eastAsia"/>
          <w:sz w:val="24"/>
          <w:szCs w:val="24"/>
        </w:rPr>
        <w:t>成</w:t>
      </w:r>
      <w:r w:rsidR="00F8491B">
        <w:rPr>
          <w:rFonts w:asciiTheme="majorEastAsia" w:eastAsiaTheme="majorEastAsia" w:hAnsiTheme="majorEastAsia" w:hint="eastAsia"/>
          <w:sz w:val="24"/>
          <w:szCs w:val="24"/>
        </w:rPr>
        <w:t>３０</w:t>
      </w:r>
      <w:r w:rsidR="00D14776" w:rsidRPr="00FA513B">
        <w:rPr>
          <w:rFonts w:asciiTheme="majorEastAsia" w:eastAsiaTheme="majorEastAsia" w:hAnsiTheme="majorEastAsia" w:hint="eastAsia"/>
          <w:sz w:val="24"/>
          <w:szCs w:val="24"/>
        </w:rPr>
        <w:t>年</w:t>
      </w:r>
      <w:r w:rsidR="00F8491B">
        <w:rPr>
          <w:rFonts w:asciiTheme="majorEastAsia" w:eastAsiaTheme="majorEastAsia" w:hAnsiTheme="majorEastAsia" w:hint="eastAsia"/>
          <w:sz w:val="24"/>
          <w:szCs w:val="24"/>
        </w:rPr>
        <w:t>１２</w:t>
      </w:r>
      <w:r>
        <w:rPr>
          <w:rFonts w:asciiTheme="majorEastAsia" w:eastAsiaTheme="majorEastAsia" w:hAnsiTheme="majorEastAsia" w:hint="eastAsia"/>
          <w:sz w:val="24"/>
          <w:szCs w:val="24"/>
        </w:rPr>
        <w:t>月</w:t>
      </w:r>
      <w:r w:rsidR="00F8491B">
        <w:rPr>
          <w:rFonts w:asciiTheme="majorEastAsia" w:eastAsiaTheme="majorEastAsia" w:hAnsiTheme="majorEastAsia" w:hint="eastAsia"/>
          <w:sz w:val="24"/>
          <w:szCs w:val="24"/>
        </w:rPr>
        <w:t>２１</w:t>
      </w:r>
      <w:r>
        <w:rPr>
          <w:rFonts w:asciiTheme="majorEastAsia" w:eastAsiaTheme="majorEastAsia" w:hAnsiTheme="majorEastAsia" w:hint="eastAsia"/>
          <w:sz w:val="24"/>
          <w:szCs w:val="24"/>
        </w:rPr>
        <w:t>日</w:t>
      </w:r>
      <w:r w:rsidR="002A0CD0">
        <w:rPr>
          <w:rFonts w:asciiTheme="majorEastAsia" w:eastAsiaTheme="majorEastAsia" w:hAnsiTheme="majorEastAsia" w:hint="eastAsia"/>
          <w:sz w:val="24"/>
          <w:szCs w:val="24"/>
        </w:rPr>
        <w:t>に閣議決定した平成</w:t>
      </w:r>
      <w:r w:rsidR="00F8491B">
        <w:rPr>
          <w:rFonts w:asciiTheme="majorEastAsia" w:eastAsiaTheme="majorEastAsia" w:hAnsiTheme="majorEastAsia" w:hint="eastAsia"/>
          <w:sz w:val="24"/>
          <w:szCs w:val="24"/>
        </w:rPr>
        <w:t>３１</w:t>
      </w:r>
      <w:r w:rsidR="00D14776" w:rsidRPr="00FA513B">
        <w:rPr>
          <w:rFonts w:asciiTheme="majorEastAsia" w:eastAsiaTheme="majorEastAsia" w:hAnsiTheme="majorEastAsia" w:hint="eastAsia"/>
          <w:sz w:val="24"/>
          <w:szCs w:val="24"/>
        </w:rPr>
        <w:t>年度予算案に盛り込まれている事業に関するものであり、速やかに事業を開始できるようにするため、予算成立前に募集の手続きを行うものです。実際の事業実施には当該予算案の国会での可決・成立が前提となりますので、今後、内容等に変更が生じる可能性があることを予めご了承下さい。</w:t>
      </w:r>
    </w:p>
    <w:p w14:paraId="469D1B54" w14:textId="77777777" w:rsidR="00D14776" w:rsidRPr="00FA513B" w:rsidRDefault="00D14776" w:rsidP="00D14776">
      <w:pPr>
        <w:rPr>
          <w:rFonts w:asciiTheme="majorEastAsia" w:eastAsiaTheme="majorEastAsia" w:hAnsiTheme="majorEastAsia"/>
          <w:sz w:val="24"/>
          <w:szCs w:val="24"/>
        </w:rPr>
      </w:pPr>
    </w:p>
    <w:p w14:paraId="142E3F95" w14:textId="77777777" w:rsidR="00D14776" w:rsidRPr="00FA513B" w:rsidRDefault="00D14776" w:rsidP="00D14776">
      <w:pPr>
        <w:spacing w:line="400" w:lineRule="exact"/>
        <w:rPr>
          <w:rFonts w:asciiTheme="majorEastAsia" w:eastAsiaTheme="majorEastAsia" w:hAnsiTheme="majorEastAsia"/>
          <w:b/>
          <w:sz w:val="24"/>
          <w:szCs w:val="24"/>
          <w:bdr w:val="single" w:sz="4" w:space="0" w:color="auto"/>
        </w:rPr>
      </w:pPr>
      <w:r w:rsidRPr="00FA513B">
        <w:rPr>
          <w:rFonts w:asciiTheme="majorEastAsia" w:eastAsiaTheme="majorEastAsia" w:hAnsiTheme="majorEastAsia" w:hint="eastAsia"/>
          <w:b/>
          <w:sz w:val="24"/>
          <w:szCs w:val="24"/>
          <w:bdr w:val="single" w:sz="4" w:space="0" w:color="auto"/>
        </w:rPr>
        <w:t>Ⅰ．事業の目的</w:t>
      </w:r>
    </w:p>
    <w:p w14:paraId="4D49F758" w14:textId="77777777" w:rsidR="00D14776" w:rsidRPr="00FA513B" w:rsidRDefault="00D14776" w:rsidP="00D14776">
      <w:pPr>
        <w:rPr>
          <w:rFonts w:asciiTheme="majorEastAsia" w:eastAsiaTheme="majorEastAsia" w:hAnsiTheme="majorEastAsia"/>
          <w:sz w:val="24"/>
          <w:szCs w:val="24"/>
        </w:rPr>
      </w:pPr>
    </w:p>
    <w:p w14:paraId="29A2B7FF" w14:textId="77777777" w:rsidR="00D14776" w:rsidRPr="00FA513B" w:rsidRDefault="00D14776" w:rsidP="00D14776">
      <w:pPr>
        <w:ind w:leftChars="100" w:left="210" w:firstLineChars="100" w:firstLine="240"/>
        <w:rPr>
          <w:rFonts w:asciiTheme="majorEastAsia" w:eastAsiaTheme="majorEastAsia" w:hAnsiTheme="majorEastAsia"/>
          <w:sz w:val="24"/>
          <w:szCs w:val="24"/>
        </w:rPr>
      </w:pPr>
      <w:r w:rsidRPr="00FA513B">
        <w:rPr>
          <w:rFonts w:asciiTheme="majorEastAsia" w:eastAsiaTheme="majorEastAsia" w:hAnsiTheme="majorEastAsia" w:hint="eastAsia"/>
          <w:sz w:val="24"/>
          <w:szCs w:val="24"/>
        </w:rPr>
        <w:t>生産年齢人口が減少する中、人手不足は恒常化しうる構造的課題です。また、中小企業等において、経営者の高齢化に伴う事業承継も大きな問題であり、人材に関する課題が経営課題の上位に位置づけられる状況です。地域や中小企業等の成長・発展には、付加価値の拡大や労働生産性を向上させる多様な人材が不可欠です。</w:t>
      </w:r>
    </w:p>
    <w:p w14:paraId="2DF043E5" w14:textId="338ADC7D" w:rsidR="006C79F3" w:rsidRDefault="006C79F3" w:rsidP="006C79F3">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特に沖縄地域においては、沖縄の人材確保の課題を俯瞰的にとらえ、支援機関とのネットワーク強化を図るとともに、経営戦略に基づいた求人像の具体化や、</w:t>
      </w:r>
      <w:r w:rsidR="00AA4A22">
        <w:rPr>
          <w:rFonts w:asciiTheme="majorEastAsia" w:eastAsiaTheme="majorEastAsia" w:hAnsiTheme="majorEastAsia" w:hint="eastAsia"/>
          <w:sz w:val="24"/>
          <w:szCs w:val="24"/>
        </w:rPr>
        <w:t>即戦力となり得る人材の確保が必要です。</w:t>
      </w:r>
    </w:p>
    <w:p w14:paraId="5E94F584" w14:textId="7D1C5655" w:rsidR="006C79F3" w:rsidRPr="00AA4A22" w:rsidRDefault="006C79F3" w:rsidP="00AA4A22">
      <w:pPr>
        <w:ind w:leftChars="100" w:left="210" w:firstLineChars="100" w:firstLine="240"/>
        <w:rPr>
          <w:rFonts w:asciiTheme="majorEastAsia" w:eastAsiaTheme="majorEastAsia" w:hAnsiTheme="majorEastAsia"/>
          <w:sz w:val="24"/>
          <w:szCs w:val="24"/>
        </w:rPr>
      </w:pPr>
      <w:r w:rsidRPr="006C79F3">
        <w:rPr>
          <w:rFonts w:asciiTheme="majorEastAsia" w:eastAsiaTheme="majorEastAsia" w:hAnsiTheme="majorEastAsia" w:hint="eastAsia"/>
          <w:sz w:val="24"/>
          <w:szCs w:val="24"/>
        </w:rPr>
        <w:t>人材確保の課題掘り起こしから人材マッチング</w:t>
      </w:r>
      <w:r w:rsidR="00EC470A">
        <w:rPr>
          <w:rFonts w:asciiTheme="majorEastAsia" w:eastAsiaTheme="majorEastAsia" w:hAnsiTheme="majorEastAsia" w:hint="eastAsia"/>
          <w:sz w:val="24"/>
          <w:szCs w:val="24"/>
        </w:rPr>
        <w:t>、フォローアップ</w:t>
      </w:r>
      <w:r w:rsidRPr="006C79F3">
        <w:rPr>
          <w:rFonts w:asciiTheme="majorEastAsia" w:eastAsiaTheme="majorEastAsia" w:hAnsiTheme="majorEastAsia" w:hint="eastAsia"/>
          <w:sz w:val="24"/>
          <w:szCs w:val="24"/>
        </w:rPr>
        <w:t>まで、女性・高齢者・外国人等の多様な人材を確保するため、一括して支援</w:t>
      </w:r>
      <w:r>
        <w:rPr>
          <w:rFonts w:asciiTheme="majorEastAsia" w:eastAsiaTheme="majorEastAsia" w:hAnsiTheme="majorEastAsia" w:hint="eastAsia"/>
          <w:sz w:val="24"/>
          <w:szCs w:val="24"/>
        </w:rPr>
        <w:t>を行います。</w:t>
      </w:r>
    </w:p>
    <w:p w14:paraId="06C038F9" w14:textId="77777777" w:rsidR="00D14776" w:rsidRPr="00FA513B" w:rsidRDefault="00D14776" w:rsidP="00D14776">
      <w:pPr>
        <w:rPr>
          <w:rFonts w:asciiTheme="majorEastAsia" w:eastAsiaTheme="majorEastAsia" w:hAnsiTheme="majorEastAsia"/>
          <w:sz w:val="24"/>
          <w:szCs w:val="24"/>
        </w:rPr>
      </w:pPr>
    </w:p>
    <w:p w14:paraId="17566899" w14:textId="77777777" w:rsidR="00D14776" w:rsidRPr="00FA513B" w:rsidRDefault="00D14776" w:rsidP="00D14776">
      <w:pPr>
        <w:spacing w:line="400" w:lineRule="exact"/>
        <w:rPr>
          <w:rFonts w:asciiTheme="majorEastAsia" w:eastAsiaTheme="majorEastAsia" w:hAnsiTheme="majorEastAsia"/>
          <w:b/>
          <w:sz w:val="24"/>
          <w:szCs w:val="24"/>
          <w:bdr w:val="single" w:sz="4" w:space="0" w:color="auto"/>
        </w:rPr>
      </w:pPr>
      <w:r w:rsidRPr="00FA513B">
        <w:rPr>
          <w:rFonts w:asciiTheme="majorEastAsia" w:eastAsiaTheme="majorEastAsia" w:hAnsiTheme="majorEastAsia" w:hint="eastAsia"/>
          <w:b/>
          <w:sz w:val="24"/>
          <w:szCs w:val="24"/>
          <w:bdr w:val="single" w:sz="4" w:space="0" w:color="auto"/>
        </w:rPr>
        <w:t>Ⅱ．事業の内容</w:t>
      </w:r>
    </w:p>
    <w:p w14:paraId="68F77BA3" w14:textId="77777777" w:rsidR="00D14776" w:rsidRPr="00FA513B" w:rsidRDefault="00D14776" w:rsidP="00D14776">
      <w:pPr>
        <w:rPr>
          <w:rFonts w:asciiTheme="majorEastAsia" w:eastAsiaTheme="majorEastAsia" w:hAnsiTheme="majorEastAsia"/>
          <w:sz w:val="24"/>
          <w:szCs w:val="24"/>
        </w:rPr>
      </w:pPr>
    </w:p>
    <w:p w14:paraId="794F160C" w14:textId="6666B595" w:rsidR="00F03382" w:rsidRDefault="004D5822" w:rsidP="00D14776">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当局管内（以下、「管内」という。）（沖縄県</w:t>
      </w:r>
      <w:r w:rsidR="00D14776">
        <w:rPr>
          <w:rFonts w:asciiTheme="majorEastAsia" w:eastAsiaTheme="majorEastAsia" w:hAnsiTheme="majorEastAsia" w:hint="eastAsia"/>
          <w:sz w:val="24"/>
          <w:szCs w:val="24"/>
        </w:rPr>
        <w:t>）における</w:t>
      </w:r>
      <w:r w:rsidR="00DC2336">
        <w:rPr>
          <w:rFonts w:asciiTheme="majorEastAsia" w:eastAsiaTheme="majorEastAsia" w:hAnsiTheme="majorEastAsia" w:hint="eastAsia"/>
          <w:sz w:val="24"/>
          <w:szCs w:val="24"/>
        </w:rPr>
        <w:t>中小企業等を対象とし、</w:t>
      </w:r>
      <w:r w:rsidR="00DA7363">
        <w:rPr>
          <w:rFonts w:asciiTheme="majorEastAsia" w:eastAsiaTheme="majorEastAsia" w:hAnsiTheme="majorEastAsia" w:hint="eastAsia"/>
          <w:sz w:val="24"/>
          <w:szCs w:val="24"/>
        </w:rPr>
        <w:t>管内</w:t>
      </w:r>
      <w:r w:rsidR="00DC2336">
        <w:rPr>
          <w:rFonts w:asciiTheme="majorEastAsia" w:eastAsiaTheme="majorEastAsia" w:hAnsiTheme="majorEastAsia" w:hint="eastAsia"/>
          <w:sz w:val="24"/>
          <w:szCs w:val="24"/>
        </w:rPr>
        <w:t>の実情を十分に認識した上で、</w:t>
      </w:r>
      <w:r w:rsidR="00DA7363">
        <w:rPr>
          <w:rFonts w:asciiTheme="majorEastAsia" w:eastAsiaTheme="majorEastAsia" w:hAnsiTheme="majorEastAsia" w:hint="eastAsia"/>
          <w:sz w:val="24"/>
          <w:szCs w:val="24"/>
        </w:rPr>
        <w:t>管内</w:t>
      </w:r>
      <w:r w:rsidR="00DC2336">
        <w:rPr>
          <w:rFonts w:asciiTheme="majorEastAsia" w:eastAsiaTheme="majorEastAsia" w:hAnsiTheme="majorEastAsia" w:hint="eastAsia"/>
          <w:sz w:val="24"/>
          <w:szCs w:val="24"/>
        </w:rPr>
        <w:t>の中小企業等の人手不足を解消するとともに、中小企業等の経営強化に資する人材確保支援のため、各提案者からの創意工夫による提案を募集します</w:t>
      </w:r>
      <w:r w:rsidR="00D14776" w:rsidRPr="00FA513B">
        <w:rPr>
          <w:rFonts w:asciiTheme="majorEastAsia" w:eastAsiaTheme="majorEastAsia" w:hAnsiTheme="majorEastAsia" w:hint="eastAsia"/>
          <w:sz w:val="24"/>
          <w:szCs w:val="24"/>
        </w:rPr>
        <w:t>。</w:t>
      </w:r>
    </w:p>
    <w:p w14:paraId="3233C386" w14:textId="54D7AA76" w:rsidR="00EF6220" w:rsidRDefault="00EF6220" w:rsidP="001E6E7A">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事業</w:t>
      </w:r>
      <w:r w:rsidRPr="00EF6220">
        <w:rPr>
          <w:rFonts w:asciiTheme="majorEastAsia" w:eastAsiaTheme="majorEastAsia" w:hAnsiTheme="majorEastAsia"/>
          <w:sz w:val="24"/>
          <w:szCs w:val="24"/>
        </w:rPr>
        <w:t>実施にあたっては、</w:t>
      </w:r>
      <w:r w:rsidR="00B40129">
        <w:rPr>
          <w:rFonts w:asciiTheme="majorEastAsia" w:eastAsiaTheme="majorEastAsia" w:hAnsiTheme="majorEastAsia" w:hint="eastAsia"/>
          <w:sz w:val="24"/>
          <w:szCs w:val="24"/>
        </w:rPr>
        <w:t>以下の</w:t>
      </w:r>
      <w:r w:rsidRPr="00EF6220">
        <w:rPr>
          <w:rFonts w:asciiTheme="majorEastAsia" w:eastAsiaTheme="majorEastAsia" w:hAnsiTheme="majorEastAsia"/>
          <w:sz w:val="24"/>
          <w:szCs w:val="24"/>
        </w:rPr>
        <w:t>経済産業省及び中小企業庁の人材確保に</w:t>
      </w:r>
      <w:r w:rsidR="001E6E7A">
        <w:rPr>
          <w:rFonts w:asciiTheme="majorEastAsia" w:eastAsiaTheme="majorEastAsia" w:hAnsiTheme="majorEastAsia"/>
          <w:sz w:val="24"/>
          <w:szCs w:val="24"/>
        </w:rPr>
        <w:t>かかる施策を</w:t>
      </w:r>
      <w:r w:rsidR="001E6E7A">
        <w:rPr>
          <w:rFonts w:asciiTheme="majorEastAsia" w:eastAsiaTheme="majorEastAsia" w:hAnsiTheme="majorEastAsia" w:hint="eastAsia"/>
          <w:sz w:val="24"/>
          <w:szCs w:val="24"/>
        </w:rPr>
        <w:t>勘案してください。</w:t>
      </w:r>
    </w:p>
    <w:p w14:paraId="245348FF" w14:textId="77777777" w:rsidR="00B40129" w:rsidRDefault="00B40129" w:rsidP="001E6E7A">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中小企業・小規模事業者人手不足対応ガイドライン</w:t>
      </w:r>
    </w:p>
    <w:p w14:paraId="39FBD2D9" w14:textId="77777777" w:rsidR="00B40129" w:rsidRDefault="00B40129" w:rsidP="001E6E7A">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我が国産業における人材力強化に向けた研究会</w:t>
      </w:r>
    </w:p>
    <w:p w14:paraId="5717FB69" w14:textId="3B45DB19" w:rsidR="00B40129" w:rsidRDefault="00B40129" w:rsidP="005E09FC">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EF6220">
        <w:rPr>
          <w:rFonts w:asciiTheme="majorEastAsia" w:eastAsiaTheme="majorEastAsia" w:hAnsiTheme="majorEastAsia"/>
          <w:sz w:val="24"/>
          <w:szCs w:val="24"/>
        </w:rPr>
        <w:t>中小企業・小規模事業者・スタートアップ等における</w:t>
      </w:r>
      <w:r>
        <w:rPr>
          <w:rFonts w:asciiTheme="majorEastAsia" w:eastAsiaTheme="majorEastAsia" w:hAnsiTheme="majorEastAsia"/>
          <w:sz w:val="24"/>
          <w:szCs w:val="24"/>
        </w:rPr>
        <w:t>中核人材の確保・活用促進に向けた検討ワーキング・グループ</w:t>
      </w:r>
    </w:p>
    <w:p w14:paraId="200ACECD" w14:textId="0D50F27E" w:rsidR="00EF6220" w:rsidRDefault="00B40129" w:rsidP="003A5C60">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・中小企業人材マネジメント研究会　</w:t>
      </w:r>
      <w:r w:rsidR="000833BE">
        <w:rPr>
          <w:rFonts w:asciiTheme="majorEastAsia" w:eastAsiaTheme="majorEastAsia" w:hAnsiTheme="majorEastAsia" w:hint="eastAsia"/>
          <w:sz w:val="24"/>
          <w:szCs w:val="24"/>
        </w:rPr>
        <w:t>等</w:t>
      </w:r>
    </w:p>
    <w:p w14:paraId="386336C1" w14:textId="77777777" w:rsidR="001E6E7A" w:rsidRDefault="001E6E7A" w:rsidP="00D14776">
      <w:pPr>
        <w:rPr>
          <w:rFonts w:asciiTheme="majorEastAsia" w:eastAsiaTheme="majorEastAsia" w:hAnsiTheme="majorEastAsia"/>
          <w:sz w:val="24"/>
          <w:szCs w:val="24"/>
          <w:u w:val="single"/>
        </w:rPr>
      </w:pPr>
    </w:p>
    <w:p w14:paraId="49CD4C7E" w14:textId="3BEF2D2E" w:rsidR="00382225" w:rsidRDefault="00F8491B" w:rsidP="00D14776">
      <w:pP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１</w:t>
      </w:r>
      <w:r w:rsidR="00382225">
        <w:rPr>
          <w:rFonts w:asciiTheme="majorEastAsia" w:eastAsiaTheme="majorEastAsia" w:hAnsiTheme="majorEastAsia" w:hint="eastAsia"/>
          <w:sz w:val="24"/>
          <w:szCs w:val="24"/>
          <w:u w:val="single"/>
        </w:rPr>
        <w:t>．事業の具体的な内容</w:t>
      </w:r>
    </w:p>
    <w:p w14:paraId="202326A6" w14:textId="1C612C36" w:rsidR="00382225" w:rsidRDefault="00382225" w:rsidP="00D14776">
      <w:pPr>
        <w:rPr>
          <w:rFonts w:asciiTheme="majorEastAsia" w:eastAsiaTheme="majorEastAsia" w:hAnsiTheme="majorEastAsia"/>
          <w:sz w:val="24"/>
          <w:szCs w:val="24"/>
        </w:rPr>
      </w:pPr>
      <w:r w:rsidRPr="00EF6220">
        <w:rPr>
          <w:rFonts w:asciiTheme="majorEastAsia" w:eastAsiaTheme="majorEastAsia" w:hAnsiTheme="majorEastAsia" w:hint="eastAsia"/>
          <w:sz w:val="24"/>
          <w:szCs w:val="24"/>
        </w:rPr>
        <w:t xml:space="preserve">　</w:t>
      </w:r>
      <w:r w:rsidR="00EF6220" w:rsidRPr="00EF6220">
        <w:rPr>
          <w:rFonts w:asciiTheme="majorEastAsia" w:eastAsiaTheme="majorEastAsia" w:hAnsiTheme="majorEastAsia" w:hint="eastAsia"/>
          <w:sz w:val="24"/>
          <w:szCs w:val="24"/>
        </w:rPr>
        <w:t>具体的な事業内容は以下のとおりとする。</w:t>
      </w:r>
    </w:p>
    <w:p w14:paraId="56E9D627" w14:textId="75F5A174" w:rsidR="001D589D" w:rsidRPr="00EF6220" w:rsidRDefault="001D589D" w:rsidP="00D14776">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 xml:space="preserve">　なお、（</w:t>
      </w:r>
      <w:r w:rsidR="00F8491B">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w:t>
      </w:r>
      <w:r w:rsidR="0040240C">
        <w:rPr>
          <w:rFonts w:asciiTheme="majorEastAsia" w:eastAsiaTheme="majorEastAsia" w:hAnsiTheme="majorEastAsia" w:hint="eastAsia"/>
          <w:sz w:val="24"/>
          <w:szCs w:val="24"/>
        </w:rPr>
        <w:t>３</w:t>
      </w:r>
      <w:r>
        <w:rPr>
          <w:rFonts w:asciiTheme="majorEastAsia" w:eastAsiaTheme="majorEastAsia" w:hAnsiTheme="majorEastAsia" w:hint="eastAsia"/>
          <w:sz w:val="24"/>
          <w:szCs w:val="24"/>
        </w:rPr>
        <w:t>）の事業を連携して実施</w:t>
      </w:r>
      <w:r w:rsidR="0069577B">
        <w:rPr>
          <w:rFonts w:asciiTheme="majorEastAsia" w:eastAsiaTheme="majorEastAsia" w:hAnsiTheme="majorEastAsia" w:hint="eastAsia"/>
          <w:sz w:val="24"/>
          <w:szCs w:val="24"/>
        </w:rPr>
        <w:t>（シームレスに実施）</w:t>
      </w:r>
      <w:r>
        <w:rPr>
          <w:rFonts w:asciiTheme="majorEastAsia" w:eastAsiaTheme="majorEastAsia" w:hAnsiTheme="majorEastAsia" w:hint="eastAsia"/>
          <w:sz w:val="24"/>
          <w:szCs w:val="24"/>
        </w:rPr>
        <w:t>すること。</w:t>
      </w:r>
    </w:p>
    <w:p w14:paraId="18DEF8C0" w14:textId="77777777" w:rsidR="0040240C" w:rsidRPr="00EF6220" w:rsidRDefault="0040240C" w:rsidP="0040240C">
      <w:pPr>
        <w:rPr>
          <w:rFonts w:asciiTheme="majorEastAsia" w:eastAsiaTheme="majorEastAsia" w:hAnsiTheme="majorEastAsia"/>
          <w:sz w:val="24"/>
          <w:szCs w:val="24"/>
        </w:rPr>
      </w:pPr>
    </w:p>
    <w:p w14:paraId="3CF9AD8D" w14:textId="5B5D4AD2" w:rsidR="0040240C" w:rsidRDefault="0040240C" w:rsidP="0040240C">
      <w:pPr>
        <w:pStyle w:val="af"/>
        <w:numPr>
          <w:ilvl w:val="0"/>
          <w:numId w:val="25"/>
        </w:numPr>
        <w:ind w:leftChars="0"/>
        <w:rPr>
          <w:rFonts w:asciiTheme="majorEastAsia" w:eastAsiaTheme="majorEastAsia" w:hAnsiTheme="majorEastAsia"/>
          <w:sz w:val="24"/>
          <w:szCs w:val="24"/>
        </w:rPr>
      </w:pPr>
      <w:r w:rsidRPr="0040240C">
        <w:rPr>
          <w:rFonts w:asciiTheme="majorEastAsia" w:eastAsiaTheme="majorEastAsia" w:hAnsiTheme="majorEastAsia" w:hint="eastAsia"/>
          <w:sz w:val="24"/>
          <w:szCs w:val="24"/>
        </w:rPr>
        <w:t>人材確保に係る課題掘り起こし事業</w:t>
      </w:r>
    </w:p>
    <w:p w14:paraId="250C539A" w14:textId="7B831B4D" w:rsidR="00836B29" w:rsidRPr="00C87F19" w:rsidRDefault="00836B29" w:rsidP="00C87F1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a.</w:t>
      </w:r>
      <w:r w:rsidR="00DA7363">
        <w:rPr>
          <w:rFonts w:asciiTheme="majorEastAsia" w:eastAsiaTheme="majorEastAsia" w:hAnsiTheme="majorEastAsia" w:hint="eastAsia"/>
          <w:sz w:val="24"/>
          <w:szCs w:val="24"/>
        </w:rPr>
        <w:t>管内</w:t>
      </w:r>
      <w:r>
        <w:rPr>
          <w:rFonts w:asciiTheme="majorEastAsia" w:eastAsiaTheme="majorEastAsia" w:hAnsiTheme="majorEastAsia" w:hint="eastAsia"/>
          <w:sz w:val="24"/>
          <w:szCs w:val="24"/>
        </w:rPr>
        <w:t>における人手不足・人材確保の課題掘り起こし</w:t>
      </w:r>
    </w:p>
    <w:p w14:paraId="2E116290" w14:textId="2CAD1B0C" w:rsidR="00BD16FA" w:rsidRPr="00BD16FA" w:rsidRDefault="00963E9B" w:rsidP="00C87F19">
      <w:pPr>
        <w:ind w:leftChars="270" w:left="1700" w:hanging="1133"/>
        <w:rPr>
          <w:rFonts w:asciiTheme="majorEastAsia" w:eastAsiaTheme="majorEastAsia" w:hAnsiTheme="majorEastAsia"/>
          <w:sz w:val="24"/>
          <w:szCs w:val="24"/>
        </w:rPr>
      </w:pPr>
      <w:r w:rsidRPr="00C87F19">
        <w:rPr>
          <w:rFonts w:asciiTheme="majorEastAsia" w:eastAsiaTheme="majorEastAsia" w:hAnsiTheme="majorEastAsia" w:hint="eastAsia"/>
          <w:sz w:val="24"/>
          <w:szCs w:val="24"/>
        </w:rPr>
        <w:t>事業内容：</w:t>
      </w:r>
      <w:r w:rsidR="00836B29" w:rsidRPr="00C87F19">
        <w:rPr>
          <w:rFonts w:asciiTheme="majorEastAsia" w:eastAsiaTheme="majorEastAsia" w:hAnsiTheme="majorEastAsia" w:hint="eastAsia"/>
          <w:sz w:val="24"/>
          <w:szCs w:val="24"/>
          <w:u w:val="single"/>
        </w:rPr>
        <w:t>アンケート、ヒアリング調査</w:t>
      </w:r>
      <w:r w:rsidR="00836B29">
        <w:rPr>
          <w:rFonts w:asciiTheme="majorEastAsia" w:eastAsiaTheme="majorEastAsia" w:hAnsiTheme="majorEastAsia" w:hint="eastAsia"/>
          <w:sz w:val="24"/>
          <w:szCs w:val="24"/>
        </w:rPr>
        <w:t>を実施し、</w:t>
      </w:r>
      <w:r w:rsidR="00DA7363">
        <w:rPr>
          <w:rFonts w:asciiTheme="majorEastAsia" w:eastAsiaTheme="majorEastAsia" w:hAnsiTheme="majorEastAsia" w:hint="eastAsia"/>
          <w:sz w:val="24"/>
          <w:szCs w:val="24"/>
        </w:rPr>
        <w:t>管内</w:t>
      </w:r>
      <w:r w:rsidR="006F3DEE" w:rsidRPr="006F3DEE">
        <w:rPr>
          <w:rFonts w:asciiTheme="majorEastAsia" w:eastAsiaTheme="majorEastAsia" w:hAnsiTheme="majorEastAsia" w:hint="eastAsia"/>
          <w:sz w:val="24"/>
          <w:szCs w:val="24"/>
        </w:rPr>
        <w:t>企業の人手不足・人材確保にかかる課題や人材ニーズについて、業種・業態、企業規模、立地地域などの分類で整理</w:t>
      </w:r>
      <w:r w:rsidR="00BD16FA">
        <w:rPr>
          <w:rFonts w:asciiTheme="majorEastAsia" w:eastAsiaTheme="majorEastAsia" w:hAnsiTheme="majorEastAsia" w:hint="eastAsia"/>
          <w:sz w:val="24"/>
          <w:szCs w:val="24"/>
        </w:rPr>
        <w:t>を行う。</w:t>
      </w:r>
      <w:r w:rsidR="00BD16FA" w:rsidRPr="00BD16FA">
        <w:rPr>
          <w:rFonts w:asciiTheme="majorEastAsia" w:eastAsiaTheme="majorEastAsia" w:hAnsiTheme="majorEastAsia" w:hint="eastAsia"/>
          <w:sz w:val="24"/>
          <w:szCs w:val="24"/>
        </w:rPr>
        <w:t>さらに、沖縄県内において不足</w:t>
      </w:r>
      <w:r w:rsidR="00062C92">
        <w:rPr>
          <w:rFonts w:asciiTheme="majorEastAsia" w:eastAsiaTheme="majorEastAsia" w:hAnsiTheme="majorEastAsia" w:hint="eastAsia"/>
          <w:sz w:val="24"/>
          <w:szCs w:val="24"/>
        </w:rPr>
        <w:t>している人材のカテゴリ化を図る。</w:t>
      </w:r>
    </w:p>
    <w:p w14:paraId="05183465" w14:textId="214B04EB" w:rsidR="00836B29" w:rsidRDefault="00836B29" w:rsidP="00C87F19">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実施時期：（提案による）</w:t>
      </w:r>
    </w:p>
    <w:p w14:paraId="56086D02" w14:textId="5BF2A0AB" w:rsidR="00836B29" w:rsidRDefault="004F1B1C" w:rsidP="0028718F">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実施対象</w:t>
      </w:r>
      <w:r w:rsidR="00836B29">
        <w:rPr>
          <w:rFonts w:asciiTheme="majorEastAsia" w:eastAsiaTheme="majorEastAsia" w:hAnsiTheme="majorEastAsia" w:hint="eastAsia"/>
          <w:sz w:val="24"/>
          <w:szCs w:val="24"/>
        </w:rPr>
        <w:t>：</w:t>
      </w:r>
      <w:r w:rsidR="006F3DEE">
        <w:rPr>
          <w:rFonts w:asciiTheme="majorEastAsia" w:eastAsiaTheme="majorEastAsia" w:hAnsiTheme="majorEastAsia" w:hint="eastAsia"/>
          <w:sz w:val="24"/>
          <w:szCs w:val="24"/>
        </w:rPr>
        <w:t>ヒアリング調査…</w:t>
      </w:r>
      <w:r w:rsidR="0028718F">
        <w:rPr>
          <w:rFonts w:asciiTheme="majorEastAsia" w:eastAsiaTheme="majorEastAsia" w:hAnsiTheme="majorEastAsia"/>
          <w:sz w:val="24"/>
          <w:szCs w:val="24"/>
        </w:rPr>
        <w:t>20</w:t>
      </w:r>
      <w:r w:rsidR="00836B29">
        <w:rPr>
          <w:rFonts w:asciiTheme="majorEastAsia" w:eastAsiaTheme="majorEastAsia" w:hAnsiTheme="majorEastAsia" w:hint="eastAsia"/>
          <w:sz w:val="24"/>
          <w:szCs w:val="24"/>
        </w:rPr>
        <w:t>社程度</w:t>
      </w:r>
      <w:r w:rsidR="006F3DEE">
        <w:rPr>
          <w:rFonts w:asciiTheme="majorEastAsia" w:eastAsiaTheme="majorEastAsia" w:hAnsiTheme="majorEastAsia" w:hint="eastAsia"/>
          <w:sz w:val="24"/>
          <w:szCs w:val="24"/>
        </w:rPr>
        <w:t xml:space="preserve">　　アンケート調査…</w:t>
      </w:r>
      <w:r w:rsidR="0028718F">
        <w:rPr>
          <w:rFonts w:asciiTheme="majorEastAsia" w:eastAsiaTheme="majorEastAsia" w:hAnsiTheme="majorEastAsia" w:hint="eastAsia"/>
          <w:sz w:val="24"/>
          <w:szCs w:val="24"/>
        </w:rPr>
        <w:t>300～</w:t>
      </w:r>
      <w:r w:rsidR="0028718F">
        <w:rPr>
          <w:rFonts w:asciiTheme="majorEastAsia" w:eastAsiaTheme="majorEastAsia" w:hAnsiTheme="majorEastAsia"/>
          <w:sz w:val="24"/>
          <w:szCs w:val="24"/>
        </w:rPr>
        <w:t>500</w:t>
      </w:r>
      <w:r w:rsidR="006F3DEE">
        <w:rPr>
          <w:rFonts w:asciiTheme="majorEastAsia" w:eastAsiaTheme="majorEastAsia" w:hAnsiTheme="majorEastAsia" w:hint="eastAsia"/>
          <w:sz w:val="24"/>
          <w:szCs w:val="24"/>
        </w:rPr>
        <w:t>社程度</w:t>
      </w:r>
    </w:p>
    <w:p w14:paraId="40CFD68C" w14:textId="206FE689" w:rsidR="00836B29" w:rsidRDefault="0028718F" w:rsidP="00836B29">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※当局と相談の上決定</w:t>
      </w:r>
    </w:p>
    <w:p w14:paraId="7B67C837" w14:textId="77777777" w:rsidR="0028718F" w:rsidRPr="00EE41B8" w:rsidRDefault="0028718F" w:rsidP="00836B29">
      <w:pPr>
        <w:ind w:leftChars="270" w:left="1700" w:hanging="1133"/>
        <w:rPr>
          <w:rFonts w:asciiTheme="majorEastAsia" w:eastAsiaTheme="majorEastAsia" w:hAnsiTheme="majorEastAsia"/>
          <w:sz w:val="24"/>
          <w:szCs w:val="24"/>
        </w:rPr>
      </w:pPr>
    </w:p>
    <w:p w14:paraId="45AFA2D5" w14:textId="2B2D94E5" w:rsidR="00836B29" w:rsidRPr="00EE41B8" w:rsidRDefault="00836B29" w:rsidP="00836B2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b</w:t>
      </w:r>
      <w:r>
        <w:rPr>
          <w:rFonts w:asciiTheme="majorEastAsia" w:eastAsiaTheme="majorEastAsia" w:hAnsiTheme="majorEastAsia" w:hint="eastAsia"/>
          <w:sz w:val="24"/>
          <w:szCs w:val="24"/>
        </w:rPr>
        <w:t>.</w:t>
      </w:r>
      <w:r w:rsidR="006F3DEE">
        <w:rPr>
          <w:rFonts w:asciiTheme="majorEastAsia" w:eastAsiaTheme="majorEastAsia" w:hAnsiTheme="majorEastAsia" w:hint="eastAsia"/>
          <w:sz w:val="24"/>
          <w:szCs w:val="24"/>
        </w:rPr>
        <w:t>人手不足・人材確保の課題解決に向けた検討</w:t>
      </w:r>
    </w:p>
    <w:p w14:paraId="7E069E9D" w14:textId="50C182E4" w:rsidR="00836B29" w:rsidRPr="00C468AC" w:rsidRDefault="00836B29" w:rsidP="00836B29">
      <w:pPr>
        <w:ind w:leftChars="270" w:left="1700" w:hanging="1133"/>
        <w:rPr>
          <w:rFonts w:asciiTheme="majorEastAsia" w:eastAsiaTheme="majorEastAsia" w:hAnsiTheme="majorEastAsia"/>
          <w:sz w:val="24"/>
          <w:szCs w:val="24"/>
        </w:rPr>
      </w:pPr>
      <w:r w:rsidRPr="00EE41B8">
        <w:rPr>
          <w:rFonts w:asciiTheme="majorEastAsia" w:eastAsiaTheme="majorEastAsia" w:hAnsiTheme="majorEastAsia" w:hint="eastAsia"/>
          <w:sz w:val="24"/>
          <w:szCs w:val="24"/>
        </w:rPr>
        <w:t>事業内容：</w:t>
      </w:r>
      <w:r w:rsidR="00BD16FA" w:rsidRPr="00C87F19">
        <w:rPr>
          <w:rFonts w:asciiTheme="majorEastAsia" w:eastAsiaTheme="majorEastAsia" w:hAnsiTheme="majorEastAsia" w:hint="eastAsia"/>
          <w:sz w:val="24"/>
          <w:szCs w:val="24"/>
          <w:u w:val="single"/>
        </w:rPr>
        <w:t>検討会を開催</w:t>
      </w:r>
      <w:r w:rsidR="00BD16FA">
        <w:rPr>
          <w:rFonts w:asciiTheme="majorEastAsia" w:eastAsiaTheme="majorEastAsia" w:hAnsiTheme="majorEastAsia" w:hint="eastAsia"/>
          <w:sz w:val="24"/>
          <w:szCs w:val="24"/>
        </w:rPr>
        <w:t>し、</w:t>
      </w:r>
      <w:r w:rsidR="006F3DEE">
        <w:rPr>
          <w:rFonts w:asciiTheme="majorEastAsia" w:eastAsiaTheme="majorEastAsia" w:hAnsiTheme="majorEastAsia" w:hint="eastAsia"/>
          <w:sz w:val="24"/>
          <w:szCs w:val="24"/>
        </w:rPr>
        <w:t>上記a.</w:t>
      </w:r>
      <w:r w:rsidR="00DA7363">
        <w:rPr>
          <w:rFonts w:asciiTheme="majorEastAsia" w:eastAsiaTheme="majorEastAsia" w:hAnsiTheme="majorEastAsia" w:hint="eastAsia"/>
          <w:sz w:val="24"/>
          <w:szCs w:val="24"/>
        </w:rPr>
        <w:t>の結果</w:t>
      </w:r>
      <w:r w:rsidR="006F3DEE">
        <w:rPr>
          <w:rFonts w:asciiTheme="majorEastAsia" w:eastAsiaTheme="majorEastAsia" w:hAnsiTheme="majorEastAsia" w:hint="eastAsia"/>
          <w:sz w:val="24"/>
          <w:szCs w:val="24"/>
        </w:rPr>
        <w:t>を踏まえ</w:t>
      </w:r>
      <w:r w:rsidR="00BD16FA">
        <w:rPr>
          <w:rFonts w:asciiTheme="majorEastAsia" w:eastAsiaTheme="majorEastAsia" w:hAnsiTheme="majorEastAsia" w:hint="eastAsia"/>
          <w:sz w:val="24"/>
          <w:szCs w:val="24"/>
        </w:rPr>
        <w:t>、</w:t>
      </w:r>
      <w:r w:rsidR="00062C92">
        <w:rPr>
          <w:rFonts w:asciiTheme="majorEastAsia" w:eastAsiaTheme="majorEastAsia" w:hAnsiTheme="majorEastAsia" w:hint="eastAsia"/>
          <w:sz w:val="24"/>
          <w:szCs w:val="24"/>
        </w:rPr>
        <w:t>課題解決に向けた</w:t>
      </w:r>
      <w:r w:rsidR="00BD16FA">
        <w:rPr>
          <w:rFonts w:asciiTheme="majorEastAsia" w:eastAsiaTheme="majorEastAsia" w:hAnsiTheme="majorEastAsia" w:hint="eastAsia"/>
          <w:sz w:val="24"/>
          <w:szCs w:val="24"/>
        </w:rPr>
        <w:t>有効な</w:t>
      </w:r>
      <w:r w:rsidR="00062C92">
        <w:rPr>
          <w:rFonts w:asciiTheme="majorEastAsia" w:eastAsiaTheme="majorEastAsia" w:hAnsiTheme="majorEastAsia" w:hint="eastAsia"/>
          <w:sz w:val="24"/>
          <w:szCs w:val="24"/>
        </w:rPr>
        <w:t>手段</w:t>
      </w:r>
      <w:r w:rsidR="00BD16FA">
        <w:rPr>
          <w:rFonts w:asciiTheme="majorEastAsia" w:eastAsiaTheme="majorEastAsia" w:hAnsiTheme="majorEastAsia" w:hint="eastAsia"/>
          <w:sz w:val="24"/>
          <w:szCs w:val="24"/>
        </w:rPr>
        <w:t>を検討する。</w:t>
      </w:r>
      <w:r w:rsidR="00062C92">
        <w:rPr>
          <w:rFonts w:asciiTheme="majorEastAsia" w:eastAsiaTheme="majorEastAsia" w:hAnsiTheme="majorEastAsia" w:hint="eastAsia"/>
          <w:sz w:val="24"/>
          <w:szCs w:val="24"/>
        </w:rPr>
        <w:t>後述の（２）（３）の事業との連携を密に行い、</w:t>
      </w:r>
      <w:r w:rsidR="00062C92" w:rsidRPr="00062C92">
        <w:rPr>
          <w:rFonts w:asciiTheme="majorEastAsia" w:eastAsiaTheme="majorEastAsia" w:hAnsiTheme="majorEastAsia" w:hint="eastAsia"/>
          <w:sz w:val="24"/>
          <w:szCs w:val="24"/>
        </w:rPr>
        <w:t>本検討会の内容をイベントへ反映</w:t>
      </w:r>
      <w:r w:rsidR="00DA7363">
        <w:rPr>
          <w:rFonts w:asciiTheme="majorEastAsia" w:eastAsiaTheme="majorEastAsia" w:hAnsiTheme="majorEastAsia" w:hint="eastAsia"/>
          <w:sz w:val="24"/>
          <w:szCs w:val="24"/>
        </w:rPr>
        <w:t>し、さらに、イベントの効果については本検討会へ</w:t>
      </w:r>
      <w:r w:rsidR="00062C92" w:rsidRPr="00062C92">
        <w:rPr>
          <w:rFonts w:asciiTheme="majorEastAsia" w:eastAsiaTheme="majorEastAsia" w:hAnsiTheme="majorEastAsia" w:hint="eastAsia"/>
          <w:sz w:val="24"/>
          <w:szCs w:val="24"/>
        </w:rPr>
        <w:t>フィードバックを行うこととする</w:t>
      </w:r>
      <w:r w:rsidR="00062C92">
        <w:rPr>
          <w:rFonts w:asciiTheme="majorEastAsia" w:eastAsiaTheme="majorEastAsia" w:hAnsiTheme="majorEastAsia" w:hint="eastAsia"/>
          <w:sz w:val="24"/>
          <w:szCs w:val="24"/>
        </w:rPr>
        <w:t>。</w:t>
      </w:r>
      <w:r w:rsidR="00DA7363">
        <w:rPr>
          <w:rFonts w:asciiTheme="majorEastAsia" w:eastAsiaTheme="majorEastAsia" w:hAnsiTheme="majorEastAsia" w:hint="eastAsia"/>
          <w:sz w:val="24"/>
          <w:szCs w:val="24"/>
        </w:rPr>
        <w:t>また、</w:t>
      </w:r>
      <w:r w:rsidR="00062C92" w:rsidRPr="00062C92">
        <w:rPr>
          <w:rFonts w:asciiTheme="majorEastAsia" w:eastAsiaTheme="majorEastAsia" w:hAnsiTheme="majorEastAsia" w:hint="eastAsia"/>
          <w:sz w:val="24"/>
          <w:szCs w:val="24"/>
        </w:rPr>
        <w:t>管内の支援</w:t>
      </w:r>
      <w:r w:rsidR="00DA7363">
        <w:rPr>
          <w:rFonts w:asciiTheme="majorEastAsia" w:eastAsiaTheme="majorEastAsia" w:hAnsiTheme="majorEastAsia" w:hint="eastAsia"/>
          <w:sz w:val="24"/>
          <w:szCs w:val="24"/>
        </w:rPr>
        <w:t>状況をマッピングする</w:t>
      </w:r>
      <w:r w:rsidR="00062C92" w:rsidRPr="00062C92">
        <w:rPr>
          <w:rFonts w:asciiTheme="majorEastAsia" w:eastAsiaTheme="majorEastAsia" w:hAnsiTheme="majorEastAsia" w:hint="eastAsia"/>
          <w:sz w:val="24"/>
          <w:szCs w:val="24"/>
        </w:rPr>
        <w:t>ことで、各機関の役割</w:t>
      </w:r>
      <w:r w:rsidR="00062C92">
        <w:rPr>
          <w:rFonts w:asciiTheme="majorEastAsia" w:eastAsiaTheme="majorEastAsia" w:hAnsiTheme="majorEastAsia" w:hint="eastAsia"/>
          <w:sz w:val="24"/>
          <w:szCs w:val="24"/>
        </w:rPr>
        <w:t>、重点的に支援するべき点を明確化</w:t>
      </w:r>
      <w:r w:rsidR="00DA7363">
        <w:rPr>
          <w:rFonts w:asciiTheme="majorEastAsia" w:eastAsiaTheme="majorEastAsia" w:hAnsiTheme="majorEastAsia" w:hint="eastAsia"/>
          <w:sz w:val="24"/>
          <w:szCs w:val="24"/>
        </w:rPr>
        <w:t>する</w:t>
      </w:r>
      <w:r w:rsidR="00062C92">
        <w:rPr>
          <w:rFonts w:asciiTheme="majorEastAsia" w:eastAsiaTheme="majorEastAsia" w:hAnsiTheme="majorEastAsia" w:hint="eastAsia"/>
          <w:sz w:val="24"/>
          <w:szCs w:val="24"/>
        </w:rPr>
        <w:t>。</w:t>
      </w:r>
    </w:p>
    <w:p w14:paraId="1D2898DF" w14:textId="034EE90B" w:rsidR="00836B29" w:rsidRDefault="00836B29" w:rsidP="00836B29">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実施回数：</w:t>
      </w:r>
      <w:r w:rsidR="00DA7363">
        <w:rPr>
          <w:rFonts w:asciiTheme="majorEastAsia" w:eastAsiaTheme="majorEastAsia" w:hAnsiTheme="majorEastAsia" w:hint="eastAsia"/>
          <w:sz w:val="24"/>
          <w:szCs w:val="24"/>
        </w:rPr>
        <w:t>検討会の開催…</w:t>
      </w:r>
      <w:r w:rsidR="004F1B1C">
        <w:rPr>
          <w:rFonts w:asciiTheme="majorEastAsia" w:eastAsiaTheme="majorEastAsia" w:hAnsiTheme="majorEastAsia" w:hint="eastAsia"/>
          <w:sz w:val="24"/>
          <w:szCs w:val="24"/>
        </w:rPr>
        <w:t>年３～４回程度</w:t>
      </w:r>
    </w:p>
    <w:p w14:paraId="397D55D0" w14:textId="5280AB35" w:rsidR="00836B29" w:rsidRDefault="004F1B1C" w:rsidP="00C468AC">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参画機関：1</w:t>
      </w:r>
      <w:r>
        <w:rPr>
          <w:rFonts w:asciiTheme="majorEastAsia" w:eastAsiaTheme="majorEastAsia" w:hAnsiTheme="majorEastAsia"/>
          <w:sz w:val="24"/>
          <w:szCs w:val="24"/>
        </w:rPr>
        <w:t>0</w:t>
      </w:r>
      <w:r>
        <w:rPr>
          <w:rFonts w:asciiTheme="majorEastAsia" w:eastAsiaTheme="majorEastAsia" w:hAnsiTheme="majorEastAsia" w:hint="eastAsia"/>
          <w:sz w:val="24"/>
          <w:szCs w:val="24"/>
        </w:rPr>
        <w:t>機関程度（※参画機関の他、毎回ゲストとして有識者、講師を招聘することも可能とする。）</w:t>
      </w:r>
    </w:p>
    <w:p w14:paraId="2D34EDEA" w14:textId="77777777" w:rsidR="004211D0" w:rsidRPr="00EE41B8" w:rsidRDefault="004211D0" w:rsidP="00C468AC">
      <w:pPr>
        <w:ind w:leftChars="270" w:left="1700" w:hanging="1133"/>
        <w:rPr>
          <w:rFonts w:asciiTheme="majorEastAsia" w:eastAsiaTheme="majorEastAsia" w:hAnsiTheme="majorEastAsia"/>
          <w:sz w:val="24"/>
          <w:szCs w:val="24"/>
        </w:rPr>
      </w:pPr>
    </w:p>
    <w:p w14:paraId="49FECE61" w14:textId="1327CD84" w:rsidR="0040240C" w:rsidRDefault="0040240C" w:rsidP="00C87F19">
      <w:pPr>
        <w:pStyle w:val="af"/>
        <w:numPr>
          <w:ilvl w:val="0"/>
          <w:numId w:val="25"/>
        </w:numPr>
        <w:ind w:leftChars="0"/>
        <w:rPr>
          <w:rFonts w:asciiTheme="majorEastAsia" w:eastAsiaTheme="majorEastAsia" w:hAnsiTheme="majorEastAsia"/>
          <w:sz w:val="24"/>
          <w:szCs w:val="24"/>
        </w:rPr>
      </w:pPr>
      <w:r w:rsidRPr="00C87F19">
        <w:rPr>
          <w:rFonts w:asciiTheme="majorEastAsia" w:eastAsiaTheme="majorEastAsia" w:hAnsiTheme="majorEastAsia" w:hint="eastAsia"/>
          <w:sz w:val="24"/>
          <w:szCs w:val="24"/>
        </w:rPr>
        <w:t>多様な求人像のあり方の普及啓発事業</w:t>
      </w:r>
    </w:p>
    <w:p w14:paraId="15D7FD5E" w14:textId="407DDD8C" w:rsidR="004F1B1C" w:rsidRPr="00C87F19" w:rsidRDefault="00DA7363" w:rsidP="00C87F19">
      <w:pPr>
        <w:pStyle w:val="af"/>
        <w:numPr>
          <w:ilvl w:val="0"/>
          <w:numId w:val="30"/>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経営戦略をふまえた求人像の在り方</w:t>
      </w:r>
      <w:r w:rsidR="004F1B1C" w:rsidRPr="00C87F19">
        <w:rPr>
          <w:rFonts w:asciiTheme="majorEastAsia" w:eastAsiaTheme="majorEastAsia" w:hAnsiTheme="majorEastAsia" w:hint="eastAsia"/>
          <w:sz w:val="24"/>
          <w:szCs w:val="24"/>
        </w:rPr>
        <w:t>セミナー</w:t>
      </w:r>
      <w:r w:rsidR="004F1B1C">
        <w:rPr>
          <w:rFonts w:asciiTheme="majorEastAsia" w:eastAsiaTheme="majorEastAsia" w:hAnsiTheme="majorEastAsia" w:hint="eastAsia"/>
          <w:sz w:val="24"/>
          <w:szCs w:val="24"/>
        </w:rPr>
        <w:t>の実施</w:t>
      </w:r>
    </w:p>
    <w:p w14:paraId="56D171D7" w14:textId="25E6F0E0" w:rsidR="004F1B1C" w:rsidRPr="00C468AC" w:rsidRDefault="004F1B1C" w:rsidP="00C468AC">
      <w:pPr>
        <w:ind w:leftChars="270" w:left="1700" w:hanging="1133"/>
        <w:rPr>
          <w:rFonts w:asciiTheme="majorEastAsia" w:eastAsiaTheme="majorEastAsia" w:hAnsiTheme="majorEastAsia"/>
          <w:sz w:val="24"/>
          <w:szCs w:val="24"/>
        </w:rPr>
      </w:pPr>
      <w:r w:rsidRPr="00EE41B8">
        <w:rPr>
          <w:rFonts w:asciiTheme="majorEastAsia" w:eastAsiaTheme="majorEastAsia" w:hAnsiTheme="majorEastAsia" w:hint="eastAsia"/>
          <w:sz w:val="24"/>
          <w:szCs w:val="24"/>
        </w:rPr>
        <w:t>事業内容：</w:t>
      </w:r>
      <w:r w:rsidRPr="00BD16FA">
        <w:rPr>
          <w:rFonts w:asciiTheme="majorEastAsia" w:eastAsiaTheme="majorEastAsia" w:hAnsiTheme="majorEastAsia" w:hint="eastAsia"/>
          <w:sz w:val="24"/>
          <w:szCs w:val="24"/>
        </w:rPr>
        <w:t xml:space="preserve"> </w:t>
      </w:r>
      <w:r w:rsidRPr="004F1B1C">
        <w:rPr>
          <w:rFonts w:asciiTheme="majorEastAsia" w:eastAsiaTheme="majorEastAsia" w:hAnsiTheme="majorEastAsia" w:hint="eastAsia"/>
          <w:sz w:val="24"/>
          <w:szCs w:val="24"/>
        </w:rPr>
        <w:t>企業の経営課題を振り返るとともに、</w:t>
      </w:r>
      <w:r w:rsidRPr="00C87F19">
        <w:rPr>
          <w:rFonts w:asciiTheme="majorEastAsia" w:eastAsiaTheme="majorEastAsia" w:hAnsiTheme="majorEastAsia" w:hint="eastAsia"/>
          <w:sz w:val="24"/>
          <w:szCs w:val="24"/>
          <w:u w:val="single"/>
        </w:rPr>
        <w:t>自社の求人像の見直しを目的としたワークショップを行う。</w:t>
      </w:r>
      <w:r w:rsidRPr="004F1B1C">
        <w:rPr>
          <w:rFonts w:asciiTheme="majorEastAsia" w:eastAsiaTheme="majorEastAsia" w:hAnsiTheme="majorEastAsia" w:hint="eastAsia"/>
          <w:sz w:val="24"/>
          <w:szCs w:val="24"/>
        </w:rPr>
        <w:t>また、</w:t>
      </w:r>
      <w:r w:rsidR="00046354">
        <w:rPr>
          <w:rFonts w:asciiTheme="majorEastAsia" w:eastAsiaTheme="majorEastAsia" w:hAnsiTheme="majorEastAsia" w:hint="eastAsia"/>
          <w:sz w:val="24"/>
          <w:szCs w:val="24"/>
        </w:rPr>
        <w:t>（１）</w:t>
      </w:r>
      <w:r w:rsidRPr="004F1B1C">
        <w:rPr>
          <w:rFonts w:asciiTheme="majorEastAsia" w:eastAsiaTheme="majorEastAsia" w:hAnsiTheme="majorEastAsia" w:hint="eastAsia"/>
          <w:sz w:val="24"/>
          <w:szCs w:val="24"/>
        </w:rPr>
        <w:t>において掘り起こされた多様な求人像について企業側への横展開を行い、講師を招いて成功事例を共有する（成功事例については県内外問わない）。ワークショップにおいては、「</w:t>
      </w:r>
      <w:r w:rsidR="00EC470A">
        <w:rPr>
          <w:rFonts w:asciiTheme="majorEastAsia" w:eastAsiaTheme="majorEastAsia" w:hAnsiTheme="majorEastAsia" w:hint="eastAsia"/>
          <w:sz w:val="24"/>
          <w:szCs w:val="24"/>
        </w:rPr>
        <w:t>中小企業</w:t>
      </w:r>
      <w:r w:rsidRPr="004F1B1C">
        <w:rPr>
          <w:rFonts w:asciiTheme="majorEastAsia" w:eastAsiaTheme="majorEastAsia" w:hAnsiTheme="majorEastAsia" w:hint="eastAsia"/>
          <w:sz w:val="24"/>
          <w:szCs w:val="24"/>
        </w:rPr>
        <w:t>人材マネジメント研究会」に基づくコミュニケーションツールを活用したプログラムを実施する。</w:t>
      </w:r>
    </w:p>
    <w:p w14:paraId="224AED1A" w14:textId="78F60982" w:rsidR="00046354" w:rsidRDefault="004F1B1C" w:rsidP="00C468AC">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実施時期：（提案による）</w:t>
      </w:r>
    </w:p>
    <w:p w14:paraId="7F2973C5" w14:textId="7D3E584E" w:rsidR="008E5605" w:rsidRDefault="008E5605" w:rsidP="004F1B1C">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実施回数：複数回</w:t>
      </w:r>
    </w:p>
    <w:p w14:paraId="1D301C81" w14:textId="424BABF0" w:rsidR="004F1B1C" w:rsidRPr="00BD16FA" w:rsidRDefault="008E5605" w:rsidP="00C468AC">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参加企業</w:t>
      </w:r>
      <w:r w:rsidR="004F1B1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10～20社程度</w:t>
      </w:r>
    </w:p>
    <w:p w14:paraId="4AF4597C" w14:textId="77777777" w:rsidR="004F1B1C" w:rsidRPr="00C468AC" w:rsidRDefault="004F1B1C" w:rsidP="0040240C">
      <w:pPr>
        <w:rPr>
          <w:rFonts w:asciiTheme="majorEastAsia" w:eastAsiaTheme="majorEastAsia" w:hAnsiTheme="majorEastAsia"/>
          <w:sz w:val="24"/>
          <w:szCs w:val="24"/>
        </w:rPr>
      </w:pPr>
    </w:p>
    <w:p w14:paraId="72584FB5" w14:textId="4AFCA8AC" w:rsidR="00C468AC" w:rsidRPr="00C87F19" w:rsidRDefault="008E5605" w:rsidP="00C468AC">
      <w:pPr>
        <w:pStyle w:val="af"/>
        <w:numPr>
          <w:ilvl w:val="0"/>
          <w:numId w:val="30"/>
        </w:numPr>
        <w:ind w:leftChars="0"/>
        <w:rPr>
          <w:rFonts w:asciiTheme="majorEastAsia" w:eastAsiaTheme="majorEastAsia" w:hAnsiTheme="majorEastAsia"/>
          <w:sz w:val="24"/>
          <w:szCs w:val="24"/>
        </w:rPr>
      </w:pPr>
      <w:r w:rsidRPr="008E5605">
        <w:rPr>
          <w:rFonts w:asciiTheme="majorEastAsia" w:eastAsiaTheme="majorEastAsia" w:hAnsiTheme="majorEastAsia" w:hint="eastAsia"/>
          <w:sz w:val="24"/>
          <w:szCs w:val="24"/>
        </w:rPr>
        <w:t>ダイバーシティ経営の普及啓発セミナー</w:t>
      </w:r>
      <w:r w:rsidR="00C468AC">
        <w:rPr>
          <w:rFonts w:asciiTheme="majorEastAsia" w:eastAsiaTheme="majorEastAsia" w:hAnsiTheme="majorEastAsia" w:hint="eastAsia"/>
          <w:sz w:val="24"/>
          <w:szCs w:val="24"/>
        </w:rPr>
        <w:t>の実施</w:t>
      </w:r>
    </w:p>
    <w:p w14:paraId="1A6337A8" w14:textId="57B9CEDC" w:rsidR="008E5605" w:rsidRPr="00C468AC" w:rsidRDefault="008E5605" w:rsidP="00C468AC">
      <w:pPr>
        <w:ind w:leftChars="270" w:left="1700" w:hanging="1133"/>
        <w:rPr>
          <w:rFonts w:asciiTheme="majorEastAsia" w:eastAsiaTheme="majorEastAsia" w:hAnsiTheme="majorEastAsia"/>
          <w:sz w:val="24"/>
          <w:szCs w:val="24"/>
        </w:rPr>
      </w:pPr>
      <w:r w:rsidRPr="00EE41B8">
        <w:rPr>
          <w:rFonts w:asciiTheme="majorEastAsia" w:eastAsiaTheme="majorEastAsia" w:hAnsiTheme="majorEastAsia" w:hint="eastAsia"/>
          <w:sz w:val="24"/>
          <w:szCs w:val="24"/>
        </w:rPr>
        <w:t>事業内容：</w:t>
      </w:r>
      <w:r w:rsidRPr="00BD16FA">
        <w:rPr>
          <w:rFonts w:asciiTheme="majorEastAsia" w:eastAsiaTheme="majorEastAsia" w:hAnsiTheme="majorEastAsia" w:hint="eastAsia"/>
          <w:sz w:val="24"/>
          <w:szCs w:val="24"/>
        </w:rPr>
        <w:t xml:space="preserve"> </w:t>
      </w:r>
      <w:r w:rsidRPr="008E5605">
        <w:rPr>
          <w:rFonts w:asciiTheme="majorEastAsia" w:eastAsiaTheme="majorEastAsia" w:hAnsiTheme="majorEastAsia" w:hint="eastAsia"/>
          <w:sz w:val="24"/>
          <w:szCs w:val="24"/>
        </w:rPr>
        <w:t>全国の優良事例を横展開することで、多様な人材活用の普及啓発を行い、自社の経営課題の見直しや、ダイバーシティ経営の可能性の波及を目的とする。優良事例については、経済産業省が実施するダイバーシティ100選等も活用する。</w:t>
      </w:r>
    </w:p>
    <w:p w14:paraId="6B5ADB81" w14:textId="77777777" w:rsidR="008E5605" w:rsidRDefault="008E5605" w:rsidP="008E5605">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実施時期：（提案による）</w:t>
      </w:r>
    </w:p>
    <w:p w14:paraId="17A3DBE7" w14:textId="5FFFF0AE" w:rsidR="008E5605" w:rsidRDefault="008E5605" w:rsidP="008E5605">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実施回数：（提案による）</w:t>
      </w:r>
    </w:p>
    <w:p w14:paraId="0437E019" w14:textId="6160BEDF" w:rsidR="008E5605" w:rsidRDefault="008E5605" w:rsidP="008E5605">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参加企業：</w:t>
      </w:r>
      <w:r>
        <w:rPr>
          <w:rFonts w:asciiTheme="majorEastAsia" w:eastAsiaTheme="majorEastAsia" w:hAnsiTheme="majorEastAsia"/>
          <w:sz w:val="24"/>
          <w:szCs w:val="24"/>
        </w:rPr>
        <w:t>5</w:t>
      </w:r>
      <w:r>
        <w:rPr>
          <w:rFonts w:asciiTheme="majorEastAsia" w:eastAsiaTheme="majorEastAsia" w:hAnsiTheme="majorEastAsia" w:hint="eastAsia"/>
          <w:sz w:val="24"/>
          <w:szCs w:val="24"/>
        </w:rPr>
        <w:t>0社程度</w:t>
      </w:r>
    </w:p>
    <w:p w14:paraId="57874D19" w14:textId="01278233" w:rsidR="008E5605" w:rsidRDefault="008E5605" w:rsidP="00C87F19">
      <w:pPr>
        <w:rPr>
          <w:rFonts w:asciiTheme="majorEastAsia" w:eastAsiaTheme="majorEastAsia" w:hAnsiTheme="majorEastAsia"/>
          <w:sz w:val="24"/>
          <w:szCs w:val="24"/>
        </w:rPr>
      </w:pPr>
    </w:p>
    <w:p w14:paraId="249D3D64" w14:textId="062EA140" w:rsidR="008E5605" w:rsidRPr="00EE41B8" w:rsidRDefault="008E5605" w:rsidP="008E5605">
      <w:pPr>
        <w:pStyle w:val="af"/>
        <w:numPr>
          <w:ilvl w:val="0"/>
          <w:numId w:val="30"/>
        </w:numPr>
        <w:ind w:leftChars="0"/>
        <w:rPr>
          <w:rFonts w:asciiTheme="majorEastAsia" w:eastAsiaTheme="majorEastAsia" w:hAnsiTheme="majorEastAsia"/>
          <w:sz w:val="24"/>
          <w:szCs w:val="24"/>
        </w:rPr>
      </w:pPr>
      <w:r w:rsidRPr="008E5605">
        <w:rPr>
          <w:rFonts w:asciiTheme="majorEastAsia" w:eastAsiaTheme="majorEastAsia" w:hAnsiTheme="majorEastAsia" w:hint="eastAsia"/>
          <w:sz w:val="24"/>
          <w:szCs w:val="24"/>
        </w:rPr>
        <w:lastRenderedPageBreak/>
        <w:t>柔軟な働き方促進の横展開セミナー</w:t>
      </w:r>
      <w:r w:rsidR="00760F76">
        <w:rPr>
          <w:rFonts w:asciiTheme="majorEastAsia" w:eastAsiaTheme="majorEastAsia" w:hAnsiTheme="majorEastAsia" w:hint="eastAsia"/>
          <w:sz w:val="24"/>
          <w:szCs w:val="24"/>
        </w:rPr>
        <w:t>の実施</w:t>
      </w:r>
    </w:p>
    <w:p w14:paraId="3F48FD5F" w14:textId="5C830277" w:rsidR="008E5605" w:rsidRPr="00C468AC" w:rsidRDefault="008E5605" w:rsidP="00C468AC">
      <w:pPr>
        <w:ind w:leftChars="270" w:left="1700" w:hanging="1133"/>
        <w:rPr>
          <w:rFonts w:asciiTheme="majorEastAsia" w:eastAsiaTheme="majorEastAsia" w:hAnsiTheme="majorEastAsia"/>
          <w:sz w:val="24"/>
          <w:szCs w:val="24"/>
        </w:rPr>
      </w:pPr>
      <w:r w:rsidRPr="00EE41B8">
        <w:rPr>
          <w:rFonts w:asciiTheme="majorEastAsia" w:eastAsiaTheme="majorEastAsia" w:hAnsiTheme="majorEastAsia" w:hint="eastAsia"/>
          <w:sz w:val="24"/>
          <w:szCs w:val="24"/>
        </w:rPr>
        <w:t>事業内容：</w:t>
      </w:r>
      <w:r w:rsidRPr="00BD16FA">
        <w:rPr>
          <w:rFonts w:asciiTheme="majorEastAsia" w:eastAsiaTheme="majorEastAsia" w:hAnsiTheme="majorEastAsia" w:hint="eastAsia"/>
          <w:sz w:val="24"/>
          <w:szCs w:val="24"/>
        </w:rPr>
        <w:t xml:space="preserve"> </w:t>
      </w:r>
      <w:r w:rsidRPr="008E5605">
        <w:rPr>
          <w:rFonts w:asciiTheme="majorEastAsia" w:eastAsiaTheme="majorEastAsia" w:hAnsiTheme="majorEastAsia" w:hint="eastAsia"/>
          <w:sz w:val="24"/>
          <w:szCs w:val="24"/>
        </w:rPr>
        <w:t>兼業・副業の促進や、時短勤務、フリーランスの受け入れ、テレワークの実施など、人手不足の解消に寄与した成功事例について、横展開を行う。</w:t>
      </w:r>
    </w:p>
    <w:p w14:paraId="6E2CE965" w14:textId="77777777" w:rsidR="008E5605" w:rsidRDefault="008E5605" w:rsidP="008E5605">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実施時期：（提案による）</w:t>
      </w:r>
    </w:p>
    <w:p w14:paraId="4C02B742" w14:textId="77777777" w:rsidR="008E5605" w:rsidRDefault="008E5605" w:rsidP="008E5605">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実施回数：（提案による）</w:t>
      </w:r>
    </w:p>
    <w:p w14:paraId="63BA821E" w14:textId="274E6B6D" w:rsidR="008E5605" w:rsidRDefault="008E5605" w:rsidP="00C468AC">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参加企業：</w:t>
      </w:r>
      <w:r>
        <w:rPr>
          <w:rFonts w:asciiTheme="majorEastAsia" w:eastAsiaTheme="majorEastAsia" w:hAnsiTheme="majorEastAsia"/>
          <w:sz w:val="24"/>
          <w:szCs w:val="24"/>
        </w:rPr>
        <w:t>5</w:t>
      </w:r>
      <w:r>
        <w:rPr>
          <w:rFonts w:asciiTheme="majorEastAsia" w:eastAsiaTheme="majorEastAsia" w:hAnsiTheme="majorEastAsia" w:hint="eastAsia"/>
          <w:sz w:val="24"/>
          <w:szCs w:val="24"/>
        </w:rPr>
        <w:t>0社程度</w:t>
      </w:r>
    </w:p>
    <w:p w14:paraId="4F403687" w14:textId="77777777" w:rsidR="0040240C" w:rsidRPr="00C468AC" w:rsidRDefault="0040240C" w:rsidP="0040240C">
      <w:pPr>
        <w:rPr>
          <w:rFonts w:asciiTheme="majorEastAsia" w:eastAsiaTheme="majorEastAsia" w:hAnsiTheme="majorEastAsia"/>
          <w:sz w:val="24"/>
          <w:szCs w:val="24"/>
        </w:rPr>
      </w:pPr>
    </w:p>
    <w:p w14:paraId="6D78CA55" w14:textId="549BA5F3" w:rsidR="0040240C" w:rsidRDefault="0040240C" w:rsidP="00C87F19">
      <w:pPr>
        <w:pStyle w:val="af"/>
        <w:numPr>
          <w:ilvl w:val="0"/>
          <w:numId w:val="25"/>
        </w:numPr>
        <w:ind w:leftChars="0"/>
        <w:rPr>
          <w:rFonts w:asciiTheme="majorEastAsia" w:eastAsiaTheme="majorEastAsia" w:hAnsiTheme="majorEastAsia"/>
          <w:sz w:val="24"/>
          <w:szCs w:val="24"/>
        </w:rPr>
      </w:pPr>
      <w:r w:rsidRPr="00C87F19">
        <w:rPr>
          <w:rFonts w:asciiTheme="majorEastAsia" w:eastAsiaTheme="majorEastAsia" w:hAnsiTheme="majorEastAsia" w:hint="eastAsia"/>
          <w:sz w:val="24"/>
          <w:szCs w:val="24"/>
        </w:rPr>
        <w:t>人材マッチング支援事業</w:t>
      </w:r>
    </w:p>
    <w:p w14:paraId="723A47D8" w14:textId="6E1B0B70" w:rsidR="00771631" w:rsidRPr="00C87F19" w:rsidRDefault="00760F76" w:rsidP="003A5C60">
      <w:pPr>
        <w:pStyle w:val="af"/>
        <w:numPr>
          <w:ilvl w:val="0"/>
          <w:numId w:val="3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経営戦略（求人像）の見直しによる成功事例</w:t>
      </w:r>
      <w:r w:rsidR="002D50A0">
        <w:rPr>
          <w:rFonts w:asciiTheme="majorEastAsia" w:eastAsiaTheme="majorEastAsia" w:hAnsiTheme="majorEastAsia" w:hint="eastAsia"/>
          <w:sz w:val="24"/>
          <w:szCs w:val="24"/>
        </w:rPr>
        <w:t>の創出</w:t>
      </w:r>
    </w:p>
    <w:p w14:paraId="04B0135A" w14:textId="11E80A50" w:rsidR="00771631" w:rsidRPr="003A5C60" w:rsidRDefault="00771631" w:rsidP="00771631">
      <w:pPr>
        <w:ind w:leftChars="270" w:left="1700" w:hanging="1133"/>
        <w:rPr>
          <w:rFonts w:asciiTheme="majorEastAsia" w:eastAsiaTheme="majorEastAsia" w:hAnsiTheme="majorEastAsia"/>
          <w:sz w:val="24"/>
          <w:szCs w:val="24"/>
        </w:rPr>
      </w:pPr>
      <w:r w:rsidRPr="00EE41B8">
        <w:rPr>
          <w:rFonts w:asciiTheme="majorEastAsia" w:eastAsiaTheme="majorEastAsia" w:hAnsiTheme="majorEastAsia" w:hint="eastAsia"/>
          <w:sz w:val="24"/>
          <w:szCs w:val="24"/>
        </w:rPr>
        <w:t>事業内容：</w:t>
      </w:r>
      <w:r w:rsidR="002D50A0">
        <w:rPr>
          <w:rFonts w:asciiTheme="majorEastAsia" w:eastAsiaTheme="majorEastAsia" w:hAnsiTheme="majorEastAsia" w:hint="eastAsia"/>
          <w:sz w:val="24"/>
          <w:szCs w:val="24"/>
        </w:rPr>
        <w:t>（２）a.で実施したイベント参加者を中心に</w:t>
      </w:r>
      <w:r w:rsidR="00760F76">
        <w:rPr>
          <w:rFonts w:asciiTheme="majorEastAsia" w:eastAsiaTheme="majorEastAsia" w:hAnsiTheme="majorEastAsia" w:hint="eastAsia"/>
          <w:sz w:val="24"/>
          <w:szCs w:val="24"/>
        </w:rPr>
        <w:t>個別マッチングイベント</w:t>
      </w:r>
      <w:r w:rsidR="002D50A0">
        <w:rPr>
          <w:rFonts w:asciiTheme="majorEastAsia" w:eastAsiaTheme="majorEastAsia" w:hAnsiTheme="majorEastAsia" w:hint="eastAsia"/>
          <w:sz w:val="24"/>
          <w:szCs w:val="24"/>
        </w:rPr>
        <w:t>等を開催する</w:t>
      </w:r>
      <w:r w:rsidRPr="008E5605">
        <w:rPr>
          <w:rFonts w:asciiTheme="majorEastAsia" w:eastAsiaTheme="majorEastAsia" w:hAnsiTheme="majorEastAsia" w:hint="eastAsia"/>
          <w:sz w:val="24"/>
          <w:szCs w:val="24"/>
        </w:rPr>
        <w:t>。</w:t>
      </w:r>
      <w:r w:rsidR="002D50A0" w:rsidRPr="002D50A0">
        <w:rPr>
          <w:rFonts w:asciiTheme="majorEastAsia" w:eastAsiaTheme="majorEastAsia" w:hAnsiTheme="majorEastAsia" w:hint="eastAsia"/>
          <w:sz w:val="24"/>
          <w:szCs w:val="24"/>
        </w:rPr>
        <w:t>新たな求人像を受容したことにより、マッチングが達成された優良事例、さらに業務改善や生産性向上等、地域のロールモデルとなり得る企業を輩出することを目指す。</w:t>
      </w:r>
    </w:p>
    <w:p w14:paraId="71E31239" w14:textId="77777777" w:rsidR="00771631" w:rsidRDefault="00771631" w:rsidP="00771631">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実施時期：（提案による）</w:t>
      </w:r>
    </w:p>
    <w:p w14:paraId="2F3F0D31" w14:textId="77777777" w:rsidR="00771631" w:rsidRDefault="00771631" w:rsidP="00771631">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実施回数：（提案による）</w:t>
      </w:r>
    </w:p>
    <w:p w14:paraId="20E9EDA4" w14:textId="2AA96ACA" w:rsidR="00771631" w:rsidRDefault="00771631" w:rsidP="00771631">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参加企業：</w:t>
      </w:r>
      <w:r w:rsidR="002D50A0">
        <w:rPr>
          <w:rFonts w:asciiTheme="majorEastAsia" w:eastAsiaTheme="majorEastAsia" w:hAnsiTheme="majorEastAsia"/>
          <w:sz w:val="24"/>
          <w:szCs w:val="24"/>
        </w:rPr>
        <w:t>10</w:t>
      </w:r>
      <w:r w:rsidR="002D50A0">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社程度</w:t>
      </w:r>
    </w:p>
    <w:p w14:paraId="5DB3D21C" w14:textId="77777777" w:rsidR="002845A6" w:rsidRDefault="002845A6" w:rsidP="00771631">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※新卒者に特化したマッチングは、原則、認めない。ただし、集客やマッチング成約率</w:t>
      </w:r>
    </w:p>
    <w:p w14:paraId="4072A139" w14:textId="35A6DE88" w:rsidR="002845A6" w:rsidRDefault="002845A6" w:rsidP="002E355F">
      <w:pPr>
        <w:ind w:leftChars="370" w:left="777"/>
        <w:rPr>
          <w:rFonts w:asciiTheme="majorEastAsia" w:eastAsiaTheme="majorEastAsia" w:hAnsiTheme="majorEastAsia"/>
          <w:sz w:val="24"/>
          <w:szCs w:val="24"/>
        </w:rPr>
      </w:pPr>
      <w:r>
        <w:rPr>
          <w:rFonts w:asciiTheme="majorEastAsia" w:eastAsiaTheme="majorEastAsia" w:hAnsiTheme="majorEastAsia" w:hint="eastAsia"/>
          <w:sz w:val="24"/>
          <w:szCs w:val="24"/>
        </w:rPr>
        <w:t>が向上するよう工夫する場合（参加企業と求職者との対話形式とする　等）は、認める。</w:t>
      </w:r>
    </w:p>
    <w:p w14:paraId="6C50509F" w14:textId="77777777" w:rsidR="00771631" w:rsidRPr="00C87F19" w:rsidRDefault="00771631" w:rsidP="00771631">
      <w:pPr>
        <w:rPr>
          <w:rFonts w:asciiTheme="majorEastAsia" w:eastAsiaTheme="majorEastAsia" w:hAnsiTheme="majorEastAsia"/>
          <w:sz w:val="24"/>
          <w:szCs w:val="24"/>
        </w:rPr>
      </w:pPr>
    </w:p>
    <w:p w14:paraId="506A96DB" w14:textId="2334C6E5" w:rsidR="00760F76" w:rsidRPr="00C87F19" w:rsidRDefault="002D50A0" w:rsidP="00760F76">
      <w:pPr>
        <w:pStyle w:val="af"/>
        <w:numPr>
          <w:ilvl w:val="0"/>
          <w:numId w:val="3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関係支援機関との連携によるマッチングイベントの開催</w:t>
      </w:r>
    </w:p>
    <w:p w14:paraId="242A2461" w14:textId="177B96B8" w:rsidR="00760F76" w:rsidRPr="003A5C60" w:rsidRDefault="00760F76" w:rsidP="00760F76">
      <w:pPr>
        <w:ind w:leftChars="270" w:left="1700" w:hanging="1133"/>
        <w:rPr>
          <w:rFonts w:asciiTheme="majorEastAsia" w:eastAsiaTheme="majorEastAsia" w:hAnsiTheme="majorEastAsia"/>
          <w:sz w:val="24"/>
          <w:szCs w:val="24"/>
        </w:rPr>
      </w:pPr>
      <w:r w:rsidRPr="00EE41B8">
        <w:rPr>
          <w:rFonts w:asciiTheme="majorEastAsia" w:eastAsiaTheme="majorEastAsia" w:hAnsiTheme="majorEastAsia" w:hint="eastAsia"/>
          <w:sz w:val="24"/>
          <w:szCs w:val="24"/>
        </w:rPr>
        <w:t>事業内容：</w:t>
      </w:r>
      <w:r w:rsidR="002D50A0" w:rsidRPr="00C468AC">
        <w:rPr>
          <w:rFonts w:asciiTheme="majorEastAsia" w:eastAsiaTheme="majorEastAsia" w:hAnsiTheme="majorEastAsia" w:hint="eastAsia"/>
          <w:sz w:val="24"/>
          <w:szCs w:val="24"/>
        </w:rPr>
        <w:t xml:space="preserve"> </w:t>
      </w:r>
      <w:r w:rsidR="00083F9B">
        <w:rPr>
          <w:rFonts w:asciiTheme="majorEastAsia" w:eastAsiaTheme="majorEastAsia" w:hAnsiTheme="majorEastAsia" w:hint="eastAsia"/>
          <w:sz w:val="24"/>
          <w:szCs w:val="24"/>
        </w:rPr>
        <w:t>関係支援機関との連携により、マッチングイベントを開催する。</w:t>
      </w:r>
      <w:r w:rsidR="003A5C60" w:rsidRPr="00083F9B">
        <w:rPr>
          <w:rFonts w:asciiTheme="majorEastAsia" w:eastAsiaTheme="majorEastAsia" w:hAnsiTheme="majorEastAsia" w:hint="eastAsia"/>
          <w:sz w:val="24"/>
          <w:szCs w:val="24"/>
        </w:rPr>
        <w:t>参加する企業に対し事前の</w:t>
      </w:r>
      <w:r w:rsidR="003A5C60">
        <w:rPr>
          <w:rFonts w:asciiTheme="majorEastAsia" w:eastAsiaTheme="majorEastAsia" w:hAnsiTheme="majorEastAsia" w:hint="eastAsia"/>
          <w:sz w:val="24"/>
          <w:szCs w:val="24"/>
        </w:rPr>
        <w:t>面談やセミナー等で</w:t>
      </w:r>
      <w:r w:rsidR="003A5C60" w:rsidRPr="00083F9B">
        <w:rPr>
          <w:rFonts w:asciiTheme="majorEastAsia" w:eastAsiaTheme="majorEastAsia" w:hAnsiTheme="majorEastAsia" w:hint="eastAsia"/>
          <w:sz w:val="24"/>
          <w:szCs w:val="24"/>
        </w:rPr>
        <w:t>求人像の明確化を促し、雇用のミスマッチングを防ぐ。</w:t>
      </w:r>
    </w:p>
    <w:p w14:paraId="7FC26863" w14:textId="3115EE5A" w:rsidR="00760F76" w:rsidRDefault="00760F76" w:rsidP="00760F76">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実施時期：（提案による）</w:t>
      </w:r>
    </w:p>
    <w:p w14:paraId="602BA549" w14:textId="77777777" w:rsidR="00760F76" w:rsidRDefault="00760F76" w:rsidP="00760F76">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実施回数：（提案による）</w:t>
      </w:r>
    </w:p>
    <w:p w14:paraId="13EEEC47" w14:textId="3D99EB56" w:rsidR="00771631" w:rsidRDefault="00760F76" w:rsidP="003A5C60">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参加企業：</w:t>
      </w:r>
      <w:r w:rsidR="002D50A0">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0社程度</w:t>
      </w:r>
    </w:p>
    <w:p w14:paraId="39F3BF88" w14:textId="77777777" w:rsidR="002845A6" w:rsidRDefault="002845A6" w:rsidP="003A5C60">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※新卒者に特化したマッチングは、原則、認めない。ただし、集客やマッチング成約率</w:t>
      </w:r>
    </w:p>
    <w:p w14:paraId="54E6151D" w14:textId="741FED27" w:rsidR="002845A6" w:rsidRDefault="002845A6" w:rsidP="002E355F">
      <w:pPr>
        <w:ind w:leftChars="370" w:left="777"/>
        <w:rPr>
          <w:rFonts w:asciiTheme="majorEastAsia" w:eastAsiaTheme="majorEastAsia" w:hAnsiTheme="majorEastAsia"/>
          <w:sz w:val="24"/>
          <w:szCs w:val="24"/>
        </w:rPr>
      </w:pPr>
      <w:r>
        <w:rPr>
          <w:rFonts w:asciiTheme="majorEastAsia" w:eastAsiaTheme="majorEastAsia" w:hAnsiTheme="majorEastAsia" w:hint="eastAsia"/>
          <w:sz w:val="24"/>
          <w:szCs w:val="24"/>
        </w:rPr>
        <w:t>が向上するよう工夫する場合（参加企業と求職者との対話形式とする　等）は、認める。</w:t>
      </w:r>
    </w:p>
    <w:p w14:paraId="734689DD" w14:textId="77777777" w:rsidR="00D460EA" w:rsidRPr="0040240C" w:rsidRDefault="00D460EA" w:rsidP="003A5C60">
      <w:pPr>
        <w:ind w:leftChars="270" w:left="1700" w:hanging="1133"/>
        <w:rPr>
          <w:rFonts w:asciiTheme="majorEastAsia" w:eastAsiaTheme="majorEastAsia" w:hAnsiTheme="majorEastAsia"/>
          <w:sz w:val="24"/>
          <w:szCs w:val="24"/>
        </w:rPr>
      </w:pPr>
    </w:p>
    <w:p w14:paraId="49E3948D" w14:textId="194069B0" w:rsidR="00D460EA" w:rsidRDefault="00D460EA" w:rsidP="00D460EA">
      <w:pPr>
        <w:pStyle w:val="af"/>
        <w:numPr>
          <w:ilvl w:val="0"/>
          <w:numId w:val="3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具体的な人材ニーズの整理</w:t>
      </w:r>
    </w:p>
    <w:p w14:paraId="022E8B03" w14:textId="28E0855F" w:rsidR="00D460EA" w:rsidRPr="00D460EA" w:rsidRDefault="00D460EA" w:rsidP="00D460EA">
      <w:pPr>
        <w:ind w:leftChars="270" w:left="1700" w:hanging="1133"/>
        <w:rPr>
          <w:rFonts w:asciiTheme="majorEastAsia" w:eastAsiaTheme="majorEastAsia" w:hAnsiTheme="majorEastAsia"/>
          <w:sz w:val="24"/>
          <w:szCs w:val="24"/>
        </w:rPr>
      </w:pPr>
      <w:r w:rsidRPr="00EE41B8">
        <w:rPr>
          <w:rFonts w:asciiTheme="majorEastAsia" w:eastAsiaTheme="majorEastAsia" w:hAnsiTheme="majorEastAsia" w:hint="eastAsia"/>
          <w:sz w:val="24"/>
          <w:szCs w:val="24"/>
        </w:rPr>
        <w:t>事業内容：</w:t>
      </w:r>
      <w:r w:rsidRPr="00D460EA">
        <w:rPr>
          <w:rFonts w:asciiTheme="majorEastAsia" w:eastAsiaTheme="majorEastAsia" w:hAnsiTheme="majorEastAsia" w:hint="eastAsia"/>
          <w:sz w:val="24"/>
          <w:szCs w:val="24"/>
        </w:rPr>
        <w:t>本事業で実施するアンケート（※３．（３）を参照）等をもとに、企業の人材ニーズ</w:t>
      </w:r>
      <w:r>
        <w:rPr>
          <w:rFonts w:asciiTheme="majorEastAsia" w:eastAsiaTheme="majorEastAsia" w:hAnsiTheme="majorEastAsia" w:hint="eastAsia"/>
          <w:sz w:val="24"/>
          <w:szCs w:val="24"/>
        </w:rPr>
        <w:t>のデータベースを構築する。管内のニーズ、ノウハウ蓄積を図りながら、イベントへ活用する。</w:t>
      </w:r>
    </w:p>
    <w:p w14:paraId="306FE2B5" w14:textId="5462105C" w:rsidR="00D460EA" w:rsidRPr="003A5C60" w:rsidRDefault="00D460EA" w:rsidP="00D460EA">
      <w:pPr>
        <w:ind w:leftChars="270" w:left="1700" w:hanging="1133"/>
        <w:rPr>
          <w:rFonts w:asciiTheme="majorEastAsia" w:eastAsiaTheme="majorEastAsia" w:hAnsiTheme="majorEastAsia"/>
          <w:sz w:val="24"/>
          <w:szCs w:val="24"/>
        </w:rPr>
      </w:pPr>
      <w:r>
        <w:rPr>
          <w:rFonts w:asciiTheme="majorEastAsia" w:eastAsiaTheme="majorEastAsia" w:hAnsiTheme="majorEastAsia" w:hint="eastAsia"/>
          <w:sz w:val="24"/>
          <w:szCs w:val="24"/>
        </w:rPr>
        <w:t>様　　式：当局との相談の上とりまとめを行う。</w:t>
      </w:r>
    </w:p>
    <w:p w14:paraId="77BC55CB" w14:textId="77777777" w:rsidR="005668E4" w:rsidRPr="00D460EA" w:rsidRDefault="005668E4" w:rsidP="002D13C9">
      <w:pPr>
        <w:ind w:leftChars="135" w:left="283" w:firstLineChars="100" w:firstLine="240"/>
        <w:rPr>
          <w:rFonts w:asciiTheme="majorEastAsia" w:eastAsiaTheme="majorEastAsia" w:hAnsiTheme="majorEastAsia"/>
          <w:strike/>
          <w:color w:val="000000" w:themeColor="text1"/>
          <w:sz w:val="24"/>
          <w:szCs w:val="24"/>
        </w:rPr>
      </w:pPr>
    </w:p>
    <w:p w14:paraId="3620701E" w14:textId="6362E8E1" w:rsidR="004B4D36" w:rsidRPr="0042336E" w:rsidRDefault="00F8491B" w:rsidP="00412344">
      <w:pPr>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u w:val="single"/>
        </w:rPr>
        <w:t>２</w:t>
      </w:r>
      <w:r w:rsidR="002A0CD0">
        <w:rPr>
          <w:rFonts w:asciiTheme="majorEastAsia" w:eastAsiaTheme="majorEastAsia" w:hAnsiTheme="majorEastAsia" w:hint="eastAsia"/>
          <w:color w:val="000000" w:themeColor="text1"/>
          <w:sz w:val="24"/>
          <w:szCs w:val="24"/>
          <w:u w:val="single"/>
        </w:rPr>
        <w:t>．事業実施目標の設定（KPI</w:t>
      </w:r>
      <w:r w:rsidR="004B4D36" w:rsidRPr="0042336E">
        <w:rPr>
          <w:rFonts w:asciiTheme="majorEastAsia" w:eastAsiaTheme="majorEastAsia" w:hAnsiTheme="majorEastAsia" w:hint="eastAsia"/>
          <w:color w:val="000000" w:themeColor="text1"/>
          <w:sz w:val="24"/>
          <w:szCs w:val="24"/>
          <w:u w:val="single"/>
        </w:rPr>
        <w:t>）</w:t>
      </w:r>
      <w:r w:rsidR="00760919" w:rsidRPr="0042336E">
        <w:rPr>
          <w:rFonts w:asciiTheme="majorEastAsia" w:eastAsiaTheme="majorEastAsia" w:hAnsiTheme="majorEastAsia" w:hint="eastAsia"/>
          <w:color w:val="000000" w:themeColor="text1"/>
          <w:sz w:val="24"/>
          <w:szCs w:val="24"/>
          <w:u w:val="single"/>
        </w:rPr>
        <w:t>等</w:t>
      </w:r>
    </w:p>
    <w:p w14:paraId="207B486F" w14:textId="3A64C7DC" w:rsidR="00652907" w:rsidRDefault="004B4D36" w:rsidP="00652907">
      <w:pPr>
        <w:tabs>
          <w:tab w:val="left" w:pos="8400"/>
        </w:tabs>
        <w:ind w:leftChars="100" w:left="210"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上記</w:t>
      </w:r>
      <w:r w:rsidR="00AB1745">
        <w:rPr>
          <w:rFonts w:asciiTheme="majorEastAsia" w:eastAsiaTheme="majorEastAsia" w:hAnsiTheme="majorEastAsia" w:hint="eastAsia"/>
          <w:color w:val="000000" w:themeColor="text1"/>
          <w:sz w:val="24"/>
          <w:szCs w:val="24"/>
        </w:rPr>
        <w:t>のうち、マッチング事業</w:t>
      </w:r>
      <w:r w:rsidR="00652907">
        <w:rPr>
          <w:rFonts w:asciiTheme="majorEastAsia" w:eastAsiaTheme="majorEastAsia" w:hAnsiTheme="majorEastAsia" w:hint="eastAsia"/>
          <w:color w:val="000000" w:themeColor="text1"/>
          <w:sz w:val="24"/>
          <w:szCs w:val="24"/>
        </w:rPr>
        <w:t>に分類される事業</w:t>
      </w:r>
      <w:r w:rsidR="0040240C">
        <w:rPr>
          <w:rFonts w:asciiTheme="majorEastAsia" w:eastAsiaTheme="majorEastAsia" w:hAnsiTheme="majorEastAsia" w:hint="eastAsia"/>
          <w:color w:val="000000" w:themeColor="text1"/>
          <w:sz w:val="24"/>
          <w:szCs w:val="24"/>
        </w:rPr>
        <w:t>（１．（３）人材マッチング支援事業）</w:t>
      </w:r>
      <w:r w:rsidRPr="0042336E">
        <w:rPr>
          <w:rFonts w:asciiTheme="majorEastAsia" w:eastAsiaTheme="majorEastAsia" w:hAnsiTheme="majorEastAsia" w:hint="eastAsia"/>
          <w:color w:val="000000" w:themeColor="text1"/>
          <w:sz w:val="24"/>
          <w:szCs w:val="24"/>
        </w:rPr>
        <w:t>の</w:t>
      </w:r>
      <w:r w:rsidR="00652907">
        <w:rPr>
          <w:rFonts w:asciiTheme="majorEastAsia" w:eastAsiaTheme="majorEastAsia" w:hAnsiTheme="majorEastAsia" w:hint="eastAsia"/>
          <w:color w:val="000000" w:themeColor="text1"/>
          <w:sz w:val="24"/>
          <w:szCs w:val="24"/>
        </w:rPr>
        <w:t>内定率（※</w:t>
      </w:r>
      <w:r w:rsidR="00F8491B">
        <w:rPr>
          <w:rFonts w:asciiTheme="majorEastAsia" w:eastAsiaTheme="majorEastAsia" w:hAnsiTheme="majorEastAsia" w:hint="eastAsia"/>
          <w:color w:val="000000" w:themeColor="text1"/>
          <w:sz w:val="24"/>
          <w:szCs w:val="24"/>
          <w:vertAlign w:val="superscript"/>
        </w:rPr>
        <w:t>１</w:t>
      </w:r>
      <w:r w:rsidR="00652907">
        <w:rPr>
          <w:rFonts w:asciiTheme="majorEastAsia" w:eastAsiaTheme="majorEastAsia" w:hAnsiTheme="majorEastAsia" w:hint="eastAsia"/>
          <w:color w:val="000000" w:themeColor="text1"/>
          <w:sz w:val="24"/>
          <w:szCs w:val="24"/>
        </w:rPr>
        <w:t>）を事業全体のKPIとし、内定率</w:t>
      </w:r>
      <w:r w:rsidR="00F8491B">
        <w:rPr>
          <w:rFonts w:asciiTheme="majorEastAsia" w:eastAsiaTheme="majorEastAsia" w:hAnsiTheme="majorEastAsia" w:hint="eastAsia"/>
          <w:color w:val="000000" w:themeColor="text1"/>
          <w:sz w:val="24"/>
          <w:szCs w:val="24"/>
        </w:rPr>
        <w:t>１０</w:t>
      </w:r>
      <w:r w:rsidR="00652907">
        <w:rPr>
          <w:rFonts w:asciiTheme="majorEastAsia" w:eastAsiaTheme="majorEastAsia" w:hAnsiTheme="majorEastAsia" w:hint="eastAsia"/>
          <w:color w:val="000000" w:themeColor="text1"/>
          <w:sz w:val="24"/>
          <w:szCs w:val="24"/>
        </w:rPr>
        <w:t>％以上</w:t>
      </w:r>
    </w:p>
    <w:p w14:paraId="546860E1" w14:textId="0DD98E08" w:rsidR="004B4D36" w:rsidRDefault="00652907" w:rsidP="00652907">
      <w:pPr>
        <w:tabs>
          <w:tab w:val="left" w:pos="8400"/>
        </w:tabs>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vertAlign w:val="superscript"/>
        </w:rPr>
        <w:t>２</w:t>
      </w:r>
      <w:r>
        <w:rPr>
          <w:rFonts w:asciiTheme="majorEastAsia" w:eastAsiaTheme="majorEastAsia" w:hAnsiTheme="majorEastAsia" w:hint="eastAsia"/>
          <w:color w:val="000000" w:themeColor="text1"/>
          <w:sz w:val="24"/>
          <w:szCs w:val="24"/>
        </w:rPr>
        <w:t>）を目指すものとする。</w:t>
      </w:r>
    </w:p>
    <w:p w14:paraId="18DF6B42" w14:textId="77777777" w:rsidR="00652907" w:rsidRDefault="00652907" w:rsidP="00652907">
      <w:pPr>
        <w:tabs>
          <w:tab w:val="left" w:pos="8400"/>
        </w:tabs>
        <w:rPr>
          <w:rFonts w:asciiTheme="majorEastAsia" w:eastAsiaTheme="majorEastAsia" w:hAnsiTheme="majorEastAsia"/>
          <w:color w:val="000000" w:themeColor="text1"/>
          <w:sz w:val="24"/>
          <w:szCs w:val="24"/>
        </w:rPr>
      </w:pPr>
    </w:p>
    <w:p w14:paraId="0DA5B1ED" w14:textId="36F096AA" w:rsidR="00652907" w:rsidRDefault="00652907" w:rsidP="00652907">
      <w:pPr>
        <w:tabs>
          <w:tab w:val="left" w:pos="8400"/>
        </w:tabs>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00F8491B">
        <w:rPr>
          <w:rFonts w:asciiTheme="majorEastAsia" w:eastAsiaTheme="majorEastAsia" w:hAnsiTheme="majorEastAsia" w:hint="eastAsia"/>
          <w:color w:val="000000" w:themeColor="text1"/>
          <w:sz w:val="24"/>
          <w:szCs w:val="24"/>
          <w:vertAlign w:val="superscript"/>
        </w:rPr>
        <w:t>１</w:t>
      </w:r>
      <w:r>
        <w:rPr>
          <w:rFonts w:asciiTheme="majorEastAsia" w:eastAsiaTheme="majorEastAsia" w:hAnsiTheme="majorEastAsia" w:hint="eastAsia"/>
          <w:color w:val="000000" w:themeColor="text1"/>
          <w:sz w:val="24"/>
          <w:szCs w:val="24"/>
        </w:rPr>
        <w:t>）内定率＝内定件数（※</w:t>
      </w:r>
      <w:r w:rsidR="00F8491B">
        <w:rPr>
          <w:rFonts w:asciiTheme="majorEastAsia" w:eastAsiaTheme="majorEastAsia" w:hAnsiTheme="majorEastAsia" w:hint="eastAsia"/>
          <w:color w:val="000000" w:themeColor="text1"/>
          <w:sz w:val="24"/>
          <w:szCs w:val="24"/>
          <w:vertAlign w:val="superscript"/>
        </w:rPr>
        <w:t>３</w:t>
      </w:r>
      <w:r>
        <w:rPr>
          <w:rFonts w:asciiTheme="majorEastAsia" w:eastAsiaTheme="majorEastAsia" w:hAnsiTheme="majorEastAsia" w:hint="eastAsia"/>
          <w:color w:val="000000" w:themeColor="text1"/>
          <w:sz w:val="24"/>
          <w:szCs w:val="24"/>
        </w:rPr>
        <w:t>）/参加企業数</w:t>
      </w:r>
    </w:p>
    <w:p w14:paraId="5C7A0FBD" w14:textId="754CF89F" w:rsidR="00D3147A" w:rsidRDefault="00652907" w:rsidP="00652907">
      <w:pPr>
        <w:tabs>
          <w:tab w:val="left" w:pos="8400"/>
        </w:tabs>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vertAlign w:val="superscript"/>
        </w:rPr>
        <w:t>２</w:t>
      </w:r>
      <w:r>
        <w:rPr>
          <w:rFonts w:asciiTheme="majorEastAsia" w:eastAsiaTheme="majorEastAsia" w:hAnsiTheme="majorEastAsia" w:hint="eastAsia"/>
          <w:color w:val="000000" w:themeColor="text1"/>
          <w:sz w:val="24"/>
          <w:szCs w:val="24"/>
        </w:rPr>
        <w:t>）平成</w:t>
      </w:r>
      <w:r w:rsidR="00F8491B">
        <w:rPr>
          <w:rFonts w:asciiTheme="majorEastAsia" w:eastAsiaTheme="majorEastAsia" w:hAnsiTheme="majorEastAsia" w:hint="eastAsia"/>
          <w:color w:val="000000" w:themeColor="text1"/>
          <w:sz w:val="24"/>
          <w:szCs w:val="24"/>
        </w:rPr>
        <w:t>３０</w:t>
      </w:r>
      <w:r>
        <w:rPr>
          <w:rFonts w:asciiTheme="majorEastAsia" w:eastAsiaTheme="majorEastAsia" w:hAnsiTheme="majorEastAsia" w:hint="eastAsia"/>
          <w:color w:val="000000" w:themeColor="text1"/>
          <w:sz w:val="24"/>
          <w:szCs w:val="24"/>
        </w:rPr>
        <w:t>年度事業の成果を踏まえ、</w:t>
      </w:r>
      <w:r w:rsidR="00D3147A">
        <w:rPr>
          <w:rFonts w:asciiTheme="majorEastAsia" w:eastAsiaTheme="majorEastAsia" w:hAnsiTheme="majorEastAsia" w:hint="eastAsia"/>
          <w:color w:val="000000" w:themeColor="text1"/>
          <w:sz w:val="24"/>
          <w:szCs w:val="24"/>
        </w:rPr>
        <w:t>目標とする</w:t>
      </w:r>
      <w:r>
        <w:rPr>
          <w:rFonts w:asciiTheme="majorEastAsia" w:eastAsiaTheme="majorEastAsia" w:hAnsiTheme="majorEastAsia" w:hint="eastAsia"/>
          <w:color w:val="000000" w:themeColor="text1"/>
          <w:sz w:val="24"/>
          <w:szCs w:val="24"/>
        </w:rPr>
        <w:t>内定率</w:t>
      </w:r>
      <w:r w:rsidR="00D3147A">
        <w:rPr>
          <w:rFonts w:asciiTheme="majorEastAsia" w:eastAsiaTheme="majorEastAsia" w:hAnsiTheme="majorEastAsia" w:hint="eastAsia"/>
          <w:color w:val="000000" w:themeColor="text1"/>
          <w:sz w:val="24"/>
          <w:szCs w:val="24"/>
        </w:rPr>
        <w:t>は変動する可能性がある。</w:t>
      </w:r>
    </w:p>
    <w:p w14:paraId="3EA2E60F" w14:textId="5895AB29" w:rsidR="004B54B8" w:rsidRDefault="00652907" w:rsidP="00B7215D">
      <w:pPr>
        <w:tabs>
          <w:tab w:val="left" w:pos="8400"/>
        </w:tabs>
        <w:ind w:left="720" w:hangingChars="300" w:hanging="7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vertAlign w:val="superscript"/>
        </w:rPr>
        <w:t>３</w:t>
      </w:r>
      <w:r>
        <w:rPr>
          <w:rFonts w:asciiTheme="majorEastAsia" w:eastAsiaTheme="majorEastAsia" w:hAnsiTheme="majorEastAsia" w:hint="eastAsia"/>
          <w:color w:val="000000" w:themeColor="text1"/>
          <w:sz w:val="24"/>
          <w:szCs w:val="24"/>
        </w:rPr>
        <w:t>）</w:t>
      </w:r>
      <w:r w:rsidR="00AB1745">
        <w:rPr>
          <w:rFonts w:asciiTheme="majorEastAsia" w:eastAsiaTheme="majorEastAsia" w:hAnsiTheme="majorEastAsia" w:hint="eastAsia"/>
          <w:color w:val="000000" w:themeColor="text1"/>
          <w:sz w:val="24"/>
          <w:szCs w:val="24"/>
        </w:rPr>
        <w:t>内定件数は、上記のうち、マッチング事業</w:t>
      </w:r>
      <w:r w:rsidR="00505A03">
        <w:rPr>
          <w:rFonts w:asciiTheme="majorEastAsia" w:eastAsiaTheme="majorEastAsia" w:hAnsiTheme="majorEastAsia" w:hint="eastAsia"/>
          <w:color w:val="000000" w:themeColor="text1"/>
          <w:sz w:val="24"/>
          <w:szCs w:val="24"/>
        </w:rPr>
        <w:t>に分類される事業の参加企業に対し、</w:t>
      </w:r>
      <w:r w:rsidR="00055DDC">
        <w:rPr>
          <w:rFonts w:asciiTheme="majorEastAsia" w:eastAsiaTheme="majorEastAsia" w:hAnsiTheme="majorEastAsia" w:hint="eastAsia"/>
          <w:color w:val="000000" w:themeColor="text1"/>
          <w:sz w:val="24"/>
          <w:szCs w:val="24"/>
        </w:rPr>
        <w:t>調査を行い集計すること。</w:t>
      </w:r>
      <w:r w:rsidR="00505A03">
        <w:rPr>
          <w:rFonts w:asciiTheme="majorEastAsia" w:eastAsiaTheme="majorEastAsia" w:hAnsiTheme="majorEastAsia" w:hint="eastAsia"/>
          <w:color w:val="000000" w:themeColor="text1"/>
          <w:sz w:val="24"/>
          <w:szCs w:val="24"/>
        </w:rPr>
        <w:t>なお、</w:t>
      </w:r>
      <w:r w:rsidR="00D3147A">
        <w:rPr>
          <w:rFonts w:asciiTheme="majorEastAsia" w:eastAsiaTheme="majorEastAsia" w:hAnsiTheme="majorEastAsia" w:hint="eastAsia"/>
          <w:color w:val="000000" w:themeColor="text1"/>
          <w:sz w:val="24"/>
          <w:szCs w:val="24"/>
        </w:rPr>
        <w:t>内定件数</w:t>
      </w:r>
      <w:r w:rsidR="00055DDC">
        <w:rPr>
          <w:rFonts w:asciiTheme="majorEastAsia" w:eastAsiaTheme="majorEastAsia" w:hAnsiTheme="majorEastAsia" w:hint="eastAsia"/>
          <w:color w:val="000000" w:themeColor="text1"/>
          <w:sz w:val="24"/>
          <w:szCs w:val="24"/>
        </w:rPr>
        <w:t>の定義は</w:t>
      </w:r>
      <w:r w:rsidR="00D3147A">
        <w:rPr>
          <w:rFonts w:asciiTheme="majorEastAsia" w:eastAsiaTheme="majorEastAsia" w:hAnsiTheme="majorEastAsia" w:hint="eastAsia"/>
          <w:color w:val="000000" w:themeColor="text1"/>
          <w:sz w:val="24"/>
          <w:szCs w:val="24"/>
        </w:rPr>
        <w:t>、</w:t>
      </w:r>
      <w:r w:rsidR="005E09FC">
        <w:rPr>
          <w:rFonts w:asciiTheme="majorEastAsia" w:eastAsiaTheme="majorEastAsia" w:hAnsiTheme="majorEastAsia" w:hint="eastAsia"/>
          <w:sz w:val="24"/>
          <w:szCs w:val="24"/>
        </w:rPr>
        <w:t>当</w:t>
      </w:r>
      <w:r w:rsidR="00D3147A">
        <w:rPr>
          <w:rFonts w:asciiTheme="majorEastAsia" w:eastAsiaTheme="majorEastAsia" w:hAnsiTheme="majorEastAsia" w:hint="eastAsia"/>
          <w:sz w:val="24"/>
          <w:szCs w:val="24"/>
        </w:rPr>
        <w:t>局の</w:t>
      </w:r>
      <w:r w:rsidR="00055DDC">
        <w:rPr>
          <w:rFonts w:asciiTheme="majorEastAsia" w:eastAsiaTheme="majorEastAsia" w:hAnsiTheme="majorEastAsia" w:hint="eastAsia"/>
          <w:sz w:val="24"/>
          <w:szCs w:val="24"/>
        </w:rPr>
        <w:t>指定</w:t>
      </w:r>
      <w:r w:rsidR="00D3147A">
        <w:rPr>
          <w:rFonts w:asciiTheme="majorEastAsia" w:eastAsiaTheme="majorEastAsia" w:hAnsiTheme="majorEastAsia" w:hint="eastAsia"/>
          <w:sz w:val="24"/>
          <w:szCs w:val="24"/>
        </w:rPr>
        <w:t>に従うこと。</w:t>
      </w:r>
    </w:p>
    <w:p w14:paraId="65F67D17" w14:textId="77777777" w:rsidR="00B7215D" w:rsidRPr="00B7215D" w:rsidRDefault="00B7215D" w:rsidP="00B7215D">
      <w:pPr>
        <w:tabs>
          <w:tab w:val="left" w:pos="8400"/>
        </w:tabs>
        <w:ind w:left="720" w:hangingChars="300" w:hanging="720"/>
        <w:rPr>
          <w:rFonts w:asciiTheme="majorEastAsia" w:eastAsiaTheme="majorEastAsia" w:hAnsiTheme="majorEastAsia"/>
          <w:color w:val="000000" w:themeColor="text1"/>
          <w:sz w:val="24"/>
          <w:szCs w:val="24"/>
        </w:rPr>
      </w:pPr>
    </w:p>
    <w:p w14:paraId="0061B482" w14:textId="3994B097" w:rsidR="00876D1B" w:rsidRDefault="00F8491B" w:rsidP="00412344">
      <w:pPr>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u w:val="single"/>
        </w:rPr>
        <w:t>３</w:t>
      </w:r>
      <w:r w:rsidR="00876D1B" w:rsidRPr="0042336E">
        <w:rPr>
          <w:rFonts w:asciiTheme="majorEastAsia" w:eastAsiaTheme="majorEastAsia" w:hAnsiTheme="majorEastAsia" w:hint="eastAsia"/>
          <w:color w:val="000000" w:themeColor="text1"/>
          <w:sz w:val="24"/>
          <w:szCs w:val="24"/>
          <w:u w:val="single"/>
        </w:rPr>
        <w:t>．</w:t>
      </w:r>
      <w:r w:rsidR="007F067D" w:rsidRPr="0042336E">
        <w:rPr>
          <w:rFonts w:asciiTheme="majorEastAsia" w:eastAsiaTheme="majorEastAsia" w:hAnsiTheme="majorEastAsia" w:hint="eastAsia"/>
          <w:color w:val="000000" w:themeColor="text1"/>
          <w:sz w:val="24"/>
          <w:szCs w:val="24"/>
          <w:u w:val="single"/>
        </w:rPr>
        <w:t>その他</w:t>
      </w:r>
    </w:p>
    <w:p w14:paraId="59FB9408" w14:textId="334151E1" w:rsidR="0033392E" w:rsidRDefault="0033392E" w:rsidP="0033392E">
      <w:pPr>
        <w:ind w:firstLineChars="100" w:firstLine="240"/>
        <w:rPr>
          <w:rFonts w:asciiTheme="majorEastAsia" w:eastAsiaTheme="majorEastAsia" w:hAnsiTheme="majorEastAsia"/>
          <w:color w:val="000000" w:themeColor="text1"/>
          <w:sz w:val="24"/>
          <w:szCs w:val="24"/>
        </w:rPr>
      </w:pPr>
      <w:r w:rsidRPr="0033392E">
        <w:rPr>
          <w:rFonts w:asciiTheme="majorEastAsia" w:eastAsiaTheme="majorEastAsia" w:hAnsiTheme="majorEastAsia" w:hint="eastAsia"/>
          <w:color w:val="000000" w:themeColor="text1"/>
          <w:sz w:val="24"/>
          <w:szCs w:val="24"/>
        </w:rPr>
        <w:t>(１)</w:t>
      </w:r>
      <w:r>
        <w:rPr>
          <w:rFonts w:asciiTheme="majorEastAsia" w:eastAsiaTheme="majorEastAsia" w:hAnsiTheme="majorEastAsia" w:hint="eastAsia"/>
          <w:color w:val="000000" w:themeColor="text1"/>
          <w:sz w:val="24"/>
          <w:szCs w:val="24"/>
        </w:rPr>
        <w:t>成果物</w:t>
      </w:r>
    </w:p>
    <w:p w14:paraId="6BEEF762" w14:textId="1C1DA6E5" w:rsidR="0033392E" w:rsidRDefault="00AA4A22" w:rsidP="0033392E">
      <w:pPr>
        <w:ind w:firstLineChars="100" w:firstLine="240"/>
        <w:rPr>
          <w:rFonts w:asciiTheme="majorEastAsia" w:eastAsiaTheme="majorEastAsia" w:hAnsiTheme="majorEastAsia"/>
          <w:sz w:val="24"/>
          <w:szCs w:val="24"/>
        </w:rPr>
      </w:pPr>
      <w:r>
        <w:rPr>
          <w:rFonts w:asciiTheme="majorEastAsia" w:eastAsiaTheme="majorEastAsia" w:hAnsiTheme="majorEastAsia" w:hint="eastAsia"/>
          <w:color w:val="000000" w:themeColor="text1"/>
          <w:sz w:val="24"/>
          <w:szCs w:val="24"/>
        </w:rPr>
        <w:t>１．（１）</w:t>
      </w:r>
      <w:r>
        <w:rPr>
          <w:rFonts w:asciiTheme="majorEastAsia" w:eastAsiaTheme="majorEastAsia" w:hAnsiTheme="majorEastAsia" w:hint="eastAsia"/>
          <w:sz w:val="24"/>
          <w:szCs w:val="24"/>
        </w:rPr>
        <w:t>a.管内における人手不足・人材確保の課題掘り起こし</w:t>
      </w:r>
      <w:r w:rsidR="00D460EA">
        <w:rPr>
          <w:rFonts w:asciiTheme="majorEastAsia" w:eastAsiaTheme="majorEastAsia" w:hAnsiTheme="majorEastAsia" w:hint="eastAsia"/>
          <w:sz w:val="24"/>
          <w:szCs w:val="24"/>
        </w:rPr>
        <w:t>について、調査報告書を１部作成することとする。</w:t>
      </w:r>
    </w:p>
    <w:p w14:paraId="19EDCF97" w14:textId="77777777" w:rsidR="00D460EA" w:rsidRDefault="00D460EA" w:rsidP="0033392E">
      <w:pPr>
        <w:ind w:firstLineChars="100" w:firstLine="240"/>
        <w:rPr>
          <w:rFonts w:asciiTheme="majorEastAsia" w:eastAsiaTheme="majorEastAsia" w:hAnsiTheme="majorEastAsia"/>
          <w:color w:val="000000" w:themeColor="text1"/>
          <w:sz w:val="24"/>
          <w:szCs w:val="24"/>
        </w:rPr>
      </w:pPr>
    </w:p>
    <w:p w14:paraId="5F7E8E1A" w14:textId="48B73258" w:rsidR="0033392E" w:rsidRPr="0042336E" w:rsidRDefault="00633C3B" w:rsidP="0033392E">
      <w:pPr>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33392E">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w:t>
      </w:r>
      <w:r w:rsidR="00B7215D">
        <w:rPr>
          <w:rFonts w:asciiTheme="majorEastAsia" w:eastAsiaTheme="majorEastAsia" w:hAnsiTheme="majorEastAsia" w:hint="eastAsia"/>
          <w:color w:val="000000" w:themeColor="text1"/>
          <w:sz w:val="24"/>
          <w:szCs w:val="24"/>
        </w:rPr>
        <w:t>イベント情報の広報</w:t>
      </w:r>
    </w:p>
    <w:p w14:paraId="77AF7D17" w14:textId="0A719838" w:rsidR="000D5B77" w:rsidRPr="0042336E" w:rsidRDefault="000D5B77" w:rsidP="00B7215D">
      <w:pPr>
        <w:ind w:left="645"/>
        <w:rPr>
          <w:rFonts w:asciiTheme="majorEastAsia" w:eastAsiaTheme="majorEastAsia" w:hAnsiTheme="majorEastAsia" w:cs="ＭＳ 明朝"/>
          <w:color w:val="000000" w:themeColor="text1"/>
          <w:sz w:val="24"/>
          <w:szCs w:val="24"/>
        </w:rPr>
      </w:pPr>
      <w:r w:rsidRPr="0042336E">
        <w:rPr>
          <w:rFonts w:asciiTheme="majorEastAsia" w:eastAsiaTheme="majorEastAsia" w:hAnsiTheme="majorEastAsia" w:cs="ＭＳ 明朝" w:hint="eastAsia"/>
          <w:color w:val="000000" w:themeColor="text1"/>
          <w:sz w:val="24"/>
          <w:szCs w:val="24"/>
        </w:rPr>
        <w:t>実施するイベント情報</w:t>
      </w:r>
      <w:r w:rsidR="00B7215D">
        <w:rPr>
          <w:rFonts w:asciiTheme="majorEastAsia" w:eastAsiaTheme="majorEastAsia" w:hAnsiTheme="majorEastAsia" w:cs="ＭＳ 明朝" w:hint="eastAsia"/>
          <w:color w:val="000000" w:themeColor="text1"/>
          <w:sz w:val="24"/>
          <w:szCs w:val="24"/>
        </w:rPr>
        <w:t>については、当局と相談の上、効率的な広報を行うこと。</w:t>
      </w:r>
    </w:p>
    <w:p w14:paraId="068B9D44" w14:textId="77777777" w:rsidR="00D83E55" w:rsidRPr="0042336E" w:rsidRDefault="00D83E55" w:rsidP="00412344">
      <w:pPr>
        <w:rPr>
          <w:rFonts w:asciiTheme="majorEastAsia" w:eastAsiaTheme="majorEastAsia" w:hAnsiTheme="majorEastAsia"/>
          <w:color w:val="000000" w:themeColor="text1"/>
          <w:sz w:val="24"/>
          <w:szCs w:val="24"/>
        </w:rPr>
      </w:pPr>
    </w:p>
    <w:p w14:paraId="6CBC33B7" w14:textId="6BA59BA7" w:rsidR="007F067D" w:rsidRPr="0042336E" w:rsidRDefault="00633C3B" w:rsidP="006C285A">
      <w:pPr>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33392E">
        <w:rPr>
          <w:rFonts w:asciiTheme="majorEastAsia" w:eastAsiaTheme="majorEastAsia" w:hAnsiTheme="majorEastAsia" w:hint="eastAsia"/>
          <w:color w:val="000000" w:themeColor="text1"/>
          <w:sz w:val="24"/>
          <w:szCs w:val="24"/>
        </w:rPr>
        <w:t>３</w:t>
      </w:r>
      <w:r w:rsidRPr="0042336E">
        <w:rPr>
          <w:rFonts w:asciiTheme="majorEastAsia" w:eastAsiaTheme="majorEastAsia" w:hAnsiTheme="majorEastAsia" w:hint="eastAsia"/>
          <w:color w:val="000000" w:themeColor="text1"/>
          <w:sz w:val="24"/>
          <w:szCs w:val="24"/>
        </w:rPr>
        <w:t>)</w:t>
      </w:r>
      <w:r w:rsidR="007F067D" w:rsidRPr="0042336E">
        <w:rPr>
          <w:rFonts w:asciiTheme="majorEastAsia" w:eastAsiaTheme="majorEastAsia" w:hAnsiTheme="majorEastAsia" w:hint="eastAsia"/>
          <w:color w:val="000000" w:themeColor="text1"/>
          <w:sz w:val="24"/>
          <w:szCs w:val="24"/>
        </w:rPr>
        <w:t>アンケートの実施</w:t>
      </w:r>
    </w:p>
    <w:p w14:paraId="0B18EA8C" w14:textId="18254453" w:rsidR="007F067D" w:rsidRPr="0042336E" w:rsidRDefault="002D6F39" w:rsidP="00AD4F7F">
      <w:pPr>
        <w:ind w:leftChars="135" w:left="283"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各イベント等の開催に際しては、本事業に参加した中小企業等</w:t>
      </w:r>
      <w:r w:rsidR="009F46C5">
        <w:rPr>
          <w:rFonts w:asciiTheme="majorEastAsia" w:eastAsiaTheme="majorEastAsia" w:hAnsiTheme="majorEastAsia" w:hint="eastAsia"/>
          <w:color w:val="000000" w:themeColor="text1"/>
          <w:sz w:val="24"/>
          <w:szCs w:val="24"/>
        </w:rPr>
        <w:t>及び人材</w:t>
      </w:r>
      <w:r w:rsidRPr="0042336E">
        <w:rPr>
          <w:rFonts w:asciiTheme="majorEastAsia" w:eastAsiaTheme="majorEastAsia" w:hAnsiTheme="majorEastAsia" w:hint="eastAsia"/>
          <w:color w:val="000000" w:themeColor="text1"/>
          <w:sz w:val="24"/>
          <w:szCs w:val="24"/>
        </w:rPr>
        <w:t>に対して</w:t>
      </w:r>
      <w:r w:rsidR="000A2789">
        <w:rPr>
          <w:rFonts w:asciiTheme="majorEastAsia" w:eastAsiaTheme="majorEastAsia" w:hAnsiTheme="majorEastAsia" w:hint="eastAsia"/>
          <w:color w:val="000000" w:themeColor="text1"/>
          <w:sz w:val="24"/>
          <w:szCs w:val="24"/>
        </w:rPr>
        <w:t>当局</w:t>
      </w:r>
      <w:r w:rsidRPr="0042336E">
        <w:rPr>
          <w:rFonts w:asciiTheme="majorEastAsia" w:eastAsiaTheme="majorEastAsia" w:hAnsiTheme="majorEastAsia" w:hint="eastAsia"/>
          <w:color w:val="000000" w:themeColor="text1"/>
          <w:sz w:val="24"/>
          <w:szCs w:val="24"/>
        </w:rPr>
        <w:t>の指定する内容についてアンケートを実施し、事業の効果について把握できる体制を整備すること。</w:t>
      </w:r>
    </w:p>
    <w:p w14:paraId="6F362B4F" w14:textId="77777777" w:rsidR="002D6F39" w:rsidRPr="0042336E" w:rsidRDefault="002D6F39" w:rsidP="00412344">
      <w:pPr>
        <w:rPr>
          <w:rFonts w:asciiTheme="majorEastAsia" w:eastAsiaTheme="majorEastAsia" w:hAnsiTheme="majorEastAsia"/>
          <w:color w:val="000000" w:themeColor="text1"/>
          <w:sz w:val="24"/>
          <w:szCs w:val="24"/>
        </w:rPr>
      </w:pPr>
    </w:p>
    <w:p w14:paraId="17165543" w14:textId="266AC264" w:rsidR="00412344" w:rsidRPr="0042336E" w:rsidRDefault="00633C3B" w:rsidP="006C285A">
      <w:pPr>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33392E">
        <w:rPr>
          <w:rFonts w:asciiTheme="majorEastAsia" w:eastAsiaTheme="majorEastAsia" w:hAnsiTheme="majorEastAsia" w:hint="eastAsia"/>
          <w:color w:val="000000" w:themeColor="text1"/>
          <w:sz w:val="24"/>
          <w:szCs w:val="24"/>
        </w:rPr>
        <w:t>４</w:t>
      </w:r>
      <w:r w:rsidRPr="0042336E">
        <w:rPr>
          <w:rFonts w:asciiTheme="majorEastAsia" w:eastAsiaTheme="majorEastAsia" w:hAnsiTheme="majorEastAsia" w:hint="eastAsia"/>
          <w:color w:val="000000" w:themeColor="text1"/>
          <w:sz w:val="24"/>
          <w:szCs w:val="24"/>
        </w:rPr>
        <w:t>)</w:t>
      </w:r>
      <w:r w:rsidR="00412344" w:rsidRPr="0042336E">
        <w:rPr>
          <w:rFonts w:asciiTheme="majorEastAsia" w:eastAsiaTheme="majorEastAsia" w:hAnsiTheme="majorEastAsia" w:hint="eastAsia"/>
          <w:color w:val="000000" w:themeColor="text1"/>
          <w:sz w:val="24"/>
          <w:szCs w:val="24"/>
        </w:rPr>
        <w:t>参加企業のフォロー</w:t>
      </w:r>
    </w:p>
    <w:p w14:paraId="17165544" w14:textId="0F346495" w:rsidR="00412344" w:rsidRPr="0042336E" w:rsidRDefault="00412344" w:rsidP="00AD4F7F">
      <w:pPr>
        <w:ind w:leftChars="135" w:left="283"/>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 xml:space="preserve">　本事業参加</w:t>
      </w:r>
      <w:r w:rsidR="00C84779" w:rsidRPr="0042336E">
        <w:rPr>
          <w:rFonts w:asciiTheme="majorEastAsia" w:eastAsiaTheme="majorEastAsia" w:hAnsiTheme="majorEastAsia" w:hint="eastAsia"/>
          <w:color w:val="000000" w:themeColor="text1"/>
          <w:sz w:val="24"/>
          <w:szCs w:val="24"/>
        </w:rPr>
        <w:t>の</w:t>
      </w:r>
      <w:r w:rsidRPr="0042336E">
        <w:rPr>
          <w:rFonts w:asciiTheme="majorEastAsia" w:eastAsiaTheme="majorEastAsia" w:hAnsiTheme="majorEastAsia" w:hint="eastAsia"/>
          <w:color w:val="000000" w:themeColor="text1"/>
          <w:sz w:val="24"/>
          <w:szCs w:val="24"/>
        </w:rPr>
        <w:t>中小企業</w:t>
      </w:r>
      <w:r w:rsidR="00C84779" w:rsidRPr="0042336E">
        <w:rPr>
          <w:rFonts w:asciiTheme="majorEastAsia" w:eastAsiaTheme="majorEastAsia" w:hAnsiTheme="majorEastAsia" w:hint="eastAsia"/>
          <w:color w:val="000000" w:themeColor="text1"/>
          <w:sz w:val="24"/>
          <w:szCs w:val="24"/>
        </w:rPr>
        <w:t>等</w:t>
      </w:r>
      <w:r w:rsidRPr="0042336E">
        <w:rPr>
          <w:rFonts w:asciiTheme="majorEastAsia" w:eastAsiaTheme="majorEastAsia" w:hAnsiTheme="majorEastAsia" w:hint="eastAsia"/>
          <w:color w:val="000000" w:themeColor="text1"/>
          <w:sz w:val="24"/>
          <w:szCs w:val="24"/>
        </w:rPr>
        <w:t>に</w:t>
      </w:r>
      <w:r w:rsidR="00C84779" w:rsidRPr="0042336E">
        <w:rPr>
          <w:rFonts w:asciiTheme="majorEastAsia" w:eastAsiaTheme="majorEastAsia" w:hAnsiTheme="majorEastAsia" w:hint="eastAsia"/>
          <w:color w:val="000000" w:themeColor="text1"/>
          <w:sz w:val="24"/>
          <w:szCs w:val="24"/>
        </w:rPr>
        <w:t>対して</w:t>
      </w:r>
      <w:r w:rsidR="0077787C" w:rsidRPr="0042336E">
        <w:rPr>
          <w:rFonts w:asciiTheme="majorEastAsia" w:eastAsiaTheme="majorEastAsia" w:hAnsiTheme="majorEastAsia" w:hint="eastAsia"/>
          <w:color w:val="000000" w:themeColor="text1"/>
          <w:sz w:val="24"/>
          <w:szCs w:val="24"/>
        </w:rPr>
        <w:t>は</w:t>
      </w:r>
      <w:r w:rsidRPr="0042336E">
        <w:rPr>
          <w:rFonts w:asciiTheme="majorEastAsia" w:eastAsiaTheme="majorEastAsia" w:hAnsiTheme="majorEastAsia" w:hint="eastAsia"/>
          <w:color w:val="000000" w:themeColor="text1"/>
          <w:sz w:val="24"/>
          <w:szCs w:val="24"/>
        </w:rPr>
        <w:t>、</w:t>
      </w:r>
      <w:r w:rsidR="00B7215D">
        <w:rPr>
          <w:rFonts w:asciiTheme="majorEastAsia" w:eastAsiaTheme="majorEastAsia" w:hAnsiTheme="majorEastAsia" w:hint="eastAsia"/>
          <w:sz w:val="24"/>
          <w:szCs w:val="24"/>
        </w:rPr>
        <w:t>平成</w:t>
      </w:r>
      <w:r w:rsidR="00F8491B">
        <w:rPr>
          <w:rFonts w:asciiTheme="majorEastAsia" w:eastAsiaTheme="majorEastAsia" w:hAnsiTheme="majorEastAsia" w:hint="eastAsia"/>
          <w:sz w:val="24"/>
          <w:szCs w:val="24"/>
        </w:rPr>
        <w:t>３２</w:t>
      </w:r>
      <w:r w:rsidR="00B7215D">
        <w:rPr>
          <w:rFonts w:asciiTheme="majorEastAsia" w:eastAsiaTheme="majorEastAsia" w:hAnsiTheme="majorEastAsia" w:hint="eastAsia"/>
          <w:sz w:val="24"/>
          <w:szCs w:val="24"/>
        </w:rPr>
        <w:t>年</w:t>
      </w:r>
      <w:r w:rsidR="00F8491B">
        <w:rPr>
          <w:rFonts w:asciiTheme="majorEastAsia" w:eastAsiaTheme="majorEastAsia" w:hAnsiTheme="majorEastAsia" w:hint="eastAsia"/>
          <w:sz w:val="24"/>
          <w:szCs w:val="24"/>
        </w:rPr>
        <w:t>３</w:t>
      </w:r>
      <w:r w:rsidR="009F46C5" w:rsidRPr="00B36172">
        <w:rPr>
          <w:rFonts w:asciiTheme="majorEastAsia" w:eastAsiaTheme="majorEastAsia" w:hAnsiTheme="majorEastAsia" w:hint="eastAsia"/>
          <w:sz w:val="24"/>
          <w:szCs w:val="24"/>
        </w:rPr>
        <w:t>月までの本事業期間中において、</w:t>
      </w:r>
      <w:r w:rsidRPr="0042336E">
        <w:rPr>
          <w:rFonts w:asciiTheme="majorEastAsia" w:eastAsiaTheme="majorEastAsia" w:hAnsiTheme="majorEastAsia" w:hint="eastAsia"/>
          <w:color w:val="000000" w:themeColor="text1"/>
          <w:sz w:val="24"/>
          <w:szCs w:val="24"/>
        </w:rPr>
        <w:t>人材の採用（内定）まで適宜フォローを行うこと。</w:t>
      </w:r>
    </w:p>
    <w:p w14:paraId="17165545" w14:textId="77777777" w:rsidR="00412344" w:rsidRPr="0042336E" w:rsidRDefault="00412344" w:rsidP="00602914">
      <w:pPr>
        <w:ind w:firstLineChars="100" w:firstLine="240"/>
        <w:rPr>
          <w:rFonts w:asciiTheme="majorEastAsia" w:eastAsiaTheme="majorEastAsia" w:hAnsiTheme="majorEastAsia"/>
          <w:color w:val="000000" w:themeColor="text1"/>
          <w:sz w:val="24"/>
          <w:szCs w:val="24"/>
        </w:rPr>
      </w:pPr>
    </w:p>
    <w:p w14:paraId="17165549" w14:textId="6C444B8A" w:rsidR="00641DD6" w:rsidRPr="0042336E" w:rsidRDefault="00633C3B" w:rsidP="006C285A">
      <w:pPr>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33392E">
        <w:rPr>
          <w:rFonts w:asciiTheme="majorEastAsia" w:eastAsiaTheme="majorEastAsia" w:hAnsiTheme="majorEastAsia" w:hint="eastAsia"/>
          <w:color w:val="000000" w:themeColor="text1"/>
          <w:sz w:val="24"/>
          <w:szCs w:val="24"/>
        </w:rPr>
        <w:t>５</w:t>
      </w:r>
      <w:r w:rsidRPr="0042336E">
        <w:rPr>
          <w:rFonts w:asciiTheme="majorEastAsia" w:eastAsiaTheme="majorEastAsia" w:hAnsiTheme="majorEastAsia" w:hint="eastAsia"/>
          <w:color w:val="000000" w:themeColor="text1"/>
          <w:sz w:val="24"/>
          <w:szCs w:val="24"/>
        </w:rPr>
        <w:t>)</w:t>
      </w:r>
      <w:r w:rsidR="00641DD6" w:rsidRPr="0042336E">
        <w:rPr>
          <w:rFonts w:asciiTheme="majorEastAsia" w:eastAsiaTheme="majorEastAsia" w:hAnsiTheme="majorEastAsia" w:hint="eastAsia"/>
          <w:color w:val="000000" w:themeColor="text1"/>
          <w:sz w:val="24"/>
          <w:szCs w:val="24"/>
        </w:rPr>
        <w:t>報告等</w:t>
      </w:r>
    </w:p>
    <w:p w14:paraId="1716554A" w14:textId="41DFEFFC" w:rsidR="00572244" w:rsidRPr="0042336E" w:rsidRDefault="000A2789" w:rsidP="00AD4F7F">
      <w:pPr>
        <w:ind w:leftChars="135" w:left="283" w:firstLineChars="100" w:firstLine="240"/>
        <w:rPr>
          <w:rFonts w:asciiTheme="majorEastAsia" w:eastAsiaTheme="majorEastAsia" w:hAnsiTheme="majorEastAsia"/>
          <w:strike/>
          <w:color w:val="000000" w:themeColor="text1"/>
          <w:sz w:val="24"/>
          <w:szCs w:val="24"/>
        </w:rPr>
      </w:pPr>
      <w:r>
        <w:rPr>
          <w:rFonts w:asciiTheme="majorEastAsia" w:eastAsiaTheme="majorEastAsia" w:hAnsiTheme="majorEastAsia" w:hint="eastAsia"/>
          <w:color w:val="000000" w:themeColor="text1"/>
          <w:sz w:val="24"/>
          <w:szCs w:val="24"/>
        </w:rPr>
        <w:t>当局</w:t>
      </w:r>
      <w:r w:rsidR="00BF1880" w:rsidRPr="0042336E">
        <w:rPr>
          <w:rFonts w:asciiTheme="majorEastAsia" w:eastAsiaTheme="majorEastAsia" w:hAnsiTheme="majorEastAsia" w:hint="eastAsia"/>
          <w:color w:val="000000" w:themeColor="text1"/>
          <w:sz w:val="24"/>
          <w:szCs w:val="24"/>
        </w:rPr>
        <w:t>の指示</w:t>
      </w:r>
      <w:r w:rsidR="00163894" w:rsidRPr="0042336E">
        <w:rPr>
          <w:rFonts w:asciiTheme="majorEastAsia" w:eastAsiaTheme="majorEastAsia" w:hAnsiTheme="majorEastAsia" w:hint="eastAsia"/>
          <w:color w:val="000000" w:themeColor="text1"/>
          <w:sz w:val="24"/>
          <w:szCs w:val="24"/>
        </w:rPr>
        <w:t>（報告方法を含む</w:t>
      </w:r>
      <w:r w:rsidR="004B4D36" w:rsidRPr="0042336E">
        <w:rPr>
          <w:rFonts w:asciiTheme="majorEastAsia" w:eastAsiaTheme="majorEastAsia" w:hAnsiTheme="majorEastAsia" w:hint="eastAsia"/>
          <w:color w:val="000000" w:themeColor="text1"/>
          <w:sz w:val="24"/>
          <w:szCs w:val="24"/>
        </w:rPr>
        <w:t>。</w:t>
      </w:r>
      <w:r w:rsidR="00163894" w:rsidRPr="0042336E">
        <w:rPr>
          <w:rFonts w:asciiTheme="majorEastAsia" w:eastAsiaTheme="majorEastAsia" w:hAnsiTheme="majorEastAsia" w:hint="eastAsia"/>
          <w:color w:val="000000" w:themeColor="text1"/>
          <w:sz w:val="24"/>
          <w:szCs w:val="24"/>
        </w:rPr>
        <w:t>）</w:t>
      </w:r>
      <w:r w:rsidR="00B7215D">
        <w:rPr>
          <w:rFonts w:asciiTheme="majorEastAsia" w:eastAsiaTheme="majorEastAsia" w:hAnsiTheme="majorEastAsia" w:hint="eastAsia"/>
          <w:color w:val="000000" w:themeColor="text1"/>
          <w:sz w:val="24"/>
          <w:szCs w:val="24"/>
        </w:rPr>
        <w:t>に従い、各事業の実績を</w:t>
      </w:r>
      <w:r w:rsidR="00B7215D" w:rsidRPr="002E355F">
        <w:rPr>
          <w:rFonts w:asciiTheme="majorEastAsia" w:eastAsiaTheme="majorEastAsia" w:hAnsiTheme="majorEastAsia" w:hint="eastAsia"/>
          <w:color w:val="000000" w:themeColor="text1"/>
          <w:sz w:val="24"/>
          <w:szCs w:val="24"/>
        </w:rPr>
        <w:t>翌月</w:t>
      </w:r>
      <w:r w:rsidR="00DA7363" w:rsidRPr="002E355F">
        <w:rPr>
          <w:rFonts w:asciiTheme="majorEastAsia" w:eastAsiaTheme="majorEastAsia" w:hAnsiTheme="majorEastAsia" w:hint="eastAsia"/>
          <w:color w:val="000000" w:themeColor="text1"/>
          <w:sz w:val="24"/>
          <w:szCs w:val="24"/>
        </w:rPr>
        <w:t>５</w:t>
      </w:r>
      <w:r w:rsidR="00B7215D" w:rsidRPr="002E355F">
        <w:rPr>
          <w:rFonts w:asciiTheme="majorEastAsia" w:eastAsiaTheme="majorEastAsia" w:hAnsiTheme="majorEastAsia" w:hint="eastAsia"/>
          <w:color w:val="000000" w:themeColor="text1"/>
          <w:sz w:val="24"/>
          <w:szCs w:val="24"/>
        </w:rPr>
        <w:t>日</w:t>
      </w:r>
      <w:r w:rsidR="00BF1880" w:rsidRPr="0042336E">
        <w:rPr>
          <w:rFonts w:asciiTheme="majorEastAsia" w:eastAsiaTheme="majorEastAsia" w:hAnsiTheme="majorEastAsia" w:hint="eastAsia"/>
          <w:color w:val="000000" w:themeColor="text1"/>
          <w:sz w:val="24"/>
          <w:szCs w:val="24"/>
        </w:rPr>
        <w:t>までに報告すること。報告内容については、以下のとおりとする。</w:t>
      </w:r>
    </w:p>
    <w:p w14:paraId="4FBE049D" w14:textId="686B2AAD" w:rsidR="007D64ED" w:rsidRDefault="007D64ED" w:rsidP="0099169C">
      <w:pPr>
        <w:ind w:leftChars="235" w:left="613" w:hangingChars="50" w:hanging="12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・中小企業等の必要とする人材に関する情報収集分析のために訪問した企業数、情報取得企業数</w:t>
      </w:r>
      <w:r w:rsidR="00AB1745">
        <w:rPr>
          <w:rFonts w:asciiTheme="majorEastAsia" w:eastAsiaTheme="majorEastAsia" w:hAnsiTheme="majorEastAsia" w:hint="eastAsia"/>
          <w:color w:val="000000" w:themeColor="text1"/>
          <w:sz w:val="24"/>
          <w:szCs w:val="24"/>
        </w:rPr>
        <w:t xml:space="preserve">　等</w:t>
      </w:r>
    </w:p>
    <w:p w14:paraId="70FAC652" w14:textId="62480381" w:rsidR="005E09FC" w:rsidRDefault="005E09FC" w:rsidP="005E09FC">
      <w:pPr>
        <w:ind w:leftChars="235" w:left="613" w:hangingChars="50" w:hanging="120"/>
        <w:rPr>
          <w:rFonts w:asciiTheme="majorEastAsia" w:eastAsiaTheme="majorEastAsia" w:hAnsiTheme="majorEastAsia"/>
          <w:color w:val="000000" w:themeColor="text1"/>
          <w:sz w:val="24"/>
          <w:szCs w:val="24"/>
        </w:rPr>
      </w:pPr>
      <w:r w:rsidRPr="005E09FC">
        <w:rPr>
          <w:rFonts w:asciiTheme="majorEastAsia" w:eastAsiaTheme="majorEastAsia" w:hAnsiTheme="majorEastAsia" w:hint="eastAsia"/>
          <w:color w:val="000000" w:themeColor="text1"/>
          <w:sz w:val="24"/>
          <w:szCs w:val="24"/>
        </w:rPr>
        <w:t>・上記事業のイベント等ごとの参加企業数、参加者数</w:t>
      </w:r>
      <w:r>
        <w:rPr>
          <w:rFonts w:asciiTheme="majorEastAsia" w:eastAsiaTheme="majorEastAsia" w:hAnsiTheme="majorEastAsia" w:hint="eastAsia"/>
          <w:color w:val="000000" w:themeColor="text1"/>
          <w:sz w:val="24"/>
          <w:szCs w:val="24"/>
        </w:rPr>
        <w:t>、アンケート結果　等</w:t>
      </w:r>
    </w:p>
    <w:p w14:paraId="1A3F96DC" w14:textId="373A859E" w:rsidR="005E09FC" w:rsidRPr="0042336E" w:rsidRDefault="005E09FC" w:rsidP="005E09FC">
      <w:pPr>
        <w:ind w:leftChars="235" w:left="613" w:hangingChars="50" w:hanging="120"/>
        <w:rPr>
          <w:rFonts w:asciiTheme="majorEastAsia" w:eastAsiaTheme="majorEastAsia" w:hAnsiTheme="majorEastAsia"/>
          <w:color w:val="000000" w:themeColor="text1"/>
          <w:sz w:val="24"/>
          <w:szCs w:val="24"/>
        </w:rPr>
      </w:pPr>
      <w:r w:rsidRPr="005E09FC">
        <w:rPr>
          <w:rFonts w:asciiTheme="majorEastAsia" w:eastAsiaTheme="majorEastAsia" w:hAnsiTheme="majorEastAsia" w:hint="eastAsia"/>
          <w:color w:val="000000" w:themeColor="text1"/>
          <w:sz w:val="24"/>
          <w:szCs w:val="24"/>
        </w:rPr>
        <w:t>・上記事業の連携会議の開催ごとの開催報告（議事録含む）、配付資料</w:t>
      </w:r>
      <w:r w:rsidR="00AB1745">
        <w:rPr>
          <w:rFonts w:asciiTheme="majorEastAsia" w:eastAsiaTheme="majorEastAsia" w:hAnsiTheme="majorEastAsia" w:hint="eastAsia"/>
          <w:color w:val="000000" w:themeColor="text1"/>
          <w:sz w:val="24"/>
          <w:szCs w:val="24"/>
        </w:rPr>
        <w:t xml:space="preserve">　等</w:t>
      </w:r>
    </w:p>
    <w:p w14:paraId="3DFB43FA" w14:textId="77777777" w:rsidR="006C285A" w:rsidRPr="00D14776" w:rsidRDefault="006C285A" w:rsidP="00AD4F7F">
      <w:pPr>
        <w:ind w:leftChars="135" w:left="283" w:firstLineChars="100" w:firstLine="240"/>
        <w:rPr>
          <w:rFonts w:asciiTheme="majorEastAsia" w:eastAsiaTheme="majorEastAsia" w:hAnsiTheme="majorEastAsia"/>
          <w:color w:val="000000" w:themeColor="text1"/>
          <w:sz w:val="24"/>
          <w:szCs w:val="24"/>
        </w:rPr>
      </w:pPr>
    </w:p>
    <w:p w14:paraId="17165554" w14:textId="0A394B16" w:rsidR="00641DD6" w:rsidRPr="0042336E" w:rsidRDefault="00633C3B" w:rsidP="00AD4F7F">
      <w:pPr>
        <w:ind w:leftChars="135" w:left="283"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その他</w:t>
      </w:r>
      <w:r w:rsidR="000A2789">
        <w:rPr>
          <w:rFonts w:asciiTheme="majorEastAsia" w:eastAsiaTheme="majorEastAsia" w:hAnsiTheme="majorEastAsia" w:hint="eastAsia"/>
          <w:color w:val="000000" w:themeColor="text1"/>
          <w:sz w:val="24"/>
          <w:szCs w:val="24"/>
        </w:rPr>
        <w:t>当局</w:t>
      </w:r>
      <w:r w:rsidRPr="0042336E">
        <w:rPr>
          <w:rFonts w:asciiTheme="majorEastAsia" w:eastAsiaTheme="majorEastAsia" w:hAnsiTheme="majorEastAsia" w:hint="eastAsia"/>
          <w:color w:val="000000" w:themeColor="text1"/>
          <w:sz w:val="24"/>
          <w:szCs w:val="24"/>
        </w:rPr>
        <w:t>が報告を求める場合は速やかに報告すること。</w:t>
      </w:r>
    </w:p>
    <w:p w14:paraId="402746B0" w14:textId="77777777" w:rsidR="00C70DB5" w:rsidRPr="0042336E" w:rsidRDefault="00C70DB5" w:rsidP="00641DD6">
      <w:pPr>
        <w:rPr>
          <w:rFonts w:asciiTheme="majorEastAsia" w:eastAsiaTheme="majorEastAsia" w:hAnsiTheme="majorEastAsia"/>
          <w:color w:val="000000" w:themeColor="text1"/>
          <w:sz w:val="24"/>
          <w:szCs w:val="24"/>
        </w:rPr>
      </w:pPr>
    </w:p>
    <w:p w14:paraId="7EC97431" w14:textId="421E7BC8" w:rsidR="00876C9B" w:rsidRPr="0042336E" w:rsidRDefault="00876C9B" w:rsidP="00641DD6">
      <w:pPr>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 xml:space="preserve">　(</w:t>
      </w:r>
      <w:r w:rsidR="0033392E">
        <w:rPr>
          <w:rFonts w:asciiTheme="majorEastAsia" w:eastAsiaTheme="majorEastAsia" w:hAnsiTheme="majorEastAsia" w:hint="eastAsia"/>
          <w:color w:val="000000" w:themeColor="text1"/>
          <w:sz w:val="24"/>
          <w:szCs w:val="24"/>
        </w:rPr>
        <w:t>６</w:t>
      </w:r>
      <w:r w:rsidRPr="0042336E">
        <w:rPr>
          <w:rFonts w:asciiTheme="majorEastAsia" w:eastAsiaTheme="majorEastAsia" w:hAnsiTheme="majorEastAsia" w:hint="eastAsia"/>
          <w:color w:val="000000" w:themeColor="text1"/>
          <w:sz w:val="24"/>
          <w:szCs w:val="24"/>
        </w:rPr>
        <w:t>)留意事項</w:t>
      </w:r>
    </w:p>
    <w:p w14:paraId="2B81F3AF" w14:textId="11C14436" w:rsidR="00F5286A" w:rsidRPr="0042336E" w:rsidRDefault="007351DA" w:rsidP="0099169C">
      <w:pPr>
        <w:ind w:leftChars="135" w:left="283"/>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 xml:space="preserve">　上記のほか、</w:t>
      </w:r>
      <w:r w:rsidR="00F5286A" w:rsidRPr="0042336E">
        <w:rPr>
          <w:rFonts w:asciiTheme="majorEastAsia" w:eastAsiaTheme="majorEastAsia" w:hAnsiTheme="majorEastAsia" w:hint="eastAsia"/>
          <w:color w:val="000000" w:themeColor="text1"/>
          <w:sz w:val="24"/>
          <w:szCs w:val="24"/>
        </w:rPr>
        <w:t>中小企業</w:t>
      </w:r>
      <w:r w:rsidR="003415E0" w:rsidRPr="0042336E">
        <w:rPr>
          <w:rFonts w:asciiTheme="majorEastAsia" w:eastAsiaTheme="majorEastAsia" w:hAnsiTheme="majorEastAsia" w:hint="eastAsia"/>
          <w:color w:val="000000" w:themeColor="text1"/>
          <w:sz w:val="24"/>
          <w:szCs w:val="24"/>
        </w:rPr>
        <w:t>等</w:t>
      </w:r>
      <w:r w:rsidR="00F5286A" w:rsidRPr="0042336E">
        <w:rPr>
          <w:rFonts w:asciiTheme="majorEastAsia" w:eastAsiaTheme="majorEastAsia" w:hAnsiTheme="majorEastAsia" w:hint="eastAsia"/>
          <w:color w:val="000000" w:themeColor="text1"/>
          <w:sz w:val="24"/>
          <w:szCs w:val="24"/>
        </w:rPr>
        <w:t>の人材確保に取り組む上で、地域の関係機関（地方自治体、大学、ハローワーク、地域金融機関等）</w:t>
      </w:r>
      <w:r w:rsidR="00652BCC" w:rsidRPr="0042336E">
        <w:rPr>
          <w:rFonts w:asciiTheme="majorEastAsia" w:eastAsiaTheme="majorEastAsia" w:hAnsiTheme="majorEastAsia" w:hint="eastAsia"/>
          <w:color w:val="000000" w:themeColor="text1"/>
          <w:sz w:val="24"/>
          <w:szCs w:val="24"/>
        </w:rPr>
        <w:t>等</w:t>
      </w:r>
      <w:r w:rsidR="00F5286A" w:rsidRPr="0042336E">
        <w:rPr>
          <w:rFonts w:asciiTheme="majorEastAsia" w:eastAsiaTheme="majorEastAsia" w:hAnsiTheme="majorEastAsia" w:hint="eastAsia"/>
          <w:color w:val="000000" w:themeColor="text1"/>
          <w:sz w:val="24"/>
          <w:szCs w:val="24"/>
        </w:rPr>
        <w:t>と可能な限り連携</w:t>
      </w:r>
      <w:r w:rsidR="00613497" w:rsidRPr="0042336E">
        <w:rPr>
          <w:rFonts w:asciiTheme="majorEastAsia" w:eastAsiaTheme="majorEastAsia" w:hAnsiTheme="majorEastAsia" w:hint="eastAsia"/>
          <w:color w:val="000000" w:themeColor="text1"/>
          <w:sz w:val="24"/>
          <w:szCs w:val="24"/>
        </w:rPr>
        <w:t>し</w:t>
      </w:r>
      <w:r w:rsidR="003415E0" w:rsidRPr="0042336E">
        <w:rPr>
          <w:rFonts w:asciiTheme="majorEastAsia" w:eastAsiaTheme="majorEastAsia" w:hAnsiTheme="majorEastAsia" w:hint="eastAsia"/>
          <w:color w:val="000000" w:themeColor="text1"/>
          <w:sz w:val="24"/>
          <w:szCs w:val="24"/>
        </w:rPr>
        <w:t>、また、適切な役割分担や事業協力を行うこと。</w:t>
      </w:r>
      <w:r w:rsidR="00F5286A" w:rsidRPr="0042336E">
        <w:rPr>
          <w:rFonts w:asciiTheme="majorEastAsia" w:eastAsiaTheme="majorEastAsia" w:hAnsiTheme="majorEastAsia" w:hint="eastAsia"/>
          <w:color w:val="000000" w:themeColor="text1"/>
          <w:sz w:val="24"/>
          <w:szCs w:val="24"/>
        </w:rPr>
        <w:t>そのための具体的な連携体制、連携内容を提案すること。</w:t>
      </w:r>
    </w:p>
    <w:p w14:paraId="1BA1C850" w14:textId="14048418" w:rsidR="00652BCC" w:rsidRPr="0069577B" w:rsidRDefault="009E7266" w:rsidP="00922A0F">
      <w:pPr>
        <w:ind w:leftChars="67" w:left="141" w:firstLineChars="200" w:firstLine="480"/>
        <w:rPr>
          <w:rFonts w:asciiTheme="majorEastAsia" w:eastAsiaTheme="majorEastAsia" w:hAnsiTheme="majorEastAsia"/>
          <w:color w:val="000000" w:themeColor="text1"/>
          <w:sz w:val="24"/>
          <w:szCs w:val="24"/>
        </w:rPr>
      </w:pPr>
      <w:r w:rsidRPr="005E09FC">
        <w:rPr>
          <w:rFonts w:asciiTheme="majorEastAsia" w:eastAsiaTheme="majorEastAsia" w:hAnsiTheme="majorEastAsia" w:hint="eastAsia"/>
          <w:sz w:val="24"/>
          <w:szCs w:val="24"/>
        </w:rPr>
        <w:t>また、</w:t>
      </w:r>
      <w:r w:rsidR="005E09FC">
        <w:rPr>
          <w:rFonts w:asciiTheme="majorEastAsia" w:eastAsiaTheme="majorEastAsia" w:hAnsiTheme="majorEastAsia" w:hint="eastAsia"/>
          <w:sz w:val="24"/>
          <w:szCs w:val="24"/>
        </w:rPr>
        <w:t>当</w:t>
      </w:r>
      <w:r w:rsidR="00906D73" w:rsidRPr="005E09FC">
        <w:rPr>
          <w:rFonts w:asciiTheme="majorEastAsia" w:eastAsiaTheme="majorEastAsia" w:hAnsiTheme="majorEastAsia" w:hint="eastAsia"/>
          <w:sz w:val="24"/>
          <w:szCs w:val="24"/>
        </w:rPr>
        <w:t>局の指示に従い、中小企業庁が実施する事業に協力すること。</w:t>
      </w:r>
    </w:p>
    <w:p w14:paraId="32C09BB8" w14:textId="0BECA1D0" w:rsidR="00992546" w:rsidRPr="0042336E" w:rsidRDefault="00992546" w:rsidP="00992546">
      <w:pPr>
        <w:rPr>
          <w:rFonts w:ascii="ＭＳ ゴシック" w:eastAsia="ＭＳ ゴシック" w:hAnsi="ＭＳ ゴシック" w:cs="Times New Roman"/>
          <w:bCs/>
          <w:color w:val="000000" w:themeColor="text1"/>
          <w:sz w:val="24"/>
          <w:szCs w:val="24"/>
        </w:rPr>
      </w:pPr>
    </w:p>
    <w:p w14:paraId="0CD390AC" w14:textId="77777777"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r w:rsidRPr="0042336E">
        <w:rPr>
          <w:rFonts w:asciiTheme="majorEastAsia" w:eastAsiaTheme="majorEastAsia" w:hAnsiTheme="majorEastAsia" w:hint="eastAsia"/>
          <w:b/>
          <w:color w:val="000000" w:themeColor="text1"/>
          <w:sz w:val="24"/>
          <w:szCs w:val="24"/>
          <w:bdr w:val="single" w:sz="4" w:space="0" w:color="auto"/>
        </w:rPr>
        <w:t>Ⅲ．事業実施期間</w:t>
      </w:r>
    </w:p>
    <w:p w14:paraId="2B61D979" w14:textId="77777777"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p>
    <w:p w14:paraId="63E0B944" w14:textId="326BB092" w:rsidR="0016773A" w:rsidRPr="002E355F" w:rsidRDefault="0016773A" w:rsidP="002A0CD0">
      <w:pPr>
        <w:numPr>
          <w:ilvl w:val="0"/>
          <w:numId w:val="15"/>
        </w:numPr>
        <w:spacing w:line="400" w:lineRule="exact"/>
        <w:ind w:left="525"/>
        <w:rPr>
          <w:rFonts w:asciiTheme="majorEastAsia" w:eastAsiaTheme="majorEastAsia" w:hAnsiTheme="majorEastAsia"/>
          <w:color w:val="000000" w:themeColor="text1"/>
          <w:sz w:val="24"/>
          <w:szCs w:val="24"/>
        </w:rPr>
      </w:pPr>
      <w:r w:rsidRPr="002E355F">
        <w:rPr>
          <w:rFonts w:asciiTheme="majorEastAsia" w:eastAsiaTheme="majorEastAsia" w:hAnsiTheme="majorEastAsia" w:hint="eastAsia"/>
          <w:color w:val="000000" w:themeColor="text1"/>
          <w:sz w:val="24"/>
          <w:szCs w:val="24"/>
        </w:rPr>
        <w:lastRenderedPageBreak/>
        <w:t>契約締結日～平成</w:t>
      </w:r>
      <w:r w:rsidR="00F8491B" w:rsidRPr="002E355F">
        <w:rPr>
          <w:rFonts w:asciiTheme="majorEastAsia" w:eastAsiaTheme="majorEastAsia" w:hAnsiTheme="majorEastAsia" w:hint="eastAsia"/>
          <w:color w:val="000000" w:themeColor="text1"/>
          <w:sz w:val="24"/>
          <w:szCs w:val="24"/>
        </w:rPr>
        <w:t>３２</w:t>
      </w:r>
      <w:r w:rsidRPr="002E355F">
        <w:rPr>
          <w:rFonts w:asciiTheme="majorEastAsia" w:eastAsiaTheme="majorEastAsia" w:hAnsiTheme="majorEastAsia" w:hint="eastAsia"/>
          <w:color w:val="000000" w:themeColor="text1"/>
          <w:sz w:val="24"/>
          <w:szCs w:val="24"/>
        </w:rPr>
        <w:t>年</w:t>
      </w:r>
      <w:r w:rsidR="00F8491B" w:rsidRPr="002E355F">
        <w:rPr>
          <w:rFonts w:asciiTheme="majorEastAsia" w:eastAsiaTheme="majorEastAsia" w:hAnsiTheme="majorEastAsia" w:hint="eastAsia"/>
          <w:color w:val="000000" w:themeColor="text1"/>
          <w:sz w:val="24"/>
          <w:szCs w:val="24"/>
        </w:rPr>
        <w:t>３</w:t>
      </w:r>
      <w:r w:rsidRPr="002E355F">
        <w:rPr>
          <w:rFonts w:asciiTheme="majorEastAsia" w:eastAsiaTheme="majorEastAsia" w:hAnsiTheme="majorEastAsia" w:hint="eastAsia"/>
          <w:color w:val="000000" w:themeColor="text1"/>
          <w:sz w:val="24"/>
          <w:szCs w:val="24"/>
        </w:rPr>
        <w:t>月</w:t>
      </w:r>
      <w:r w:rsidR="00DA7363" w:rsidRPr="002E355F">
        <w:rPr>
          <w:rFonts w:asciiTheme="majorEastAsia" w:eastAsiaTheme="majorEastAsia" w:hAnsiTheme="majorEastAsia" w:hint="eastAsia"/>
          <w:color w:val="000000" w:themeColor="text1"/>
          <w:sz w:val="24"/>
          <w:szCs w:val="24"/>
        </w:rPr>
        <w:t>３１</w:t>
      </w:r>
      <w:r w:rsidRPr="002E355F">
        <w:rPr>
          <w:rFonts w:asciiTheme="majorEastAsia" w:eastAsiaTheme="majorEastAsia" w:hAnsiTheme="majorEastAsia" w:hint="eastAsia"/>
          <w:color w:val="000000" w:themeColor="text1"/>
          <w:sz w:val="24"/>
          <w:szCs w:val="24"/>
        </w:rPr>
        <w:t>日</w:t>
      </w:r>
    </w:p>
    <w:p w14:paraId="18EA80CC" w14:textId="200E946C" w:rsidR="00D276B4" w:rsidRDefault="00D276B4" w:rsidP="005F33DB">
      <w:pPr>
        <w:spacing w:line="400" w:lineRule="exact"/>
        <w:ind w:leftChars="135" w:left="283"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本事業は、平成</w:t>
      </w:r>
      <w:r w:rsidR="00F8491B">
        <w:rPr>
          <w:rFonts w:asciiTheme="majorEastAsia" w:eastAsiaTheme="majorEastAsia" w:hAnsiTheme="majorEastAsia" w:hint="eastAsia"/>
          <w:color w:val="000000" w:themeColor="text1"/>
          <w:sz w:val="24"/>
          <w:szCs w:val="24"/>
        </w:rPr>
        <w:t>３１</w:t>
      </w:r>
      <w:r w:rsidRPr="0042336E">
        <w:rPr>
          <w:rFonts w:asciiTheme="majorEastAsia" w:eastAsiaTheme="majorEastAsia" w:hAnsiTheme="majorEastAsia" w:hint="eastAsia"/>
          <w:color w:val="000000" w:themeColor="text1"/>
          <w:sz w:val="24"/>
          <w:szCs w:val="24"/>
        </w:rPr>
        <w:t>年度予算に係る事業であることから、予算の成立以前においては、採択予定者の決定となり、予算の成立等をもって採択者と</w:t>
      </w:r>
      <w:r w:rsidR="00C0024D" w:rsidRPr="0042336E">
        <w:rPr>
          <w:rFonts w:asciiTheme="majorEastAsia" w:eastAsiaTheme="majorEastAsia" w:hAnsiTheme="majorEastAsia" w:hint="eastAsia"/>
          <w:color w:val="000000" w:themeColor="text1"/>
          <w:sz w:val="24"/>
          <w:szCs w:val="24"/>
        </w:rPr>
        <w:t>します</w:t>
      </w:r>
      <w:r w:rsidRPr="0042336E">
        <w:rPr>
          <w:rFonts w:asciiTheme="majorEastAsia" w:eastAsiaTheme="majorEastAsia" w:hAnsiTheme="majorEastAsia" w:hint="eastAsia"/>
          <w:color w:val="000000" w:themeColor="text1"/>
          <w:sz w:val="24"/>
          <w:szCs w:val="24"/>
        </w:rPr>
        <w:t>。</w:t>
      </w:r>
    </w:p>
    <w:p w14:paraId="293BA1B8" w14:textId="37DE0243" w:rsidR="00F8491B" w:rsidRPr="0042336E" w:rsidRDefault="00F8491B" w:rsidP="005F33DB">
      <w:pPr>
        <w:spacing w:line="400" w:lineRule="exact"/>
        <w:ind w:leftChars="135" w:left="283"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また、</w:t>
      </w:r>
      <w:r w:rsidRPr="00F8491B">
        <w:rPr>
          <w:rFonts w:asciiTheme="majorEastAsia" w:eastAsiaTheme="majorEastAsia" w:hAnsiTheme="majorEastAsia" w:hint="eastAsia"/>
          <w:bCs/>
          <w:color w:val="000000" w:themeColor="text1"/>
          <w:sz w:val="24"/>
          <w:szCs w:val="24"/>
        </w:rPr>
        <w:t>元号の改正後は、本募集要領中「平成</w:t>
      </w:r>
      <w:r>
        <w:rPr>
          <w:rFonts w:asciiTheme="majorEastAsia" w:eastAsiaTheme="majorEastAsia" w:hAnsiTheme="majorEastAsia" w:hint="eastAsia"/>
          <w:bCs/>
          <w:color w:val="000000" w:themeColor="text1"/>
          <w:sz w:val="24"/>
          <w:szCs w:val="24"/>
        </w:rPr>
        <w:t>３１</w:t>
      </w:r>
      <w:r w:rsidRPr="00F8491B">
        <w:rPr>
          <w:rFonts w:asciiTheme="majorEastAsia" w:eastAsiaTheme="majorEastAsia" w:hAnsiTheme="majorEastAsia" w:hint="eastAsia"/>
          <w:bCs/>
          <w:color w:val="000000" w:themeColor="text1"/>
          <w:sz w:val="24"/>
          <w:szCs w:val="24"/>
        </w:rPr>
        <w:t>年」を「新元号元年」に「平成</w:t>
      </w:r>
      <w:r>
        <w:rPr>
          <w:rFonts w:asciiTheme="majorEastAsia" w:eastAsiaTheme="majorEastAsia" w:hAnsiTheme="majorEastAsia" w:hint="eastAsia"/>
          <w:bCs/>
          <w:color w:val="000000" w:themeColor="text1"/>
          <w:sz w:val="24"/>
          <w:szCs w:val="24"/>
        </w:rPr>
        <w:t>３２</w:t>
      </w:r>
      <w:r w:rsidRPr="00F8491B">
        <w:rPr>
          <w:rFonts w:asciiTheme="majorEastAsia" w:eastAsiaTheme="majorEastAsia" w:hAnsiTheme="majorEastAsia" w:hint="eastAsia"/>
          <w:bCs/>
          <w:color w:val="000000" w:themeColor="text1"/>
          <w:sz w:val="24"/>
          <w:szCs w:val="24"/>
        </w:rPr>
        <w:t>年」を「新元号</w:t>
      </w:r>
      <w:r>
        <w:rPr>
          <w:rFonts w:asciiTheme="majorEastAsia" w:eastAsiaTheme="majorEastAsia" w:hAnsiTheme="majorEastAsia" w:hint="eastAsia"/>
          <w:bCs/>
          <w:color w:val="000000" w:themeColor="text1"/>
          <w:sz w:val="24"/>
          <w:szCs w:val="24"/>
        </w:rPr>
        <w:t>２</w:t>
      </w:r>
      <w:r w:rsidRPr="00F8491B">
        <w:rPr>
          <w:rFonts w:asciiTheme="majorEastAsia" w:eastAsiaTheme="majorEastAsia" w:hAnsiTheme="majorEastAsia" w:hint="eastAsia"/>
          <w:bCs/>
          <w:color w:val="000000" w:themeColor="text1"/>
          <w:sz w:val="24"/>
          <w:szCs w:val="24"/>
        </w:rPr>
        <w:t>年」に読み替えるものとします。</w:t>
      </w:r>
    </w:p>
    <w:p w14:paraId="3489B090" w14:textId="77777777" w:rsidR="00D67622" w:rsidRPr="0042336E" w:rsidRDefault="00D67622" w:rsidP="0016773A">
      <w:pPr>
        <w:spacing w:line="400" w:lineRule="exact"/>
        <w:rPr>
          <w:rFonts w:asciiTheme="majorEastAsia" w:eastAsiaTheme="majorEastAsia" w:hAnsiTheme="majorEastAsia"/>
          <w:color w:val="000000" w:themeColor="text1"/>
          <w:sz w:val="24"/>
          <w:szCs w:val="24"/>
        </w:rPr>
      </w:pPr>
    </w:p>
    <w:p w14:paraId="093A4FEB" w14:textId="42C363F0"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r w:rsidRPr="0042336E">
        <w:rPr>
          <w:rFonts w:asciiTheme="majorEastAsia" w:eastAsiaTheme="majorEastAsia" w:hAnsiTheme="majorEastAsia" w:hint="eastAsia"/>
          <w:b/>
          <w:color w:val="000000" w:themeColor="text1"/>
          <w:sz w:val="24"/>
          <w:szCs w:val="24"/>
          <w:bdr w:val="single" w:sz="4" w:space="0" w:color="auto"/>
        </w:rPr>
        <w:t>Ⅳ．応募資格</w:t>
      </w:r>
    </w:p>
    <w:p w14:paraId="1D18AF62" w14:textId="77777777" w:rsidR="0016773A" w:rsidRPr="0042336E" w:rsidRDefault="0016773A" w:rsidP="0016773A">
      <w:pPr>
        <w:spacing w:line="400" w:lineRule="exac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 xml:space="preserve">　　応募資格：次の要件を満たす企業・団体等とします。</w:t>
      </w:r>
    </w:p>
    <w:p w14:paraId="570D013E" w14:textId="5D641FA1" w:rsidR="0016773A" w:rsidRPr="0042336E" w:rsidRDefault="005F33DB" w:rsidP="005F33DB">
      <w:pPr>
        <w:spacing w:line="400" w:lineRule="exact"/>
        <w:ind w:leftChars="114" w:left="239" w:firstLineChars="18" w:firstLine="43"/>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 xml:space="preserve">　</w:t>
      </w:r>
      <w:r w:rsidR="0016773A" w:rsidRPr="0042336E">
        <w:rPr>
          <w:rFonts w:asciiTheme="majorEastAsia" w:eastAsiaTheme="majorEastAsia" w:hAnsiTheme="majorEastAsia" w:hint="eastAsia"/>
          <w:color w:val="000000" w:themeColor="text1"/>
          <w:sz w:val="24"/>
          <w:szCs w:val="24"/>
        </w:rPr>
        <w:t>本事業の対象となる申請者は、次の条件を満たす法人とします。なお、コンソーシアム形式による申請も認めますが、その場合は幹事法人を決めていただくとともに、幹事法人が事業提案書を提出して下さい。（ただし、幹事法人が業務の全てを他の法人に再委託することはできません。）</w:t>
      </w:r>
    </w:p>
    <w:p w14:paraId="28F57BAB" w14:textId="02669522" w:rsidR="0016773A" w:rsidRPr="0042336E" w:rsidRDefault="0016773A" w:rsidP="0016773A">
      <w:pPr>
        <w:ind w:leftChars="250" w:left="765"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①</w:t>
      </w:r>
      <w:r w:rsidR="00B22392" w:rsidRPr="0042336E">
        <w:rPr>
          <w:rFonts w:asciiTheme="majorEastAsia" w:eastAsiaTheme="majorEastAsia" w:hAnsiTheme="majorEastAsia" w:hint="eastAsia"/>
          <w:color w:val="000000" w:themeColor="text1"/>
          <w:sz w:val="24"/>
          <w:szCs w:val="24"/>
        </w:rPr>
        <w:t>日本国内に拠点を有していること。</w:t>
      </w:r>
      <w:r w:rsidR="000A2789">
        <w:rPr>
          <w:rFonts w:asciiTheme="majorEastAsia" w:eastAsiaTheme="majorEastAsia" w:hAnsiTheme="majorEastAsia" w:hint="eastAsia"/>
          <w:color w:val="000000" w:themeColor="text1"/>
          <w:sz w:val="24"/>
          <w:szCs w:val="24"/>
        </w:rPr>
        <w:t>当局</w:t>
      </w:r>
      <w:r w:rsidRPr="0042336E">
        <w:rPr>
          <w:rFonts w:asciiTheme="majorEastAsia" w:eastAsiaTheme="majorEastAsia" w:hAnsiTheme="majorEastAsia" w:hint="eastAsia"/>
          <w:color w:val="000000" w:themeColor="text1"/>
          <w:sz w:val="24"/>
          <w:szCs w:val="24"/>
        </w:rPr>
        <w:t>の所管地域内に当該事業を実施する事務所を有していること。</w:t>
      </w:r>
      <w:r w:rsidR="000A2789">
        <w:rPr>
          <w:rFonts w:asciiTheme="majorEastAsia" w:eastAsiaTheme="majorEastAsia" w:hAnsiTheme="majorEastAsia" w:hint="eastAsia"/>
          <w:color w:val="000000" w:themeColor="text1"/>
          <w:sz w:val="24"/>
          <w:szCs w:val="24"/>
        </w:rPr>
        <w:t>当局</w:t>
      </w:r>
      <w:r w:rsidR="008873DC" w:rsidRPr="0042336E">
        <w:rPr>
          <w:rFonts w:asciiTheme="majorEastAsia" w:eastAsiaTheme="majorEastAsia" w:hAnsiTheme="majorEastAsia" w:hint="eastAsia"/>
          <w:color w:val="000000" w:themeColor="text1"/>
          <w:sz w:val="24"/>
          <w:szCs w:val="24"/>
        </w:rPr>
        <w:t>、中小企業庁</w:t>
      </w:r>
      <w:r w:rsidR="00A76992" w:rsidRPr="0042336E">
        <w:rPr>
          <w:rFonts w:asciiTheme="majorEastAsia" w:eastAsiaTheme="majorEastAsia" w:hAnsiTheme="majorEastAsia" w:hint="eastAsia"/>
          <w:color w:val="000000" w:themeColor="text1"/>
          <w:sz w:val="24"/>
          <w:szCs w:val="24"/>
        </w:rPr>
        <w:t>との間で密接な連携がとれる体制</w:t>
      </w:r>
      <w:r w:rsidR="006530EF" w:rsidRPr="0042336E">
        <w:rPr>
          <w:rFonts w:asciiTheme="majorEastAsia" w:eastAsiaTheme="majorEastAsia" w:hAnsiTheme="majorEastAsia" w:hint="eastAsia"/>
          <w:color w:val="000000" w:themeColor="text1"/>
          <w:sz w:val="24"/>
          <w:szCs w:val="24"/>
        </w:rPr>
        <w:t>を</w:t>
      </w:r>
      <w:r w:rsidR="00A76992" w:rsidRPr="0042336E">
        <w:rPr>
          <w:rFonts w:asciiTheme="majorEastAsia" w:eastAsiaTheme="majorEastAsia" w:hAnsiTheme="majorEastAsia" w:hint="eastAsia"/>
          <w:color w:val="000000" w:themeColor="text1"/>
          <w:sz w:val="24"/>
          <w:szCs w:val="24"/>
        </w:rPr>
        <w:t>確保できること。</w:t>
      </w:r>
    </w:p>
    <w:p w14:paraId="6C962849" w14:textId="784819DA" w:rsidR="0016773A" w:rsidRPr="0042336E" w:rsidRDefault="0016773A" w:rsidP="0016773A">
      <w:pPr>
        <w:ind w:leftChars="250" w:left="765"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②本事業を</w:t>
      </w:r>
      <w:r w:rsidR="00B83584" w:rsidRPr="0042336E">
        <w:rPr>
          <w:rFonts w:asciiTheme="majorEastAsia" w:eastAsiaTheme="majorEastAsia" w:hAnsiTheme="majorEastAsia" w:hint="eastAsia"/>
          <w:color w:val="000000" w:themeColor="text1"/>
          <w:sz w:val="24"/>
          <w:szCs w:val="24"/>
        </w:rPr>
        <w:t>的確</w:t>
      </w:r>
      <w:r w:rsidRPr="0042336E">
        <w:rPr>
          <w:rFonts w:asciiTheme="majorEastAsia" w:eastAsiaTheme="majorEastAsia" w:hAnsiTheme="majorEastAsia" w:hint="eastAsia"/>
          <w:color w:val="000000" w:themeColor="text1"/>
          <w:sz w:val="24"/>
          <w:szCs w:val="24"/>
        </w:rPr>
        <w:t>に遂行する組織、人員</w:t>
      </w:r>
      <w:r w:rsidR="001E26A3" w:rsidRPr="0042336E">
        <w:rPr>
          <w:rFonts w:asciiTheme="majorEastAsia" w:eastAsiaTheme="majorEastAsia" w:hAnsiTheme="majorEastAsia" w:hint="eastAsia"/>
          <w:color w:val="000000" w:themeColor="text1"/>
          <w:sz w:val="24"/>
          <w:szCs w:val="24"/>
        </w:rPr>
        <w:t>等</w:t>
      </w:r>
      <w:r w:rsidR="00A76992" w:rsidRPr="0042336E">
        <w:rPr>
          <w:rFonts w:asciiTheme="majorEastAsia" w:eastAsiaTheme="majorEastAsia" w:hAnsiTheme="majorEastAsia" w:hint="eastAsia"/>
          <w:color w:val="000000" w:themeColor="text1"/>
          <w:sz w:val="24"/>
          <w:szCs w:val="24"/>
        </w:rPr>
        <w:t>及び</w:t>
      </w:r>
      <w:r w:rsidR="00572E5D" w:rsidRPr="0042336E">
        <w:rPr>
          <w:rFonts w:asciiTheme="majorEastAsia" w:eastAsiaTheme="majorEastAsia" w:hAnsiTheme="majorEastAsia" w:hint="eastAsia"/>
          <w:color w:val="000000" w:themeColor="text1"/>
          <w:sz w:val="24"/>
          <w:szCs w:val="24"/>
        </w:rPr>
        <w:t>必要な</w:t>
      </w:r>
      <w:r w:rsidR="00A76992" w:rsidRPr="0042336E">
        <w:rPr>
          <w:rFonts w:asciiTheme="majorEastAsia" w:eastAsiaTheme="majorEastAsia" w:hAnsiTheme="majorEastAsia" w:hint="eastAsia"/>
          <w:color w:val="000000" w:themeColor="text1"/>
          <w:sz w:val="24"/>
          <w:szCs w:val="24"/>
        </w:rPr>
        <w:t>経営基盤を有しているこ</w:t>
      </w:r>
      <w:r w:rsidRPr="0042336E">
        <w:rPr>
          <w:rFonts w:asciiTheme="majorEastAsia" w:eastAsiaTheme="majorEastAsia" w:hAnsiTheme="majorEastAsia" w:hint="eastAsia"/>
          <w:color w:val="000000" w:themeColor="text1"/>
          <w:sz w:val="24"/>
          <w:szCs w:val="24"/>
        </w:rPr>
        <w:t>と。</w:t>
      </w:r>
    </w:p>
    <w:p w14:paraId="72324673" w14:textId="16C74F74" w:rsidR="0016773A" w:rsidRPr="0042336E" w:rsidRDefault="00A76992" w:rsidP="0016773A">
      <w:pPr>
        <w:ind w:leftChars="250" w:left="765"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③</w:t>
      </w:r>
      <w:r w:rsidR="0016773A" w:rsidRPr="0042336E">
        <w:rPr>
          <w:rFonts w:asciiTheme="majorEastAsia" w:eastAsiaTheme="majorEastAsia" w:hAnsiTheme="majorEastAsia" w:hint="eastAsia"/>
          <w:color w:val="000000" w:themeColor="text1"/>
          <w:sz w:val="24"/>
          <w:szCs w:val="24"/>
        </w:rPr>
        <w:t>予算決算及び会計令第</w:t>
      </w:r>
      <w:r w:rsidR="00F8491B">
        <w:rPr>
          <w:rFonts w:asciiTheme="majorEastAsia" w:eastAsiaTheme="majorEastAsia" w:hAnsiTheme="majorEastAsia" w:hint="eastAsia"/>
          <w:color w:val="000000" w:themeColor="text1"/>
          <w:sz w:val="24"/>
          <w:szCs w:val="24"/>
        </w:rPr>
        <w:t>７０</w:t>
      </w:r>
      <w:r w:rsidR="0016773A" w:rsidRPr="0042336E">
        <w:rPr>
          <w:rFonts w:asciiTheme="majorEastAsia" w:eastAsiaTheme="majorEastAsia" w:hAnsiTheme="majorEastAsia" w:hint="eastAsia"/>
          <w:color w:val="000000" w:themeColor="text1"/>
          <w:sz w:val="24"/>
          <w:szCs w:val="24"/>
        </w:rPr>
        <w:t>条及び第</w:t>
      </w:r>
      <w:r w:rsidR="00F8491B">
        <w:rPr>
          <w:rFonts w:asciiTheme="majorEastAsia" w:eastAsiaTheme="majorEastAsia" w:hAnsiTheme="majorEastAsia" w:hint="eastAsia"/>
          <w:color w:val="000000" w:themeColor="text1"/>
          <w:sz w:val="24"/>
          <w:szCs w:val="24"/>
        </w:rPr>
        <w:t>７１</w:t>
      </w:r>
      <w:r w:rsidR="0016773A" w:rsidRPr="0042336E">
        <w:rPr>
          <w:rFonts w:asciiTheme="majorEastAsia" w:eastAsiaTheme="majorEastAsia" w:hAnsiTheme="majorEastAsia" w:hint="eastAsia"/>
          <w:color w:val="000000" w:themeColor="text1"/>
          <w:sz w:val="24"/>
          <w:szCs w:val="24"/>
        </w:rPr>
        <w:t>条の規定に該当しない者であること。</w:t>
      </w:r>
    </w:p>
    <w:p w14:paraId="0DC5911B" w14:textId="6644F874" w:rsidR="0016773A" w:rsidRPr="0042336E" w:rsidRDefault="00A76992" w:rsidP="0016773A">
      <w:pPr>
        <w:ind w:leftChars="250" w:left="765"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④</w:t>
      </w:r>
      <w:r w:rsidR="0016773A" w:rsidRPr="0042336E">
        <w:rPr>
          <w:rFonts w:asciiTheme="majorEastAsia" w:eastAsiaTheme="majorEastAsia" w:hAnsiTheme="majorEastAsia" w:hint="eastAsia"/>
          <w:color w:val="000000" w:themeColor="text1"/>
          <w:sz w:val="24"/>
          <w:szCs w:val="24"/>
        </w:rPr>
        <w:t>経済産業省所管補助金交付等の停止及び契約に係る指名停止等措置要領（平成</w:t>
      </w:r>
      <w:r w:rsidR="00F8491B">
        <w:rPr>
          <w:rFonts w:asciiTheme="majorEastAsia" w:eastAsiaTheme="majorEastAsia" w:hAnsiTheme="majorEastAsia" w:hint="eastAsia"/>
          <w:color w:val="000000" w:themeColor="text1"/>
          <w:sz w:val="24"/>
          <w:szCs w:val="24"/>
        </w:rPr>
        <w:t>１５</w:t>
      </w:r>
      <w:r w:rsidR="0016773A"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０</w:t>
      </w:r>
      <w:r w:rsidR="0016773A" w:rsidRPr="0042336E">
        <w:rPr>
          <w:rFonts w:asciiTheme="majorEastAsia" w:eastAsiaTheme="majorEastAsia" w:hAnsiTheme="majorEastAsia" w:hint="eastAsia"/>
          <w:color w:val="000000" w:themeColor="text1"/>
          <w:sz w:val="24"/>
          <w:szCs w:val="24"/>
        </w:rPr>
        <w:t xml:space="preserve">　</w:t>
      </w:r>
      <w:r w:rsidR="00F8491B">
        <w:rPr>
          <w:rFonts w:asciiTheme="majorEastAsia" w:eastAsiaTheme="majorEastAsia" w:hAnsiTheme="majorEastAsia" w:hint="eastAsia"/>
          <w:color w:val="000000" w:themeColor="text1"/>
          <w:sz w:val="24"/>
          <w:szCs w:val="24"/>
        </w:rPr>
        <w:t>１</w:t>
      </w:r>
      <w:r w:rsidR="0016773A"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２９</w:t>
      </w:r>
      <w:r w:rsidR="0016773A" w:rsidRPr="0042336E">
        <w:rPr>
          <w:rFonts w:asciiTheme="majorEastAsia" w:eastAsiaTheme="majorEastAsia" w:hAnsiTheme="majorEastAsia" w:hint="eastAsia"/>
          <w:color w:val="000000" w:themeColor="text1"/>
          <w:sz w:val="24"/>
          <w:szCs w:val="24"/>
        </w:rPr>
        <w:t>会課第</w:t>
      </w:r>
      <w:r w:rsidR="00F8491B">
        <w:rPr>
          <w:rFonts w:asciiTheme="majorEastAsia" w:eastAsiaTheme="majorEastAsia" w:hAnsiTheme="majorEastAsia" w:hint="eastAsia"/>
          <w:color w:val="000000" w:themeColor="text1"/>
          <w:sz w:val="24"/>
          <w:szCs w:val="24"/>
        </w:rPr>
        <w:t>１</w:t>
      </w:r>
      <w:r w:rsidR="0016773A" w:rsidRPr="0042336E">
        <w:rPr>
          <w:rFonts w:asciiTheme="majorEastAsia" w:eastAsiaTheme="majorEastAsia" w:hAnsiTheme="majorEastAsia" w:hint="eastAsia"/>
          <w:color w:val="000000" w:themeColor="text1"/>
          <w:sz w:val="24"/>
          <w:szCs w:val="24"/>
        </w:rPr>
        <w:t>号）別表第一及び第二の各号第一欄に掲げる措置要件のいずれにも該当しないこと。</w:t>
      </w:r>
    </w:p>
    <w:p w14:paraId="6F5C7EDD" w14:textId="3DC5B34B" w:rsidR="0016773A" w:rsidRPr="0042336E" w:rsidRDefault="00A76992" w:rsidP="0016773A">
      <w:pPr>
        <w:ind w:leftChars="250" w:left="765"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➄</w:t>
      </w:r>
      <w:r w:rsidR="0016773A" w:rsidRPr="0042336E">
        <w:rPr>
          <w:rFonts w:asciiTheme="majorEastAsia" w:eastAsiaTheme="majorEastAsia" w:hAnsiTheme="majorEastAsia" w:hint="eastAsia"/>
          <w:color w:val="000000" w:themeColor="text1"/>
          <w:sz w:val="24"/>
          <w:szCs w:val="24"/>
        </w:rPr>
        <w:t>別紙</w:t>
      </w:r>
      <w:r w:rsidR="00F8491B">
        <w:rPr>
          <w:rFonts w:asciiTheme="majorEastAsia" w:eastAsiaTheme="majorEastAsia" w:hAnsiTheme="majorEastAsia" w:hint="eastAsia"/>
          <w:color w:val="000000" w:themeColor="text1"/>
          <w:sz w:val="24"/>
          <w:szCs w:val="24"/>
        </w:rPr>
        <w:t>１</w:t>
      </w:r>
      <w:r w:rsidR="0016773A" w:rsidRPr="0042336E">
        <w:rPr>
          <w:rFonts w:asciiTheme="majorEastAsia" w:eastAsiaTheme="majorEastAsia" w:hAnsiTheme="majorEastAsia" w:hint="eastAsia"/>
          <w:color w:val="000000" w:themeColor="text1"/>
          <w:sz w:val="24"/>
          <w:szCs w:val="24"/>
        </w:rPr>
        <w:t>のとおり、情報セキュリティに関する事項を遵守すること。</w:t>
      </w:r>
    </w:p>
    <w:p w14:paraId="4A7BDE1E" w14:textId="7C8A43E9" w:rsidR="0016773A" w:rsidRPr="0042336E" w:rsidRDefault="00A76992" w:rsidP="0016773A">
      <w:pPr>
        <w:ind w:leftChars="250" w:left="765"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⑥</w:t>
      </w:r>
      <w:r w:rsidR="0016773A" w:rsidRPr="0042336E">
        <w:rPr>
          <w:rFonts w:asciiTheme="majorEastAsia" w:eastAsiaTheme="majorEastAsia" w:hAnsiTheme="majorEastAsia" w:hint="eastAsia"/>
          <w:color w:val="000000" w:themeColor="text1"/>
          <w:sz w:val="24"/>
          <w:szCs w:val="24"/>
        </w:rPr>
        <w:t>本事業を通じて職業紹介を行う場合においては、職業安定法（昭和</w:t>
      </w:r>
      <w:r w:rsidR="00F8491B">
        <w:rPr>
          <w:rFonts w:asciiTheme="majorEastAsia" w:eastAsiaTheme="majorEastAsia" w:hAnsiTheme="majorEastAsia" w:hint="eastAsia"/>
          <w:color w:val="000000" w:themeColor="text1"/>
          <w:sz w:val="24"/>
          <w:szCs w:val="24"/>
        </w:rPr>
        <w:t>２２</w:t>
      </w:r>
      <w:r w:rsidR="0016773A" w:rsidRPr="0042336E">
        <w:rPr>
          <w:rFonts w:asciiTheme="majorEastAsia" w:eastAsiaTheme="majorEastAsia" w:hAnsiTheme="majorEastAsia" w:hint="eastAsia"/>
          <w:color w:val="000000" w:themeColor="text1"/>
          <w:sz w:val="24"/>
          <w:szCs w:val="24"/>
        </w:rPr>
        <w:t>年法律第</w:t>
      </w:r>
      <w:r w:rsidR="00F8491B">
        <w:rPr>
          <w:rFonts w:asciiTheme="majorEastAsia" w:eastAsiaTheme="majorEastAsia" w:hAnsiTheme="majorEastAsia" w:hint="eastAsia"/>
          <w:color w:val="000000" w:themeColor="text1"/>
          <w:sz w:val="24"/>
          <w:szCs w:val="24"/>
        </w:rPr>
        <w:t>１４１</w:t>
      </w:r>
      <w:r w:rsidR="0016773A" w:rsidRPr="0042336E">
        <w:rPr>
          <w:rFonts w:asciiTheme="majorEastAsia" w:eastAsiaTheme="majorEastAsia" w:hAnsiTheme="majorEastAsia" w:hint="eastAsia"/>
          <w:color w:val="000000" w:themeColor="text1"/>
          <w:sz w:val="24"/>
          <w:szCs w:val="24"/>
        </w:rPr>
        <w:t>号）第</w:t>
      </w:r>
      <w:r w:rsidR="00F8491B">
        <w:rPr>
          <w:rFonts w:asciiTheme="majorEastAsia" w:eastAsiaTheme="majorEastAsia" w:hAnsiTheme="majorEastAsia" w:hint="eastAsia"/>
          <w:color w:val="000000" w:themeColor="text1"/>
          <w:sz w:val="24"/>
          <w:szCs w:val="24"/>
        </w:rPr>
        <w:t>４</w:t>
      </w:r>
      <w:r w:rsidR="0016773A" w:rsidRPr="0042336E">
        <w:rPr>
          <w:rFonts w:asciiTheme="majorEastAsia" w:eastAsiaTheme="majorEastAsia" w:hAnsiTheme="majorEastAsia" w:hint="eastAsia"/>
          <w:color w:val="000000" w:themeColor="text1"/>
          <w:sz w:val="24"/>
          <w:szCs w:val="24"/>
        </w:rPr>
        <w:t>条第</w:t>
      </w:r>
      <w:r w:rsidR="00F8491B">
        <w:rPr>
          <w:rFonts w:asciiTheme="majorEastAsia" w:eastAsiaTheme="majorEastAsia" w:hAnsiTheme="majorEastAsia" w:hint="eastAsia"/>
          <w:color w:val="000000" w:themeColor="text1"/>
          <w:sz w:val="24"/>
          <w:szCs w:val="24"/>
        </w:rPr>
        <w:t>７</w:t>
      </w:r>
      <w:r w:rsidR="0016773A" w:rsidRPr="0042336E">
        <w:rPr>
          <w:rFonts w:asciiTheme="majorEastAsia" w:eastAsiaTheme="majorEastAsia" w:hAnsiTheme="majorEastAsia" w:hint="eastAsia"/>
          <w:color w:val="000000" w:themeColor="text1"/>
          <w:sz w:val="24"/>
          <w:szCs w:val="24"/>
        </w:rPr>
        <w:t>項に規定される職業紹介事業者であること。</w:t>
      </w:r>
      <w:r w:rsidR="00A0799A" w:rsidRPr="0042336E">
        <w:rPr>
          <w:rFonts w:asciiTheme="majorEastAsia" w:eastAsiaTheme="majorEastAsia" w:hAnsiTheme="majorEastAsia" w:hint="eastAsia"/>
          <w:color w:val="000000" w:themeColor="text1"/>
          <w:sz w:val="24"/>
          <w:szCs w:val="24"/>
        </w:rPr>
        <w:t>職業紹介事業</w:t>
      </w:r>
      <w:r w:rsidR="00E77938" w:rsidRPr="0042336E">
        <w:rPr>
          <w:rFonts w:asciiTheme="majorEastAsia" w:eastAsiaTheme="majorEastAsia" w:hAnsiTheme="majorEastAsia" w:hint="eastAsia"/>
          <w:color w:val="000000" w:themeColor="text1"/>
          <w:sz w:val="24"/>
          <w:szCs w:val="24"/>
        </w:rPr>
        <w:t>者ではない場合にあっては、事業許可が必要な事業を実施するまでに、職業紹介事業者となる見込みがあること。</w:t>
      </w:r>
      <w:r w:rsidR="006752B7" w:rsidRPr="0042336E">
        <w:rPr>
          <w:rFonts w:asciiTheme="majorEastAsia" w:eastAsiaTheme="majorEastAsia" w:hAnsiTheme="majorEastAsia" w:hint="eastAsia"/>
          <w:color w:val="000000" w:themeColor="text1"/>
          <w:sz w:val="24"/>
          <w:szCs w:val="24"/>
        </w:rPr>
        <w:t>または、上記事業者と連携して事業を実施すること。</w:t>
      </w:r>
    </w:p>
    <w:p w14:paraId="66532F20" w14:textId="77777777" w:rsidR="00E83F6D" w:rsidRPr="0042336E" w:rsidRDefault="00E83F6D" w:rsidP="0016773A">
      <w:pPr>
        <w:ind w:leftChars="250" w:left="765" w:hangingChars="100" w:hanging="240"/>
        <w:rPr>
          <w:rFonts w:asciiTheme="majorEastAsia" w:eastAsiaTheme="majorEastAsia" w:hAnsiTheme="majorEastAsia"/>
          <w:color w:val="000000" w:themeColor="text1"/>
          <w:sz w:val="24"/>
          <w:szCs w:val="24"/>
        </w:rPr>
      </w:pPr>
    </w:p>
    <w:p w14:paraId="5366F704" w14:textId="77777777" w:rsidR="00E52C60" w:rsidRPr="0042336E" w:rsidRDefault="00E52C60" w:rsidP="0016773A">
      <w:pPr>
        <w:ind w:leftChars="250" w:left="765" w:hangingChars="100" w:hanging="240"/>
        <w:rPr>
          <w:rFonts w:asciiTheme="majorEastAsia" w:eastAsiaTheme="majorEastAsia" w:hAnsiTheme="majorEastAsia"/>
          <w:color w:val="000000" w:themeColor="text1"/>
          <w:sz w:val="24"/>
          <w:szCs w:val="24"/>
        </w:rPr>
      </w:pPr>
    </w:p>
    <w:p w14:paraId="3CF00B5B" w14:textId="75738BAF" w:rsidR="009402BE" w:rsidRPr="0042336E" w:rsidRDefault="0016773A" w:rsidP="0016773A">
      <w:pPr>
        <w:spacing w:line="400" w:lineRule="exact"/>
        <w:rPr>
          <w:rFonts w:asciiTheme="majorEastAsia" w:eastAsiaTheme="majorEastAsia" w:hAnsiTheme="majorEastAsia"/>
          <w:color w:val="000000" w:themeColor="text1"/>
          <w:sz w:val="24"/>
          <w:szCs w:val="24"/>
          <w:u w:val="single"/>
        </w:rPr>
      </w:pPr>
      <w:r w:rsidRPr="0042336E">
        <w:rPr>
          <w:rFonts w:asciiTheme="majorEastAsia" w:eastAsiaTheme="majorEastAsia" w:hAnsiTheme="majorEastAsia" w:hint="eastAsia"/>
          <w:b/>
          <w:color w:val="000000" w:themeColor="text1"/>
          <w:sz w:val="24"/>
          <w:szCs w:val="24"/>
          <w:bdr w:val="single" w:sz="4" w:space="0" w:color="auto"/>
        </w:rPr>
        <w:t>Ⅴ．契約の要件</w:t>
      </w:r>
    </w:p>
    <w:p w14:paraId="1B20A163" w14:textId="647A6E7A"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１</w:t>
      </w:r>
      <w:r w:rsidR="0016773A" w:rsidRPr="0042336E">
        <w:rPr>
          <w:rFonts w:asciiTheme="majorEastAsia" w:eastAsiaTheme="majorEastAsia" w:hAnsiTheme="majorEastAsia"/>
          <w:color w:val="000000" w:themeColor="text1"/>
          <w:sz w:val="24"/>
          <w:szCs w:val="24"/>
          <w:u w:val="single"/>
        </w:rPr>
        <w:t>.</w:t>
      </w:r>
      <w:r w:rsidR="0016773A" w:rsidRPr="0042336E">
        <w:rPr>
          <w:rFonts w:asciiTheme="majorEastAsia" w:eastAsiaTheme="majorEastAsia" w:hAnsiTheme="majorEastAsia" w:hint="eastAsia"/>
          <w:color w:val="000000" w:themeColor="text1"/>
          <w:sz w:val="24"/>
          <w:szCs w:val="24"/>
          <w:u w:val="single"/>
        </w:rPr>
        <w:t xml:space="preserve">　契約形態</w:t>
      </w:r>
    </w:p>
    <w:p w14:paraId="4DDC11AE" w14:textId="77777777" w:rsidR="0016773A" w:rsidRPr="0042336E" w:rsidRDefault="0016773A" w:rsidP="0016773A">
      <w:pPr>
        <w:numPr>
          <w:ilvl w:val="0"/>
          <w:numId w:val="3"/>
        </w:numPr>
        <w:spacing w:line="400" w:lineRule="exac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委託契約</w:t>
      </w:r>
    </w:p>
    <w:p w14:paraId="17DA5863" w14:textId="77777777" w:rsidR="00E83F6D" w:rsidRPr="0042336E" w:rsidRDefault="00E83F6D" w:rsidP="0016773A">
      <w:pPr>
        <w:spacing w:line="400" w:lineRule="exact"/>
        <w:rPr>
          <w:rFonts w:asciiTheme="majorEastAsia" w:eastAsiaTheme="majorEastAsia" w:hAnsiTheme="majorEastAsia"/>
          <w:color w:val="000000" w:themeColor="text1"/>
          <w:sz w:val="24"/>
          <w:szCs w:val="24"/>
          <w:u w:val="single"/>
        </w:rPr>
      </w:pPr>
    </w:p>
    <w:p w14:paraId="08E81433" w14:textId="480901D1"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２</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採択件数</w:t>
      </w:r>
    </w:p>
    <w:p w14:paraId="619C4DB7" w14:textId="15931740" w:rsidR="009402BE" w:rsidRPr="0042336E" w:rsidRDefault="004D5822" w:rsidP="00AD4F7F">
      <w:pPr>
        <w:ind w:leftChars="235" w:left="49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r w:rsidR="00640462" w:rsidRPr="0042336E">
        <w:rPr>
          <w:rFonts w:asciiTheme="majorEastAsia" w:eastAsiaTheme="majorEastAsia" w:hAnsiTheme="majorEastAsia" w:hint="eastAsia"/>
          <w:color w:val="000000" w:themeColor="text1"/>
          <w:sz w:val="24"/>
          <w:szCs w:val="24"/>
        </w:rPr>
        <w:t>件</w:t>
      </w:r>
    </w:p>
    <w:p w14:paraId="1D9CF41D" w14:textId="3473F18C" w:rsidR="00640462" w:rsidRPr="0042336E" w:rsidRDefault="00640462" w:rsidP="00AD4F7F">
      <w:pPr>
        <w:ind w:leftChars="235" w:left="493"/>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なお、採択に関し、</w:t>
      </w:r>
      <w:r w:rsidR="000A2789">
        <w:rPr>
          <w:rFonts w:asciiTheme="majorEastAsia" w:eastAsiaTheme="majorEastAsia" w:hAnsiTheme="majorEastAsia" w:hint="eastAsia"/>
          <w:color w:val="000000" w:themeColor="text1"/>
          <w:sz w:val="24"/>
          <w:szCs w:val="24"/>
        </w:rPr>
        <w:t>当局</w:t>
      </w:r>
      <w:r w:rsidRPr="0042336E">
        <w:rPr>
          <w:rFonts w:asciiTheme="majorEastAsia" w:eastAsiaTheme="majorEastAsia" w:hAnsiTheme="majorEastAsia" w:hint="eastAsia"/>
          <w:color w:val="000000" w:themeColor="text1"/>
          <w:sz w:val="24"/>
          <w:szCs w:val="24"/>
        </w:rPr>
        <w:t>において採択条件を示す場合があります。</w:t>
      </w:r>
    </w:p>
    <w:p w14:paraId="386B394D" w14:textId="77777777" w:rsidR="0016773A" w:rsidRPr="0042336E" w:rsidRDefault="0016773A" w:rsidP="0016773A">
      <w:pPr>
        <w:spacing w:line="400" w:lineRule="exact"/>
        <w:ind w:left="1920" w:hangingChars="800" w:hanging="1920"/>
        <w:rPr>
          <w:rFonts w:asciiTheme="majorEastAsia" w:eastAsiaTheme="majorEastAsia" w:hAnsiTheme="majorEastAsia"/>
          <w:color w:val="000000" w:themeColor="text1"/>
          <w:sz w:val="24"/>
          <w:szCs w:val="24"/>
        </w:rPr>
      </w:pPr>
    </w:p>
    <w:p w14:paraId="04821B97" w14:textId="58E488A4" w:rsidR="0016773A" w:rsidRPr="0042336E" w:rsidRDefault="00F8491B" w:rsidP="0016773A">
      <w:pPr>
        <w:spacing w:line="400" w:lineRule="exact"/>
        <w:ind w:left="1920" w:hangingChars="800" w:hanging="1920"/>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３</w:t>
      </w:r>
      <w:r w:rsidR="0016773A" w:rsidRPr="0042336E">
        <w:rPr>
          <w:rFonts w:asciiTheme="majorEastAsia" w:eastAsiaTheme="majorEastAsia" w:hAnsiTheme="majorEastAsia"/>
          <w:color w:val="000000" w:themeColor="text1"/>
          <w:sz w:val="24"/>
          <w:szCs w:val="24"/>
          <w:u w:val="single"/>
        </w:rPr>
        <w:t>.</w:t>
      </w:r>
      <w:r w:rsidR="0016773A" w:rsidRPr="0042336E">
        <w:rPr>
          <w:rFonts w:asciiTheme="majorEastAsia" w:eastAsiaTheme="majorEastAsia" w:hAnsiTheme="majorEastAsia" w:hint="eastAsia"/>
          <w:color w:val="000000" w:themeColor="text1"/>
          <w:sz w:val="24"/>
          <w:szCs w:val="24"/>
          <w:u w:val="single"/>
        </w:rPr>
        <w:t xml:space="preserve">　予算規模</w:t>
      </w:r>
    </w:p>
    <w:p w14:paraId="6728C373" w14:textId="1D550880" w:rsidR="00E877E8" w:rsidRPr="0042336E" w:rsidRDefault="004D5822" w:rsidP="00640462">
      <w:pPr>
        <w:pStyle w:val="af"/>
        <w:numPr>
          <w:ilvl w:val="0"/>
          <w:numId w:val="3"/>
        </w:numPr>
        <w:ind w:leftChars="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2,250</w:t>
      </w:r>
      <w:r w:rsidR="00640462" w:rsidRPr="0042336E">
        <w:rPr>
          <w:rFonts w:asciiTheme="majorEastAsia" w:eastAsiaTheme="majorEastAsia" w:hAnsiTheme="majorEastAsia" w:hint="eastAsia"/>
          <w:color w:val="000000" w:themeColor="text1"/>
          <w:sz w:val="24"/>
          <w:szCs w:val="24"/>
        </w:rPr>
        <w:t>万円（消費税及び地方消費税込み）を上限とします。各対象経費については、別紙</w:t>
      </w:r>
      <w:r w:rsidR="00F8491B">
        <w:rPr>
          <w:rFonts w:asciiTheme="majorEastAsia" w:eastAsiaTheme="majorEastAsia" w:hAnsiTheme="majorEastAsia" w:hint="eastAsia"/>
          <w:color w:val="000000" w:themeColor="text1"/>
          <w:sz w:val="24"/>
          <w:szCs w:val="24"/>
        </w:rPr>
        <w:t>２</w:t>
      </w:r>
      <w:r w:rsidR="00640462" w:rsidRPr="0042336E">
        <w:rPr>
          <w:rFonts w:asciiTheme="majorEastAsia" w:eastAsiaTheme="majorEastAsia" w:hAnsiTheme="majorEastAsia" w:hint="eastAsia"/>
          <w:color w:val="000000" w:themeColor="text1"/>
          <w:sz w:val="24"/>
          <w:szCs w:val="24"/>
        </w:rPr>
        <w:t>をご参照下さい。なお、最終的な実施内容、契約金額については、</w:t>
      </w:r>
      <w:r w:rsidR="000A2789">
        <w:rPr>
          <w:rFonts w:asciiTheme="majorEastAsia" w:eastAsiaTheme="majorEastAsia" w:hAnsiTheme="majorEastAsia" w:hint="eastAsia"/>
          <w:color w:val="000000" w:themeColor="text1"/>
          <w:sz w:val="24"/>
          <w:szCs w:val="24"/>
        </w:rPr>
        <w:t>当局</w:t>
      </w:r>
      <w:r w:rsidR="00640462" w:rsidRPr="0042336E">
        <w:rPr>
          <w:rFonts w:asciiTheme="majorEastAsia" w:eastAsiaTheme="majorEastAsia" w:hAnsiTheme="majorEastAsia" w:hint="eastAsia"/>
          <w:color w:val="000000" w:themeColor="text1"/>
          <w:sz w:val="24"/>
          <w:szCs w:val="24"/>
        </w:rPr>
        <w:t>と調整した上で決定することとします。</w:t>
      </w:r>
    </w:p>
    <w:p w14:paraId="1E0A0997" w14:textId="77777777" w:rsidR="00652BCC" w:rsidRPr="0042336E" w:rsidRDefault="00652BCC" w:rsidP="0016773A">
      <w:pPr>
        <w:spacing w:line="400" w:lineRule="exact"/>
        <w:ind w:left="2880" w:hangingChars="1200" w:hanging="2880"/>
        <w:rPr>
          <w:rFonts w:asciiTheme="majorEastAsia" w:eastAsiaTheme="majorEastAsia" w:hAnsiTheme="majorEastAsia"/>
          <w:color w:val="000000" w:themeColor="text1"/>
          <w:sz w:val="24"/>
          <w:szCs w:val="24"/>
          <w:u w:val="single"/>
        </w:rPr>
      </w:pPr>
    </w:p>
    <w:p w14:paraId="3D91CF2A" w14:textId="63D56175" w:rsidR="0016773A" w:rsidRPr="0042336E" w:rsidRDefault="00F8491B" w:rsidP="0016773A">
      <w:pPr>
        <w:spacing w:line="400" w:lineRule="exact"/>
        <w:ind w:left="2880" w:hangingChars="1200" w:hanging="2880"/>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４</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委託金の支払時期</w:t>
      </w:r>
    </w:p>
    <w:p w14:paraId="1DC5613E" w14:textId="77777777" w:rsidR="0016773A" w:rsidRPr="0042336E" w:rsidRDefault="0016773A" w:rsidP="0016773A">
      <w:pPr>
        <w:numPr>
          <w:ilvl w:val="0"/>
          <w:numId w:val="14"/>
        </w:numPr>
        <w:spacing w:line="400" w:lineRule="exac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lastRenderedPageBreak/>
        <w:t>委託金の支払いは、原則として、事業終了後の精算払となります。</w:t>
      </w:r>
    </w:p>
    <w:p w14:paraId="383038FA" w14:textId="5538D7DA" w:rsidR="0016773A" w:rsidRDefault="00175026" w:rsidP="00175026">
      <w:pPr>
        <w:spacing w:line="400" w:lineRule="exact"/>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16773A" w:rsidRPr="0042336E">
        <w:rPr>
          <w:rFonts w:asciiTheme="majorEastAsia" w:eastAsiaTheme="majorEastAsia" w:hAnsiTheme="majorEastAsia" w:hint="eastAsia"/>
          <w:color w:val="000000" w:themeColor="text1"/>
          <w:sz w:val="24"/>
          <w:szCs w:val="24"/>
        </w:rPr>
        <w:t>事業終了前の支払い（概算払）が認められる場合は、制限されています。</w:t>
      </w:r>
    </w:p>
    <w:p w14:paraId="00BDB46B" w14:textId="77777777" w:rsidR="001D589D" w:rsidRPr="0042336E" w:rsidRDefault="001D589D" w:rsidP="00175026">
      <w:pPr>
        <w:spacing w:line="400" w:lineRule="exact"/>
        <w:ind w:firstLineChars="100" w:firstLine="240"/>
        <w:rPr>
          <w:rFonts w:asciiTheme="majorEastAsia" w:eastAsiaTheme="majorEastAsia" w:hAnsiTheme="majorEastAsia"/>
          <w:color w:val="000000" w:themeColor="text1"/>
          <w:sz w:val="24"/>
          <w:szCs w:val="24"/>
        </w:rPr>
      </w:pPr>
    </w:p>
    <w:p w14:paraId="72D4B4D3" w14:textId="5F2BDB57" w:rsidR="0016773A" w:rsidRPr="0042336E" w:rsidRDefault="00F8491B" w:rsidP="0016773A">
      <w:pPr>
        <w:spacing w:line="400" w:lineRule="exact"/>
        <w:ind w:left="2880" w:hangingChars="1200" w:hanging="2880"/>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５</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支払額の確定方法</w:t>
      </w:r>
    </w:p>
    <w:p w14:paraId="6529ED20" w14:textId="77777777" w:rsidR="0016773A" w:rsidRPr="0042336E" w:rsidRDefault="0016773A" w:rsidP="0016773A">
      <w:pPr>
        <w:numPr>
          <w:ilvl w:val="0"/>
          <w:numId w:val="3"/>
        </w:numPr>
        <w:spacing w:line="400" w:lineRule="exact"/>
        <w:ind w:left="450" w:hanging="45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事業終了後、事業者より提出いただく実績報告書に基づき原則として現地調査を行い、支払額を確定します。</w:t>
      </w:r>
    </w:p>
    <w:p w14:paraId="147AC2D0" w14:textId="77777777" w:rsidR="0016773A" w:rsidRPr="0042336E" w:rsidRDefault="0016773A" w:rsidP="0016773A">
      <w:pPr>
        <w:numPr>
          <w:ilvl w:val="0"/>
          <w:numId w:val="3"/>
        </w:numPr>
        <w:spacing w:line="400" w:lineRule="exact"/>
        <w:ind w:left="450" w:hanging="45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支払額は、契約金額の範囲内であって実際に支出を要したと認められる費用の合計となります。このため、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p>
    <w:p w14:paraId="295CB2F7" w14:textId="77777777" w:rsidR="004C76D8" w:rsidRPr="0042336E" w:rsidRDefault="004C76D8" w:rsidP="004C76D8">
      <w:pPr>
        <w:spacing w:line="400" w:lineRule="exact"/>
        <w:rPr>
          <w:rFonts w:asciiTheme="majorEastAsia" w:eastAsiaTheme="majorEastAsia" w:hAnsiTheme="majorEastAsia"/>
          <w:color w:val="000000" w:themeColor="text1"/>
          <w:sz w:val="24"/>
          <w:szCs w:val="24"/>
        </w:rPr>
      </w:pPr>
    </w:p>
    <w:p w14:paraId="05F83D11" w14:textId="0827483C" w:rsidR="004C76D8" w:rsidRPr="0042336E" w:rsidRDefault="00F8491B" w:rsidP="004C76D8">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u w:val="single"/>
        </w:rPr>
        <w:t>６</w:t>
      </w:r>
      <w:r w:rsidR="004C76D8" w:rsidRPr="0042336E">
        <w:rPr>
          <w:rFonts w:asciiTheme="majorEastAsia" w:eastAsiaTheme="majorEastAsia" w:hAnsiTheme="majorEastAsia" w:hint="eastAsia"/>
          <w:color w:val="000000" w:themeColor="text1"/>
          <w:sz w:val="24"/>
          <w:szCs w:val="24"/>
          <w:u w:val="single"/>
        </w:rPr>
        <w:t>.　事業期間中の現地調査</w:t>
      </w:r>
    </w:p>
    <w:p w14:paraId="44906567" w14:textId="4AB203BA" w:rsidR="0016773A" w:rsidRPr="0042336E" w:rsidRDefault="004C76D8" w:rsidP="00AD4F7F">
      <w:pPr>
        <w:spacing w:line="400" w:lineRule="exact"/>
        <w:ind w:leftChars="202" w:left="424"/>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終了後の現地調査とは別に、事業の進捗・経理状況の確認を行うため、事業期間中に現地調査を行うことがあります。この際、事業の進捗状況を確認するため、関係企業、団体に対しても、確認を行う場合があることから、関係企業、団体にはその旨の事前了解を得て</w:t>
      </w:r>
      <w:r w:rsidR="00A659DF" w:rsidRPr="0042336E">
        <w:rPr>
          <w:rFonts w:asciiTheme="majorEastAsia" w:eastAsiaTheme="majorEastAsia" w:hAnsiTheme="majorEastAsia" w:hint="eastAsia"/>
          <w:color w:val="000000" w:themeColor="text1"/>
          <w:sz w:val="24"/>
          <w:szCs w:val="24"/>
        </w:rPr>
        <w:t>下さい</w:t>
      </w:r>
      <w:r w:rsidRPr="0042336E">
        <w:rPr>
          <w:rFonts w:asciiTheme="majorEastAsia" w:eastAsiaTheme="majorEastAsia" w:hAnsiTheme="majorEastAsia" w:hint="eastAsia"/>
          <w:color w:val="000000" w:themeColor="text1"/>
          <w:sz w:val="24"/>
          <w:szCs w:val="24"/>
        </w:rPr>
        <w:t>。</w:t>
      </w:r>
    </w:p>
    <w:p w14:paraId="0A1A072F" w14:textId="37A14129" w:rsidR="004C76D8" w:rsidRPr="0042336E" w:rsidRDefault="004C76D8" w:rsidP="004C76D8">
      <w:pPr>
        <w:spacing w:line="400" w:lineRule="exact"/>
        <w:rPr>
          <w:rFonts w:asciiTheme="majorEastAsia" w:eastAsiaTheme="majorEastAsia" w:hAnsiTheme="majorEastAsia"/>
          <w:color w:val="000000" w:themeColor="text1"/>
          <w:sz w:val="24"/>
          <w:szCs w:val="24"/>
        </w:rPr>
      </w:pPr>
    </w:p>
    <w:p w14:paraId="728EF0F7" w14:textId="77777777"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r w:rsidRPr="0042336E">
        <w:rPr>
          <w:rFonts w:asciiTheme="majorEastAsia" w:eastAsiaTheme="majorEastAsia" w:hAnsiTheme="majorEastAsia" w:hint="eastAsia"/>
          <w:b/>
          <w:color w:val="000000" w:themeColor="text1"/>
          <w:sz w:val="24"/>
          <w:szCs w:val="24"/>
          <w:bdr w:val="single" w:sz="4" w:space="0" w:color="auto"/>
        </w:rPr>
        <w:t>Ⅵ．説明会、応募手続き等</w:t>
      </w:r>
    </w:p>
    <w:p w14:paraId="1BAA6655" w14:textId="77777777" w:rsidR="00E83F6D" w:rsidRPr="0042336E" w:rsidRDefault="00E83F6D" w:rsidP="0016773A">
      <w:pPr>
        <w:spacing w:line="400" w:lineRule="exact"/>
        <w:rPr>
          <w:rFonts w:asciiTheme="majorEastAsia" w:eastAsiaTheme="majorEastAsia" w:hAnsiTheme="majorEastAsia"/>
          <w:color w:val="000000" w:themeColor="text1"/>
          <w:sz w:val="24"/>
          <w:szCs w:val="24"/>
          <w:u w:val="single"/>
        </w:rPr>
      </w:pPr>
    </w:p>
    <w:p w14:paraId="6DFC7A40" w14:textId="6F42FD5D"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１</w:t>
      </w:r>
      <w:r w:rsidR="0016773A" w:rsidRPr="0042336E">
        <w:rPr>
          <w:rFonts w:asciiTheme="majorEastAsia" w:eastAsiaTheme="majorEastAsia" w:hAnsiTheme="majorEastAsia"/>
          <w:color w:val="000000" w:themeColor="text1"/>
          <w:sz w:val="24"/>
          <w:szCs w:val="24"/>
          <w:u w:val="single"/>
        </w:rPr>
        <w:t>.</w:t>
      </w:r>
      <w:r w:rsidR="0016773A" w:rsidRPr="0042336E">
        <w:rPr>
          <w:rFonts w:asciiTheme="majorEastAsia" w:eastAsiaTheme="majorEastAsia" w:hAnsiTheme="majorEastAsia" w:hint="eastAsia"/>
          <w:color w:val="000000" w:themeColor="text1"/>
          <w:sz w:val="24"/>
          <w:szCs w:val="24"/>
          <w:u w:val="single"/>
        </w:rPr>
        <w:t xml:space="preserve">　募集期間</w:t>
      </w:r>
    </w:p>
    <w:p w14:paraId="09EAD5D3" w14:textId="17C0E0DF" w:rsidR="0016773A" w:rsidRPr="002E355F" w:rsidRDefault="0016773A" w:rsidP="0016773A">
      <w:pPr>
        <w:numPr>
          <w:ilvl w:val="1"/>
          <w:numId w:val="5"/>
        </w:numPr>
        <w:spacing w:line="400" w:lineRule="exact"/>
        <w:ind w:left="420"/>
        <w:rPr>
          <w:rFonts w:asciiTheme="majorEastAsia" w:eastAsiaTheme="majorEastAsia" w:hAnsiTheme="majorEastAsia"/>
          <w:color w:val="000000" w:themeColor="text1"/>
          <w:sz w:val="24"/>
          <w:szCs w:val="24"/>
        </w:rPr>
      </w:pPr>
      <w:r w:rsidRPr="002E355F">
        <w:rPr>
          <w:rFonts w:asciiTheme="majorEastAsia" w:eastAsiaTheme="majorEastAsia" w:hAnsiTheme="majorEastAsia" w:hint="eastAsia"/>
          <w:color w:val="000000" w:themeColor="text1"/>
          <w:sz w:val="24"/>
          <w:szCs w:val="24"/>
        </w:rPr>
        <w:t>募集開始日：平成</w:t>
      </w:r>
      <w:r w:rsidR="00F8491B" w:rsidRPr="002E355F">
        <w:rPr>
          <w:rFonts w:asciiTheme="majorEastAsia" w:eastAsiaTheme="majorEastAsia" w:hAnsiTheme="majorEastAsia" w:hint="eastAsia"/>
          <w:color w:val="000000" w:themeColor="text1"/>
          <w:sz w:val="24"/>
          <w:szCs w:val="24"/>
        </w:rPr>
        <w:t>３１</w:t>
      </w:r>
      <w:r w:rsidRPr="002E355F">
        <w:rPr>
          <w:rFonts w:asciiTheme="majorEastAsia" w:eastAsiaTheme="majorEastAsia" w:hAnsiTheme="majorEastAsia" w:hint="eastAsia"/>
          <w:color w:val="000000" w:themeColor="text1"/>
          <w:sz w:val="24"/>
          <w:szCs w:val="24"/>
        </w:rPr>
        <w:t>年</w:t>
      </w:r>
      <w:r w:rsidR="00DA7363" w:rsidRPr="002E355F">
        <w:rPr>
          <w:rFonts w:asciiTheme="majorEastAsia" w:eastAsiaTheme="majorEastAsia" w:hAnsiTheme="majorEastAsia" w:hint="eastAsia"/>
          <w:color w:val="000000" w:themeColor="text1"/>
          <w:sz w:val="24"/>
          <w:szCs w:val="24"/>
        </w:rPr>
        <w:t>２</w:t>
      </w:r>
      <w:r w:rsidRPr="002E355F">
        <w:rPr>
          <w:rFonts w:asciiTheme="majorEastAsia" w:eastAsiaTheme="majorEastAsia" w:hAnsiTheme="majorEastAsia" w:hint="eastAsia"/>
          <w:color w:val="000000" w:themeColor="text1"/>
          <w:sz w:val="24"/>
          <w:szCs w:val="24"/>
        </w:rPr>
        <w:t>月</w:t>
      </w:r>
      <w:r w:rsidR="0033392E" w:rsidRPr="002E355F">
        <w:rPr>
          <w:rFonts w:asciiTheme="majorEastAsia" w:eastAsiaTheme="majorEastAsia" w:hAnsiTheme="majorEastAsia" w:hint="eastAsia"/>
          <w:color w:val="000000" w:themeColor="text1"/>
          <w:sz w:val="24"/>
          <w:szCs w:val="24"/>
        </w:rPr>
        <w:t>２０</w:t>
      </w:r>
      <w:r w:rsidR="00E83F6D" w:rsidRPr="002E355F">
        <w:rPr>
          <w:rFonts w:asciiTheme="majorEastAsia" w:eastAsiaTheme="majorEastAsia" w:hAnsiTheme="majorEastAsia" w:hint="eastAsia"/>
          <w:color w:val="000000" w:themeColor="text1"/>
          <w:sz w:val="24"/>
          <w:szCs w:val="24"/>
        </w:rPr>
        <w:t>日</w:t>
      </w:r>
      <w:r w:rsidRPr="002E355F">
        <w:rPr>
          <w:rFonts w:asciiTheme="majorEastAsia" w:eastAsiaTheme="majorEastAsia" w:hAnsiTheme="majorEastAsia" w:hint="eastAsia"/>
          <w:color w:val="000000" w:themeColor="text1"/>
          <w:sz w:val="24"/>
          <w:szCs w:val="24"/>
        </w:rPr>
        <w:t>（</w:t>
      </w:r>
      <w:r w:rsidR="0033392E" w:rsidRPr="002E355F">
        <w:rPr>
          <w:rFonts w:asciiTheme="majorEastAsia" w:eastAsiaTheme="majorEastAsia" w:hAnsiTheme="majorEastAsia" w:hint="eastAsia"/>
          <w:color w:val="000000" w:themeColor="text1"/>
          <w:sz w:val="24"/>
          <w:szCs w:val="24"/>
        </w:rPr>
        <w:t>水</w:t>
      </w:r>
      <w:r w:rsidRPr="002E355F">
        <w:rPr>
          <w:rFonts w:asciiTheme="majorEastAsia" w:eastAsiaTheme="majorEastAsia" w:hAnsiTheme="majorEastAsia" w:hint="eastAsia"/>
          <w:color w:val="000000" w:themeColor="text1"/>
          <w:sz w:val="24"/>
          <w:szCs w:val="24"/>
        </w:rPr>
        <w:t>）</w:t>
      </w:r>
    </w:p>
    <w:p w14:paraId="1119BAC6" w14:textId="536A7745" w:rsidR="0016773A" w:rsidRPr="002E355F" w:rsidRDefault="00B13037" w:rsidP="0016773A">
      <w:pPr>
        <w:numPr>
          <w:ilvl w:val="1"/>
          <w:numId w:val="5"/>
        </w:numPr>
        <w:spacing w:line="400" w:lineRule="exact"/>
        <w:ind w:left="420"/>
        <w:rPr>
          <w:rFonts w:asciiTheme="majorEastAsia" w:eastAsiaTheme="majorEastAsia" w:hAnsiTheme="majorEastAsia"/>
          <w:color w:val="000000" w:themeColor="text1"/>
          <w:sz w:val="24"/>
          <w:szCs w:val="24"/>
        </w:rPr>
      </w:pPr>
      <w:r w:rsidRPr="002E355F">
        <w:rPr>
          <w:rFonts w:asciiTheme="majorEastAsia" w:eastAsiaTheme="majorEastAsia" w:hAnsiTheme="majorEastAsia" w:hint="eastAsia"/>
          <w:color w:val="000000" w:themeColor="text1"/>
          <w:sz w:val="24"/>
          <w:szCs w:val="24"/>
        </w:rPr>
        <w:t>募集</w:t>
      </w:r>
      <w:r w:rsidR="0016773A" w:rsidRPr="002E355F">
        <w:rPr>
          <w:rFonts w:asciiTheme="majorEastAsia" w:eastAsiaTheme="majorEastAsia" w:hAnsiTheme="majorEastAsia" w:hint="eastAsia"/>
          <w:color w:val="000000" w:themeColor="text1"/>
          <w:sz w:val="24"/>
          <w:szCs w:val="24"/>
        </w:rPr>
        <w:t>締切日：平成</w:t>
      </w:r>
      <w:r w:rsidR="00F8491B" w:rsidRPr="002E355F">
        <w:rPr>
          <w:rFonts w:asciiTheme="majorEastAsia" w:eastAsiaTheme="majorEastAsia" w:hAnsiTheme="majorEastAsia" w:hint="eastAsia"/>
          <w:color w:val="000000" w:themeColor="text1"/>
          <w:sz w:val="24"/>
          <w:szCs w:val="24"/>
        </w:rPr>
        <w:t>３１</w:t>
      </w:r>
      <w:r w:rsidR="0016773A" w:rsidRPr="002E355F">
        <w:rPr>
          <w:rFonts w:asciiTheme="majorEastAsia" w:eastAsiaTheme="majorEastAsia" w:hAnsiTheme="majorEastAsia" w:hint="eastAsia"/>
          <w:color w:val="000000" w:themeColor="text1"/>
          <w:sz w:val="24"/>
          <w:szCs w:val="24"/>
        </w:rPr>
        <w:t>年</w:t>
      </w:r>
      <w:r w:rsidR="00DA7363" w:rsidRPr="002E355F">
        <w:rPr>
          <w:rFonts w:asciiTheme="majorEastAsia" w:eastAsiaTheme="majorEastAsia" w:hAnsiTheme="majorEastAsia" w:hint="eastAsia"/>
          <w:color w:val="000000" w:themeColor="text1"/>
          <w:sz w:val="24"/>
          <w:szCs w:val="24"/>
        </w:rPr>
        <w:t>３</w:t>
      </w:r>
      <w:r w:rsidR="0016773A" w:rsidRPr="002E355F">
        <w:rPr>
          <w:rFonts w:asciiTheme="majorEastAsia" w:eastAsiaTheme="majorEastAsia" w:hAnsiTheme="majorEastAsia" w:hint="eastAsia"/>
          <w:color w:val="000000" w:themeColor="text1"/>
          <w:sz w:val="24"/>
          <w:szCs w:val="24"/>
        </w:rPr>
        <w:t>月</w:t>
      </w:r>
      <w:r w:rsidR="0033392E" w:rsidRPr="002E355F">
        <w:rPr>
          <w:rFonts w:asciiTheme="majorEastAsia" w:eastAsiaTheme="majorEastAsia" w:hAnsiTheme="majorEastAsia" w:hint="eastAsia"/>
          <w:color w:val="000000" w:themeColor="text1"/>
          <w:sz w:val="24"/>
          <w:szCs w:val="24"/>
        </w:rPr>
        <w:t>１５</w:t>
      </w:r>
      <w:r w:rsidR="00E83F6D" w:rsidRPr="002E355F">
        <w:rPr>
          <w:rFonts w:asciiTheme="majorEastAsia" w:eastAsiaTheme="majorEastAsia" w:hAnsiTheme="majorEastAsia" w:hint="eastAsia"/>
          <w:color w:val="000000" w:themeColor="text1"/>
          <w:sz w:val="24"/>
          <w:szCs w:val="24"/>
        </w:rPr>
        <w:t>日</w:t>
      </w:r>
      <w:r w:rsidR="0016773A" w:rsidRPr="002E355F">
        <w:rPr>
          <w:rFonts w:asciiTheme="majorEastAsia" w:eastAsiaTheme="majorEastAsia" w:hAnsiTheme="majorEastAsia" w:hint="eastAsia"/>
          <w:color w:val="000000" w:themeColor="text1"/>
          <w:sz w:val="24"/>
          <w:szCs w:val="24"/>
        </w:rPr>
        <w:t>（</w:t>
      </w:r>
      <w:r w:rsidR="00DA7363" w:rsidRPr="002E355F">
        <w:rPr>
          <w:rFonts w:asciiTheme="majorEastAsia" w:eastAsiaTheme="majorEastAsia" w:hAnsiTheme="majorEastAsia" w:hint="eastAsia"/>
          <w:color w:val="000000" w:themeColor="text1"/>
          <w:sz w:val="24"/>
          <w:szCs w:val="24"/>
        </w:rPr>
        <w:t>金</w:t>
      </w:r>
      <w:r w:rsidR="0016773A" w:rsidRPr="002E355F">
        <w:rPr>
          <w:rFonts w:asciiTheme="majorEastAsia" w:eastAsiaTheme="majorEastAsia" w:hAnsiTheme="majorEastAsia" w:hint="eastAsia"/>
          <w:color w:val="000000" w:themeColor="text1"/>
          <w:sz w:val="24"/>
          <w:szCs w:val="24"/>
        </w:rPr>
        <w:t xml:space="preserve">）　</w:t>
      </w:r>
      <w:r w:rsidR="00DA7363" w:rsidRPr="002E355F">
        <w:rPr>
          <w:rFonts w:asciiTheme="majorEastAsia" w:eastAsiaTheme="majorEastAsia" w:hAnsiTheme="majorEastAsia" w:hint="eastAsia"/>
          <w:color w:val="000000" w:themeColor="text1"/>
          <w:sz w:val="24"/>
          <w:szCs w:val="24"/>
        </w:rPr>
        <w:t>１７</w:t>
      </w:r>
      <w:r w:rsidR="0016773A" w:rsidRPr="002E355F">
        <w:rPr>
          <w:rFonts w:asciiTheme="majorEastAsia" w:eastAsiaTheme="majorEastAsia" w:hAnsiTheme="majorEastAsia" w:hint="eastAsia"/>
          <w:color w:val="000000" w:themeColor="text1"/>
          <w:sz w:val="24"/>
          <w:szCs w:val="24"/>
        </w:rPr>
        <w:t>時必着</w:t>
      </w:r>
    </w:p>
    <w:p w14:paraId="5E4394F2" w14:textId="77777777" w:rsidR="008948A3" w:rsidRPr="0042336E" w:rsidRDefault="008948A3" w:rsidP="0016773A">
      <w:pPr>
        <w:spacing w:line="400" w:lineRule="exact"/>
        <w:rPr>
          <w:rFonts w:asciiTheme="majorEastAsia" w:eastAsiaTheme="majorEastAsia" w:hAnsiTheme="majorEastAsia"/>
          <w:color w:val="000000" w:themeColor="text1"/>
          <w:sz w:val="24"/>
          <w:szCs w:val="24"/>
        </w:rPr>
      </w:pPr>
    </w:p>
    <w:p w14:paraId="76EEBFA1" w14:textId="2CFB4790"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２</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説明会の開催</w:t>
      </w:r>
    </w:p>
    <w:p w14:paraId="0C0E3AD6" w14:textId="2CD9AF70" w:rsidR="00D14776" w:rsidRPr="002E355F" w:rsidRDefault="0016773A" w:rsidP="00AB1745">
      <w:pPr>
        <w:numPr>
          <w:ilvl w:val="1"/>
          <w:numId w:val="5"/>
        </w:numPr>
        <w:spacing w:line="400" w:lineRule="exact"/>
        <w:ind w:left="420"/>
        <w:rPr>
          <w:rFonts w:asciiTheme="majorEastAsia" w:eastAsiaTheme="majorEastAsia" w:hAnsiTheme="majorEastAsia"/>
          <w:color w:val="000000" w:themeColor="text1"/>
          <w:sz w:val="24"/>
          <w:szCs w:val="24"/>
        </w:rPr>
      </w:pPr>
      <w:r w:rsidRPr="002E355F">
        <w:rPr>
          <w:rFonts w:asciiTheme="majorEastAsia" w:eastAsiaTheme="majorEastAsia" w:hAnsiTheme="majorEastAsia" w:hint="eastAsia"/>
          <w:color w:val="000000" w:themeColor="text1"/>
          <w:sz w:val="24"/>
          <w:szCs w:val="24"/>
        </w:rPr>
        <w:t>開催日：平成</w:t>
      </w:r>
      <w:r w:rsidR="00F8491B" w:rsidRPr="002E355F">
        <w:rPr>
          <w:rFonts w:asciiTheme="majorEastAsia" w:eastAsiaTheme="majorEastAsia" w:hAnsiTheme="majorEastAsia" w:hint="eastAsia"/>
          <w:color w:val="000000" w:themeColor="text1"/>
          <w:sz w:val="24"/>
          <w:szCs w:val="24"/>
        </w:rPr>
        <w:t>３１</w:t>
      </w:r>
      <w:r w:rsidRPr="002E355F">
        <w:rPr>
          <w:rFonts w:asciiTheme="majorEastAsia" w:eastAsiaTheme="majorEastAsia" w:hAnsiTheme="majorEastAsia" w:hint="eastAsia"/>
          <w:color w:val="000000" w:themeColor="text1"/>
          <w:sz w:val="24"/>
          <w:szCs w:val="24"/>
        </w:rPr>
        <w:t>年</w:t>
      </w:r>
      <w:r w:rsidR="0033392E" w:rsidRPr="002E355F">
        <w:rPr>
          <w:rFonts w:asciiTheme="majorEastAsia" w:eastAsiaTheme="majorEastAsia" w:hAnsiTheme="majorEastAsia" w:hint="eastAsia"/>
          <w:color w:val="000000" w:themeColor="text1"/>
          <w:sz w:val="24"/>
          <w:szCs w:val="24"/>
        </w:rPr>
        <w:t>２</w:t>
      </w:r>
      <w:r w:rsidRPr="002E355F">
        <w:rPr>
          <w:rFonts w:asciiTheme="majorEastAsia" w:eastAsiaTheme="majorEastAsia" w:hAnsiTheme="majorEastAsia" w:hint="eastAsia"/>
          <w:color w:val="000000" w:themeColor="text1"/>
          <w:sz w:val="24"/>
          <w:szCs w:val="24"/>
        </w:rPr>
        <w:t>月</w:t>
      </w:r>
      <w:r w:rsidR="0033392E" w:rsidRPr="002E355F">
        <w:rPr>
          <w:rFonts w:asciiTheme="majorEastAsia" w:eastAsiaTheme="majorEastAsia" w:hAnsiTheme="majorEastAsia" w:hint="eastAsia"/>
          <w:color w:val="000000" w:themeColor="text1"/>
          <w:sz w:val="24"/>
          <w:szCs w:val="24"/>
        </w:rPr>
        <w:t>２５</w:t>
      </w:r>
      <w:r w:rsidRPr="002E355F">
        <w:rPr>
          <w:rFonts w:asciiTheme="majorEastAsia" w:eastAsiaTheme="majorEastAsia" w:hAnsiTheme="majorEastAsia" w:hint="eastAsia"/>
          <w:color w:val="000000" w:themeColor="text1"/>
          <w:sz w:val="24"/>
          <w:szCs w:val="24"/>
        </w:rPr>
        <w:t>日（</w:t>
      </w:r>
      <w:r w:rsidR="0033392E" w:rsidRPr="002E355F">
        <w:rPr>
          <w:rFonts w:asciiTheme="majorEastAsia" w:eastAsiaTheme="majorEastAsia" w:hAnsiTheme="majorEastAsia" w:hint="eastAsia"/>
          <w:color w:val="000000" w:themeColor="text1"/>
          <w:sz w:val="24"/>
          <w:szCs w:val="24"/>
        </w:rPr>
        <w:t>月</w:t>
      </w:r>
      <w:r w:rsidRPr="002E355F">
        <w:rPr>
          <w:rFonts w:asciiTheme="majorEastAsia" w:eastAsiaTheme="majorEastAsia" w:hAnsiTheme="majorEastAsia" w:hint="eastAsia"/>
          <w:color w:val="000000" w:themeColor="text1"/>
          <w:sz w:val="24"/>
          <w:szCs w:val="24"/>
        </w:rPr>
        <w:t>）</w:t>
      </w:r>
      <w:r w:rsidR="002E355F" w:rsidRPr="002E355F">
        <w:rPr>
          <w:rFonts w:asciiTheme="majorEastAsia" w:eastAsiaTheme="majorEastAsia" w:hAnsiTheme="majorEastAsia" w:hint="eastAsia"/>
          <w:color w:val="000000" w:themeColor="text1"/>
          <w:sz w:val="24"/>
          <w:szCs w:val="24"/>
        </w:rPr>
        <w:t>１１</w:t>
      </w:r>
      <w:r w:rsidRPr="002E355F">
        <w:rPr>
          <w:rFonts w:asciiTheme="majorEastAsia" w:eastAsiaTheme="majorEastAsia" w:hAnsiTheme="majorEastAsia"/>
          <w:color w:val="000000" w:themeColor="text1"/>
          <w:sz w:val="24"/>
          <w:szCs w:val="24"/>
        </w:rPr>
        <w:t>:</w:t>
      </w:r>
      <w:r w:rsidR="002E355F" w:rsidRPr="002E355F">
        <w:rPr>
          <w:rFonts w:asciiTheme="majorEastAsia" w:eastAsiaTheme="majorEastAsia" w:hAnsiTheme="majorEastAsia" w:hint="eastAsia"/>
          <w:color w:val="000000" w:themeColor="text1"/>
          <w:sz w:val="24"/>
          <w:szCs w:val="24"/>
        </w:rPr>
        <w:t>００</w:t>
      </w:r>
      <w:r w:rsidRPr="002E355F">
        <w:rPr>
          <w:rFonts w:asciiTheme="majorEastAsia" w:eastAsiaTheme="majorEastAsia" w:hAnsiTheme="majorEastAsia"/>
          <w:color w:val="000000" w:themeColor="text1"/>
          <w:sz w:val="24"/>
          <w:szCs w:val="24"/>
        </w:rPr>
        <w:t>～</w:t>
      </w:r>
      <w:r w:rsidR="002E355F" w:rsidRPr="002E355F">
        <w:rPr>
          <w:rFonts w:asciiTheme="majorEastAsia" w:eastAsiaTheme="majorEastAsia" w:hAnsiTheme="majorEastAsia" w:hint="eastAsia"/>
          <w:color w:val="000000" w:themeColor="text1"/>
          <w:sz w:val="24"/>
          <w:szCs w:val="24"/>
        </w:rPr>
        <w:t>１２</w:t>
      </w:r>
      <w:r w:rsidRPr="002E355F">
        <w:rPr>
          <w:rFonts w:asciiTheme="majorEastAsia" w:eastAsiaTheme="majorEastAsia" w:hAnsiTheme="majorEastAsia"/>
          <w:color w:val="000000" w:themeColor="text1"/>
          <w:sz w:val="24"/>
          <w:szCs w:val="24"/>
        </w:rPr>
        <w:t>:</w:t>
      </w:r>
      <w:r w:rsidR="002E355F" w:rsidRPr="002E355F">
        <w:rPr>
          <w:rFonts w:asciiTheme="majorEastAsia" w:eastAsiaTheme="majorEastAsia" w:hAnsiTheme="majorEastAsia" w:hint="eastAsia"/>
          <w:color w:val="000000" w:themeColor="text1"/>
          <w:sz w:val="24"/>
          <w:szCs w:val="24"/>
        </w:rPr>
        <w:t>００</w:t>
      </w:r>
    </w:p>
    <w:p w14:paraId="28F8F33A" w14:textId="50A9952F" w:rsidR="00997FCF" w:rsidRPr="002E355F" w:rsidRDefault="0016773A" w:rsidP="00D14776">
      <w:pPr>
        <w:numPr>
          <w:ilvl w:val="1"/>
          <w:numId w:val="5"/>
        </w:numPr>
        <w:spacing w:line="400" w:lineRule="exact"/>
        <w:ind w:left="426" w:hanging="426"/>
        <w:rPr>
          <w:rFonts w:asciiTheme="majorEastAsia" w:eastAsiaTheme="majorEastAsia" w:hAnsiTheme="majorEastAsia"/>
          <w:color w:val="000000" w:themeColor="text1"/>
          <w:sz w:val="24"/>
          <w:szCs w:val="24"/>
        </w:rPr>
      </w:pPr>
      <w:r w:rsidRPr="002E355F">
        <w:rPr>
          <w:rFonts w:asciiTheme="majorEastAsia" w:eastAsiaTheme="majorEastAsia" w:hAnsiTheme="majorEastAsia" w:hint="eastAsia"/>
          <w:color w:val="000000" w:themeColor="text1"/>
          <w:sz w:val="24"/>
          <w:szCs w:val="24"/>
        </w:rPr>
        <w:t>場</w:t>
      </w:r>
      <w:r w:rsidR="00BA13A0" w:rsidRPr="002E355F">
        <w:rPr>
          <w:rFonts w:asciiTheme="majorEastAsia" w:eastAsiaTheme="majorEastAsia" w:hAnsiTheme="majorEastAsia" w:hint="eastAsia"/>
          <w:color w:val="000000" w:themeColor="text1"/>
          <w:sz w:val="24"/>
          <w:szCs w:val="24"/>
        </w:rPr>
        <w:t xml:space="preserve">　</w:t>
      </w:r>
      <w:r w:rsidRPr="002E355F">
        <w:rPr>
          <w:rFonts w:asciiTheme="majorEastAsia" w:eastAsiaTheme="majorEastAsia" w:hAnsiTheme="majorEastAsia" w:hint="eastAsia"/>
          <w:color w:val="000000" w:themeColor="text1"/>
          <w:sz w:val="24"/>
          <w:szCs w:val="24"/>
        </w:rPr>
        <w:t>所：</w:t>
      </w:r>
      <w:r w:rsidR="00DA7363" w:rsidRPr="002E355F">
        <w:rPr>
          <w:rFonts w:asciiTheme="majorEastAsia" w:eastAsiaTheme="majorEastAsia" w:hAnsiTheme="majorEastAsia" w:hint="eastAsia"/>
          <w:color w:val="000000" w:themeColor="text1"/>
          <w:sz w:val="24"/>
          <w:szCs w:val="24"/>
        </w:rPr>
        <w:t>沖縄総合</w:t>
      </w:r>
      <w:r w:rsidR="0033392E" w:rsidRPr="002E355F">
        <w:rPr>
          <w:rFonts w:asciiTheme="majorEastAsia" w:eastAsiaTheme="majorEastAsia" w:hAnsiTheme="majorEastAsia" w:hint="eastAsia"/>
          <w:color w:val="000000" w:themeColor="text1"/>
          <w:sz w:val="24"/>
          <w:szCs w:val="24"/>
        </w:rPr>
        <w:t>事務局１０</w:t>
      </w:r>
      <w:r w:rsidR="00806340" w:rsidRPr="002E355F">
        <w:rPr>
          <w:rFonts w:asciiTheme="majorEastAsia" w:eastAsiaTheme="majorEastAsia" w:hAnsiTheme="majorEastAsia" w:hint="eastAsia"/>
          <w:color w:val="000000" w:themeColor="text1"/>
          <w:sz w:val="24"/>
          <w:szCs w:val="24"/>
        </w:rPr>
        <w:t>階</w:t>
      </w:r>
      <w:r w:rsidR="0033392E" w:rsidRPr="002E355F">
        <w:rPr>
          <w:rFonts w:asciiTheme="majorEastAsia" w:eastAsiaTheme="majorEastAsia" w:hAnsiTheme="majorEastAsia" w:hint="eastAsia"/>
          <w:color w:val="000000" w:themeColor="text1"/>
          <w:sz w:val="24"/>
          <w:szCs w:val="24"/>
        </w:rPr>
        <w:t>経済産業部</w:t>
      </w:r>
      <w:r w:rsidR="00806340" w:rsidRPr="002E355F">
        <w:rPr>
          <w:rFonts w:asciiTheme="majorEastAsia" w:eastAsiaTheme="majorEastAsia" w:hAnsiTheme="majorEastAsia" w:hint="eastAsia"/>
          <w:color w:val="000000" w:themeColor="text1"/>
          <w:sz w:val="24"/>
          <w:szCs w:val="24"/>
        </w:rPr>
        <w:t>会議室</w:t>
      </w:r>
      <w:r w:rsidR="00DA7363" w:rsidRPr="002E355F">
        <w:rPr>
          <w:rFonts w:asciiTheme="majorEastAsia" w:eastAsiaTheme="majorEastAsia" w:hAnsiTheme="majorEastAsia"/>
          <w:color w:val="000000" w:themeColor="text1"/>
          <w:sz w:val="24"/>
          <w:szCs w:val="24"/>
        </w:rPr>
        <w:t xml:space="preserve"> </w:t>
      </w:r>
    </w:p>
    <w:p w14:paraId="0A5E45DA" w14:textId="77777777" w:rsidR="005916D4" w:rsidRPr="00D14776" w:rsidRDefault="005916D4" w:rsidP="00997FCF">
      <w:pPr>
        <w:spacing w:line="400" w:lineRule="exact"/>
        <w:ind w:left="420"/>
        <w:rPr>
          <w:rFonts w:asciiTheme="majorEastAsia" w:eastAsiaTheme="majorEastAsia" w:hAnsiTheme="majorEastAsia"/>
          <w:color w:val="000000" w:themeColor="text1"/>
          <w:sz w:val="24"/>
          <w:szCs w:val="24"/>
        </w:rPr>
      </w:pPr>
    </w:p>
    <w:p w14:paraId="63749037" w14:textId="03ED22EA" w:rsidR="00997FCF" w:rsidRPr="0042336E" w:rsidRDefault="00997FCF" w:rsidP="0033392E">
      <w:pPr>
        <w:spacing w:line="400" w:lineRule="exact"/>
        <w:ind w:firstLineChars="200" w:firstLine="48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説明会への参加を希望する方は、以下の連絡先へ</w:t>
      </w:r>
      <w:r w:rsidRPr="002E355F">
        <w:rPr>
          <w:rFonts w:asciiTheme="majorEastAsia" w:eastAsiaTheme="majorEastAsia" w:hAnsiTheme="majorEastAsia" w:hint="eastAsia"/>
          <w:color w:val="000000" w:themeColor="text1"/>
          <w:sz w:val="24"/>
          <w:szCs w:val="24"/>
        </w:rPr>
        <w:t>平成</w:t>
      </w:r>
      <w:r w:rsidR="00F8491B" w:rsidRPr="002E355F">
        <w:rPr>
          <w:rFonts w:asciiTheme="majorEastAsia" w:eastAsiaTheme="majorEastAsia" w:hAnsiTheme="majorEastAsia" w:hint="eastAsia"/>
          <w:color w:val="000000" w:themeColor="text1"/>
          <w:sz w:val="24"/>
          <w:szCs w:val="24"/>
        </w:rPr>
        <w:t>３１</w:t>
      </w:r>
      <w:r w:rsidRPr="002E355F">
        <w:rPr>
          <w:rFonts w:asciiTheme="majorEastAsia" w:eastAsiaTheme="majorEastAsia" w:hAnsiTheme="majorEastAsia" w:hint="eastAsia"/>
          <w:color w:val="000000" w:themeColor="text1"/>
          <w:sz w:val="24"/>
          <w:szCs w:val="24"/>
        </w:rPr>
        <w:t>年</w:t>
      </w:r>
      <w:r w:rsidR="0033392E" w:rsidRPr="002E355F">
        <w:rPr>
          <w:rFonts w:asciiTheme="majorEastAsia" w:eastAsiaTheme="majorEastAsia" w:hAnsiTheme="majorEastAsia" w:hint="eastAsia"/>
          <w:color w:val="000000" w:themeColor="text1"/>
          <w:sz w:val="24"/>
          <w:szCs w:val="24"/>
        </w:rPr>
        <w:t>２</w:t>
      </w:r>
      <w:r w:rsidRPr="002E355F">
        <w:rPr>
          <w:rFonts w:asciiTheme="majorEastAsia" w:eastAsiaTheme="majorEastAsia" w:hAnsiTheme="majorEastAsia" w:hint="eastAsia"/>
          <w:color w:val="000000" w:themeColor="text1"/>
          <w:sz w:val="24"/>
          <w:szCs w:val="24"/>
        </w:rPr>
        <w:t>月</w:t>
      </w:r>
      <w:r w:rsidR="0033392E" w:rsidRPr="002E355F">
        <w:rPr>
          <w:rFonts w:asciiTheme="majorEastAsia" w:eastAsiaTheme="majorEastAsia" w:hAnsiTheme="majorEastAsia" w:hint="eastAsia"/>
          <w:color w:val="000000" w:themeColor="text1"/>
          <w:sz w:val="24"/>
          <w:szCs w:val="24"/>
        </w:rPr>
        <w:t>２２</w:t>
      </w:r>
      <w:r w:rsidRPr="002E355F">
        <w:rPr>
          <w:rFonts w:asciiTheme="majorEastAsia" w:eastAsiaTheme="majorEastAsia" w:hAnsiTheme="majorEastAsia" w:hint="eastAsia"/>
          <w:color w:val="000000" w:themeColor="text1"/>
          <w:sz w:val="24"/>
          <w:szCs w:val="24"/>
        </w:rPr>
        <w:t>日（</w:t>
      </w:r>
      <w:r w:rsidR="0033392E" w:rsidRPr="002E355F">
        <w:rPr>
          <w:rFonts w:asciiTheme="majorEastAsia" w:eastAsiaTheme="majorEastAsia" w:hAnsiTheme="majorEastAsia" w:hint="eastAsia"/>
          <w:color w:val="000000" w:themeColor="text1"/>
          <w:sz w:val="24"/>
          <w:szCs w:val="24"/>
        </w:rPr>
        <w:t>金</w:t>
      </w:r>
      <w:r w:rsidRPr="002E355F">
        <w:rPr>
          <w:rFonts w:asciiTheme="majorEastAsia" w:eastAsiaTheme="majorEastAsia" w:hAnsiTheme="majorEastAsia" w:hint="eastAsia"/>
          <w:color w:val="000000" w:themeColor="text1"/>
          <w:sz w:val="24"/>
          <w:szCs w:val="24"/>
        </w:rPr>
        <w:t>）</w:t>
      </w:r>
      <w:r w:rsidR="0033392E" w:rsidRPr="002E355F">
        <w:rPr>
          <w:rFonts w:asciiTheme="majorEastAsia" w:eastAsiaTheme="majorEastAsia" w:hAnsiTheme="majorEastAsia" w:hint="eastAsia"/>
          <w:color w:val="000000" w:themeColor="text1"/>
          <w:sz w:val="24"/>
          <w:szCs w:val="24"/>
        </w:rPr>
        <w:t>１７</w:t>
      </w:r>
      <w:r w:rsidRPr="002E355F">
        <w:rPr>
          <w:rFonts w:asciiTheme="majorEastAsia" w:eastAsiaTheme="majorEastAsia" w:hAnsiTheme="majorEastAsia" w:hint="eastAsia"/>
          <w:color w:val="000000" w:themeColor="text1"/>
          <w:sz w:val="24"/>
          <w:szCs w:val="24"/>
        </w:rPr>
        <w:t>時</w:t>
      </w:r>
      <w:r w:rsidRPr="0042336E">
        <w:rPr>
          <w:rFonts w:asciiTheme="majorEastAsia" w:eastAsiaTheme="majorEastAsia" w:hAnsiTheme="majorEastAsia" w:hint="eastAsia"/>
          <w:color w:val="000000" w:themeColor="text1"/>
          <w:sz w:val="24"/>
          <w:szCs w:val="24"/>
        </w:rPr>
        <w:t>までに</w:t>
      </w:r>
      <w:r w:rsidR="00C61F56" w:rsidRPr="0042336E">
        <w:rPr>
          <w:rFonts w:asciiTheme="majorEastAsia" w:eastAsiaTheme="majorEastAsia" w:hAnsiTheme="majorEastAsia" w:hint="eastAsia"/>
          <w:color w:val="000000" w:themeColor="text1"/>
          <w:sz w:val="24"/>
          <w:szCs w:val="24"/>
        </w:rPr>
        <w:t>以下連絡先まで</w:t>
      </w:r>
      <w:r w:rsidR="004D5822">
        <w:rPr>
          <w:rFonts w:asciiTheme="majorEastAsia" w:eastAsiaTheme="majorEastAsia" w:hAnsiTheme="majorEastAsia" w:hint="eastAsia"/>
          <w:color w:val="000000" w:themeColor="text1"/>
          <w:sz w:val="24"/>
          <w:szCs w:val="24"/>
        </w:rPr>
        <w:t>お電話にて</w:t>
      </w:r>
      <w:r w:rsidRPr="0042336E">
        <w:rPr>
          <w:rFonts w:asciiTheme="majorEastAsia" w:eastAsiaTheme="majorEastAsia" w:hAnsiTheme="majorEastAsia" w:hint="eastAsia"/>
          <w:color w:val="000000" w:themeColor="text1"/>
          <w:sz w:val="24"/>
          <w:szCs w:val="24"/>
        </w:rPr>
        <w:t>ご連絡</w:t>
      </w:r>
      <w:r w:rsidR="00A659DF" w:rsidRPr="0042336E">
        <w:rPr>
          <w:rFonts w:asciiTheme="majorEastAsia" w:eastAsiaTheme="majorEastAsia" w:hAnsiTheme="majorEastAsia" w:hint="eastAsia"/>
          <w:color w:val="000000" w:themeColor="text1"/>
          <w:sz w:val="24"/>
          <w:szCs w:val="24"/>
        </w:rPr>
        <w:t>下さい</w:t>
      </w:r>
      <w:r w:rsidRPr="0042336E">
        <w:rPr>
          <w:rFonts w:asciiTheme="majorEastAsia" w:eastAsiaTheme="majorEastAsia" w:hAnsiTheme="majorEastAsia" w:hint="eastAsia"/>
          <w:color w:val="000000" w:themeColor="text1"/>
          <w:sz w:val="24"/>
          <w:szCs w:val="24"/>
        </w:rPr>
        <w:t>。</w:t>
      </w:r>
    </w:p>
    <w:p w14:paraId="62C98E3D" w14:textId="77777777" w:rsidR="005916D4" w:rsidRPr="0042336E" w:rsidRDefault="005916D4" w:rsidP="005916D4">
      <w:pPr>
        <w:spacing w:line="400" w:lineRule="exact"/>
        <w:ind w:firstLineChars="200" w:firstLine="480"/>
        <w:rPr>
          <w:rFonts w:asciiTheme="majorEastAsia" w:eastAsiaTheme="majorEastAsia" w:hAnsiTheme="majorEastAsia"/>
          <w:color w:val="000000" w:themeColor="text1"/>
          <w:sz w:val="24"/>
          <w:szCs w:val="24"/>
        </w:rPr>
      </w:pPr>
    </w:p>
    <w:p w14:paraId="09CD86D8" w14:textId="77777777" w:rsidR="00997FCF" w:rsidRPr="0042336E" w:rsidRDefault="00997FCF" w:rsidP="00997FCF">
      <w:pPr>
        <w:numPr>
          <w:ilvl w:val="1"/>
          <w:numId w:val="5"/>
        </w:numPr>
        <w:spacing w:line="400" w:lineRule="exac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【連絡先】</w:t>
      </w:r>
    </w:p>
    <w:p w14:paraId="2CBABF6C" w14:textId="31B66360" w:rsidR="00997FCF" w:rsidRPr="0042336E" w:rsidRDefault="004D5822" w:rsidP="00997FCF">
      <w:pPr>
        <w:numPr>
          <w:ilvl w:val="1"/>
          <w:numId w:val="5"/>
        </w:numPr>
        <w:spacing w:line="4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沖縄総合事務局経済産業部地域経済課</w:t>
      </w:r>
    </w:p>
    <w:p w14:paraId="134E597F" w14:textId="76AFE62A" w:rsidR="00997FCF" w:rsidRPr="0042336E" w:rsidRDefault="00997FCF" w:rsidP="00997FCF">
      <w:pPr>
        <w:numPr>
          <w:ilvl w:val="1"/>
          <w:numId w:val="5"/>
        </w:numPr>
        <w:spacing w:line="400" w:lineRule="exac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担当：</w:t>
      </w:r>
      <w:r w:rsidR="004D5822">
        <w:rPr>
          <w:rFonts w:asciiTheme="majorEastAsia" w:eastAsiaTheme="majorEastAsia" w:hAnsiTheme="majorEastAsia" w:hint="eastAsia"/>
          <w:color w:val="000000" w:themeColor="text1"/>
          <w:sz w:val="24"/>
          <w:szCs w:val="24"/>
        </w:rPr>
        <w:t>田畑、幸喜</w:t>
      </w:r>
    </w:p>
    <w:p w14:paraId="26C89546" w14:textId="7C3AAC9D" w:rsidR="004D5822" w:rsidRDefault="004D5822" w:rsidP="004D5822">
      <w:pPr>
        <w:numPr>
          <w:ilvl w:val="1"/>
          <w:numId w:val="5"/>
        </w:numPr>
        <w:spacing w:line="4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TEL：</w:t>
      </w:r>
      <w:r w:rsidRPr="004D5822">
        <w:rPr>
          <w:rFonts w:asciiTheme="majorEastAsia" w:eastAsiaTheme="majorEastAsia" w:hAnsiTheme="majorEastAsia"/>
          <w:color w:val="000000" w:themeColor="text1"/>
          <w:sz w:val="24"/>
          <w:szCs w:val="24"/>
        </w:rPr>
        <w:t>098-866-1730</w:t>
      </w:r>
    </w:p>
    <w:p w14:paraId="1127D9E9" w14:textId="5C88B1FF" w:rsidR="00997FCF" w:rsidRPr="0042336E" w:rsidRDefault="00997FCF" w:rsidP="004D5822">
      <w:pPr>
        <w:numPr>
          <w:ilvl w:val="1"/>
          <w:numId w:val="5"/>
        </w:numPr>
        <w:spacing w:line="400" w:lineRule="exac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FAX：</w:t>
      </w:r>
      <w:r w:rsidR="004D5822" w:rsidRPr="004D5822">
        <w:rPr>
          <w:rFonts w:asciiTheme="majorEastAsia" w:eastAsiaTheme="majorEastAsia" w:hAnsiTheme="majorEastAsia"/>
          <w:color w:val="000000" w:themeColor="text1"/>
          <w:sz w:val="24"/>
          <w:szCs w:val="24"/>
        </w:rPr>
        <w:t>098-860-1375</w:t>
      </w:r>
    </w:p>
    <w:p w14:paraId="1F49E63A" w14:textId="77777777" w:rsidR="0016773A" w:rsidRPr="0042336E" w:rsidRDefault="0016773A" w:rsidP="0016773A">
      <w:pPr>
        <w:spacing w:line="400" w:lineRule="exact"/>
        <w:rPr>
          <w:rFonts w:asciiTheme="majorEastAsia" w:eastAsiaTheme="majorEastAsia" w:hAnsiTheme="majorEastAsia"/>
          <w:color w:val="000000" w:themeColor="text1"/>
          <w:sz w:val="24"/>
          <w:szCs w:val="24"/>
        </w:rPr>
      </w:pPr>
    </w:p>
    <w:p w14:paraId="7111F444" w14:textId="1A0814BB"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３</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応募書類</w:t>
      </w:r>
    </w:p>
    <w:p w14:paraId="58D4D38E" w14:textId="3BAC18BC" w:rsidR="0016773A" w:rsidRPr="0042336E" w:rsidRDefault="0016773A" w:rsidP="00AD4F7F">
      <w:pPr>
        <w:spacing w:line="400" w:lineRule="exact"/>
        <w:ind w:leftChars="100" w:left="493" w:hangingChars="118" w:hanging="283"/>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１</w:t>
      </w:r>
      <w:r w:rsidRPr="0042336E">
        <w:rPr>
          <w:rFonts w:asciiTheme="majorEastAsia" w:eastAsiaTheme="majorEastAsia" w:hAnsiTheme="majorEastAsia" w:hint="eastAsia"/>
          <w:color w:val="000000" w:themeColor="text1"/>
          <w:sz w:val="24"/>
          <w:szCs w:val="24"/>
        </w:rPr>
        <w:t>）</w:t>
      </w:r>
      <w:r w:rsidR="0028572D" w:rsidRPr="0042336E">
        <w:rPr>
          <w:rFonts w:asciiTheme="majorEastAsia" w:eastAsiaTheme="majorEastAsia" w:hAnsiTheme="majorEastAsia" w:hint="eastAsia"/>
          <w:color w:val="000000" w:themeColor="text1"/>
          <w:sz w:val="24"/>
          <w:szCs w:val="24"/>
        </w:rPr>
        <w:t>申請書類を作成の</w:t>
      </w:r>
      <w:r w:rsidR="00A659DF" w:rsidRPr="0042336E">
        <w:rPr>
          <w:rFonts w:asciiTheme="majorEastAsia" w:eastAsiaTheme="majorEastAsia" w:hAnsiTheme="majorEastAsia" w:hint="eastAsia"/>
          <w:color w:val="000000" w:themeColor="text1"/>
          <w:sz w:val="24"/>
          <w:szCs w:val="24"/>
        </w:rPr>
        <w:t>上</w:t>
      </w:r>
      <w:r w:rsidR="0028572D" w:rsidRPr="0042336E">
        <w:rPr>
          <w:rFonts w:asciiTheme="majorEastAsia" w:eastAsiaTheme="majorEastAsia" w:hAnsiTheme="majorEastAsia" w:hint="eastAsia"/>
          <w:color w:val="000000" w:themeColor="text1"/>
          <w:sz w:val="24"/>
          <w:szCs w:val="24"/>
        </w:rPr>
        <w:t>、</w:t>
      </w:r>
      <w:r w:rsidRPr="0042336E">
        <w:rPr>
          <w:rFonts w:asciiTheme="majorEastAsia" w:eastAsiaTheme="majorEastAsia" w:hAnsiTheme="majorEastAsia" w:hint="eastAsia"/>
          <w:color w:val="000000" w:themeColor="text1"/>
          <w:sz w:val="24"/>
          <w:szCs w:val="24"/>
        </w:rPr>
        <w:t>以下の書類を一つの封筒に入れて送付して下さい。封筒の宛名面には、「</w:t>
      </w:r>
      <w:r w:rsidR="008948A3" w:rsidRPr="0042336E">
        <w:rPr>
          <w:rFonts w:asciiTheme="majorEastAsia" w:eastAsiaTheme="majorEastAsia" w:hAnsiTheme="majorEastAsia" w:hint="eastAsia"/>
          <w:color w:val="000000" w:themeColor="text1"/>
          <w:sz w:val="24"/>
          <w:szCs w:val="24"/>
        </w:rPr>
        <w:t>平成</w:t>
      </w:r>
      <w:r w:rsidR="00F8491B">
        <w:rPr>
          <w:rFonts w:asciiTheme="majorEastAsia" w:eastAsiaTheme="majorEastAsia" w:hAnsiTheme="majorEastAsia" w:hint="eastAsia"/>
          <w:color w:val="000000" w:themeColor="text1"/>
          <w:sz w:val="24"/>
          <w:szCs w:val="24"/>
        </w:rPr>
        <w:t>３１</w:t>
      </w:r>
      <w:r w:rsidR="008948A3" w:rsidRPr="0042336E">
        <w:rPr>
          <w:rFonts w:asciiTheme="majorEastAsia" w:eastAsiaTheme="majorEastAsia" w:hAnsiTheme="majorEastAsia" w:hint="eastAsia"/>
          <w:color w:val="000000" w:themeColor="text1"/>
          <w:sz w:val="24"/>
          <w:szCs w:val="24"/>
        </w:rPr>
        <w:t>年度</w:t>
      </w:r>
      <w:r w:rsidR="004D5822">
        <w:rPr>
          <w:rFonts w:asciiTheme="majorEastAsia" w:eastAsiaTheme="majorEastAsia" w:hAnsiTheme="majorEastAsia" w:hint="eastAsia"/>
          <w:color w:val="000000" w:themeColor="text1"/>
          <w:sz w:val="24"/>
          <w:szCs w:val="24"/>
        </w:rPr>
        <w:t>沖縄総合事務局</w:t>
      </w:r>
      <w:r w:rsidR="00CB2389" w:rsidRPr="0042336E">
        <w:rPr>
          <w:rFonts w:asciiTheme="majorEastAsia" w:eastAsiaTheme="majorEastAsia" w:hAnsiTheme="majorEastAsia" w:hint="eastAsia"/>
          <w:color w:val="000000" w:themeColor="text1"/>
          <w:sz w:val="24"/>
          <w:szCs w:val="24"/>
        </w:rPr>
        <w:t>における</w:t>
      </w:r>
      <w:r w:rsidR="008948A3" w:rsidRPr="0042336E">
        <w:rPr>
          <w:rFonts w:asciiTheme="majorEastAsia" w:eastAsiaTheme="majorEastAsia" w:hAnsiTheme="majorEastAsia" w:hint="eastAsia"/>
          <w:color w:val="000000" w:themeColor="text1"/>
          <w:sz w:val="24"/>
          <w:szCs w:val="24"/>
        </w:rPr>
        <w:t>地域中小企業・小規模事業者の人材確保支援等事業</w:t>
      </w:r>
      <w:r w:rsidRPr="0042336E">
        <w:rPr>
          <w:rFonts w:asciiTheme="majorEastAsia" w:eastAsiaTheme="majorEastAsia" w:hAnsiTheme="majorEastAsia" w:hint="eastAsia"/>
          <w:color w:val="000000" w:themeColor="text1"/>
          <w:sz w:val="24"/>
          <w:szCs w:val="24"/>
        </w:rPr>
        <w:t>」申請書」と記載して下さい。</w:t>
      </w:r>
      <w:r w:rsidR="00FF5E77" w:rsidRPr="0042336E">
        <w:rPr>
          <w:rFonts w:asciiTheme="majorEastAsia" w:eastAsiaTheme="majorEastAsia" w:hAnsiTheme="majorEastAsia" w:hint="eastAsia"/>
          <w:color w:val="000000" w:themeColor="text1"/>
          <w:sz w:val="24"/>
          <w:szCs w:val="24"/>
        </w:rPr>
        <w:t>なお、複数の都県を対象地域として、事業を行う旨申請することも可能ですが、この</w:t>
      </w:r>
      <w:bookmarkStart w:id="0" w:name="_GoBack"/>
      <w:bookmarkEnd w:id="0"/>
      <w:r w:rsidR="00FF5E77" w:rsidRPr="0042336E">
        <w:rPr>
          <w:rFonts w:asciiTheme="majorEastAsia" w:eastAsiaTheme="majorEastAsia" w:hAnsiTheme="majorEastAsia" w:hint="eastAsia"/>
          <w:color w:val="000000" w:themeColor="text1"/>
          <w:sz w:val="24"/>
          <w:szCs w:val="24"/>
        </w:rPr>
        <w:t>場合であっても、同様として下さい。</w:t>
      </w:r>
    </w:p>
    <w:p w14:paraId="77C4DC5A" w14:textId="4B912955" w:rsidR="0016773A" w:rsidRPr="0042336E" w:rsidRDefault="0016773A" w:rsidP="0016773A">
      <w:pPr>
        <w:numPr>
          <w:ilvl w:val="1"/>
          <w:numId w:val="1"/>
        </w:numPr>
        <w:spacing w:line="400" w:lineRule="exact"/>
        <w:ind w:left="945"/>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事業申請書</w:t>
      </w:r>
      <w:r w:rsidR="00D147C6" w:rsidRPr="0042336E">
        <w:rPr>
          <w:rFonts w:asciiTheme="majorEastAsia" w:eastAsiaTheme="majorEastAsia" w:hAnsiTheme="majorEastAsia" w:hint="eastAsia"/>
          <w:color w:val="000000" w:themeColor="text1"/>
          <w:sz w:val="24"/>
          <w:szCs w:val="24"/>
        </w:rPr>
        <w:t>及び企画提案書</w:t>
      </w:r>
      <w:r w:rsidRPr="0042336E">
        <w:rPr>
          <w:rFonts w:asciiTheme="majorEastAsia" w:eastAsiaTheme="majorEastAsia" w:hAnsiTheme="majorEastAsia" w:hint="eastAsia"/>
          <w:color w:val="000000" w:themeColor="text1"/>
          <w:sz w:val="24"/>
          <w:szCs w:val="24"/>
        </w:rPr>
        <w:t>（様式</w:t>
      </w:r>
      <w:r w:rsidR="00F8491B">
        <w:rPr>
          <w:rFonts w:asciiTheme="majorEastAsia" w:eastAsiaTheme="majorEastAsia" w:hAnsiTheme="majorEastAsia"/>
          <w:color w:val="000000" w:themeColor="text1"/>
          <w:sz w:val="24"/>
          <w:szCs w:val="24"/>
        </w:rPr>
        <w:t>１</w:t>
      </w: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color w:val="000000" w:themeColor="text1"/>
          <w:sz w:val="24"/>
          <w:szCs w:val="24"/>
        </w:rPr>
        <w:t>２</w:t>
      </w:r>
      <w:r w:rsidRPr="0042336E">
        <w:rPr>
          <w:rFonts w:asciiTheme="majorEastAsia" w:eastAsiaTheme="majorEastAsia" w:hAnsiTheme="majorEastAsia" w:hint="eastAsia"/>
          <w:color w:val="000000" w:themeColor="text1"/>
          <w:sz w:val="24"/>
          <w:szCs w:val="24"/>
        </w:rPr>
        <w:t>）：正本</w:t>
      </w:r>
      <w:r w:rsidR="00F8491B">
        <w:rPr>
          <w:rFonts w:asciiTheme="majorEastAsia" w:eastAsiaTheme="majorEastAsia" w:hAnsiTheme="majorEastAsia"/>
          <w:color w:val="000000" w:themeColor="text1"/>
          <w:sz w:val="24"/>
          <w:szCs w:val="24"/>
        </w:rPr>
        <w:t>１</w:t>
      </w:r>
      <w:r w:rsidRPr="0042336E">
        <w:rPr>
          <w:rFonts w:asciiTheme="majorEastAsia" w:eastAsiaTheme="majorEastAsia" w:hAnsiTheme="majorEastAsia" w:hint="eastAsia"/>
          <w:color w:val="000000" w:themeColor="text1"/>
          <w:sz w:val="24"/>
          <w:szCs w:val="24"/>
        </w:rPr>
        <w:t>部＋写し</w:t>
      </w:r>
      <w:r w:rsidR="00F8491B">
        <w:rPr>
          <w:rFonts w:asciiTheme="majorEastAsia" w:eastAsiaTheme="majorEastAsia" w:hAnsiTheme="majorEastAsia" w:hint="eastAsia"/>
          <w:color w:val="000000" w:themeColor="text1"/>
          <w:sz w:val="24"/>
          <w:szCs w:val="24"/>
        </w:rPr>
        <w:t>６</w:t>
      </w:r>
      <w:r w:rsidRPr="0042336E">
        <w:rPr>
          <w:rFonts w:asciiTheme="majorEastAsia" w:eastAsiaTheme="majorEastAsia" w:hAnsiTheme="majorEastAsia" w:hint="eastAsia"/>
          <w:color w:val="000000" w:themeColor="text1"/>
          <w:sz w:val="24"/>
          <w:szCs w:val="24"/>
        </w:rPr>
        <w:t>部</w:t>
      </w:r>
    </w:p>
    <w:p w14:paraId="56466CDE" w14:textId="6C0B8D6A" w:rsidR="0016773A" w:rsidRPr="0042336E" w:rsidRDefault="0016773A" w:rsidP="0016773A">
      <w:pPr>
        <w:numPr>
          <w:ilvl w:val="1"/>
          <w:numId w:val="1"/>
        </w:numPr>
        <w:spacing w:line="400" w:lineRule="exact"/>
        <w:ind w:left="945"/>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暴力団排除に関する誓約書（様式</w:t>
      </w:r>
      <w:r w:rsidR="00F8491B">
        <w:rPr>
          <w:rFonts w:asciiTheme="majorEastAsia" w:eastAsiaTheme="majorEastAsia" w:hAnsiTheme="majorEastAsia"/>
          <w:color w:val="000000" w:themeColor="text1"/>
          <w:sz w:val="24"/>
          <w:szCs w:val="24"/>
        </w:rPr>
        <w:t>３</w:t>
      </w:r>
      <w:r w:rsidRPr="0042336E">
        <w:rPr>
          <w:rFonts w:asciiTheme="majorEastAsia" w:eastAsiaTheme="majorEastAsia" w:hAnsiTheme="majorEastAsia" w:hint="eastAsia"/>
          <w:color w:val="000000" w:themeColor="text1"/>
          <w:sz w:val="24"/>
          <w:szCs w:val="24"/>
        </w:rPr>
        <w:t>）：</w:t>
      </w:r>
      <w:r w:rsidR="00D147C6" w:rsidRPr="0042336E">
        <w:rPr>
          <w:rFonts w:asciiTheme="majorEastAsia" w:eastAsiaTheme="majorEastAsia" w:hAnsiTheme="majorEastAsia" w:hint="eastAsia"/>
          <w:color w:val="000000" w:themeColor="text1"/>
          <w:sz w:val="24"/>
          <w:szCs w:val="24"/>
        </w:rPr>
        <w:t>正本</w:t>
      </w:r>
      <w:r w:rsidR="00F8491B">
        <w:rPr>
          <w:rFonts w:asciiTheme="majorEastAsia" w:eastAsiaTheme="majorEastAsia" w:hAnsiTheme="majorEastAsia"/>
          <w:color w:val="000000" w:themeColor="text1"/>
          <w:sz w:val="24"/>
          <w:szCs w:val="24"/>
        </w:rPr>
        <w:t>１</w:t>
      </w:r>
      <w:r w:rsidRPr="0042336E">
        <w:rPr>
          <w:rFonts w:asciiTheme="majorEastAsia" w:eastAsiaTheme="majorEastAsia" w:hAnsiTheme="majorEastAsia" w:hint="eastAsia"/>
          <w:color w:val="000000" w:themeColor="text1"/>
          <w:sz w:val="24"/>
          <w:szCs w:val="24"/>
        </w:rPr>
        <w:t>部</w:t>
      </w:r>
      <w:r w:rsidR="00364D51" w:rsidRPr="0042336E">
        <w:rPr>
          <w:rFonts w:asciiTheme="majorEastAsia" w:eastAsiaTheme="majorEastAsia" w:hAnsiTheme="majorEastAsia" w:hint="eastAsia"/>
          <w:color w:val="000000" w:themeColor="text1"/>
          <w:sz w:val="24"/>
          <w:szCs w:val="24"/>
        </w:rPr>
        <w:t>（コンソーシアム形式による申請の場合は全ての者のものを提出すること）</w:t>
      </w:r>
    </w:p>
    <w:p w14:paraId="66CB6A5F" w14:textId="7020818B" w:rsidR="0016773A" w:rsidRPr="0042336E" w:rsidRDefault="0016773A" w:rsidP="0016773A">
      <w:pPr>
        <w:numPr>
          <w:ilvl w:val="1"/>
          <w:numId w:val="1"/>
        </w:numPr>
        <w:spacing w:line="400" w:lineRule="exact"/>
        <w:ind w:left="945"/>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会社概要及び直近の過去</w:t>
      </w:r>
      <w:r w:rsidR="00F8491B">
        <w:rPr>
          <w:rFonts w:asciiTheme="majorEastAsia" w:eastAsiaTheme="majorEastAsia" w:hAnsiTheme="majorEastAsia"/>
          <w:color w:val="000000" w:themeColor="text1"/>
          <w:sz w:val="24"/>
          <w:szCs w:val="24"/>
        </w:rPr>
        <w:t>３</w:t>
      </w:r>
      <w:r w:rsidRPr="0042336E">
        <w:rPr>
          <w:rFonts w:asciiTheme="majorEastAsia" w:eastAsiaTheme="majorEastAsia" w:hAnsiTheme="majorEastAsia" w:hint="eastAsia"/>
          <w:color w:val="000000" w:themeColor="text1"/>
          <w:sz w:val="24"/>
          <w:szCs w:val="24"/>
        </w:rPr>
        <w:t>年分の財務諸表（</w:t>
      </w:r>
      <w:r w:rsidR="00FA06A7" w:rsidRPr="0042336E">
        <w:rPr>
          <w:rFonts w:asciiTheme="majorEastAsia" w:eastAsiaTheme="majorEastAsia" w:hAnsiTheme="majorEastAsia" w:hint="eastAsia"/>
          <w:color w:val="000000" w:themeColor="text1"/>
          <w:sz w:val="24"/>
          <w:szCs w:val="24"/>
        </w:rPr>
        <w:t>コンソーシアム形式</w:t>
      </w:r>
      <w:r w:rsidRPr="0042336E">
        <w:rPr>
          <w:rFonts w:asciiTheme="majorEastAsia" w:eastAsiaTheme="majorEastAsia" w:hAnsiTheme="majorEastAsia" w:hint="eastAsia"/>
          <w:color w:val="000000" w:themeColor="text1"/>
          <w:sz w:val="24"/>
          <w:szCs w:val="24"/>
        </w:rPr>
        <w:t>による申請の場合は全ての者のものを提出すること）：</w:t>
      </w:r>
      <w:r w:rsidR="00F8491B">
        <w:rPr>
          <w:rFonts w:asciiTheme="majorEastAsia" w:eastAsiaTheme="majorEastAsia" w:hAnsiTheme="majorEastAsia" w:hint="eastAsia"/>
          <w:color w:val="000000" w:themeColor="text1"/>
          <w:sz w:val="24"/>
          <w:szCs w:val="24"/>
        </w:rPr>
        <w:t>７</w:t>
      </w:r>
      <w:r w:rsidRPr="0042336E">
        <w:rPr>
          <w:rFonts w:asciiTheme="majorEastAsia" w:eastAsiaTheme="majorEastAsia" w:hAnsiTheme="majorEastAsia" w:hint="eastAsia"/>
          <w:color w:val="000000" w:themeColor="text1"/>
          <w:sz w:val="24"/>
          <w:szCs w:val="24"/>
        </w:rPr>
        <w:t>部</w:t>
      </w:r>
    </w:p>
    <w:p w14:paraId="24BCA3AB" w14:textId="23521C2F" w:rsidR="0016773A" w:rsidRPr="0042336E" w:rsidRDefault="0016773A" w:rsidP="0016773A">
      <w:pPr>
        <w:numPr>
          <w:ilvl w:val="1"/>
          <w:numId w:val="1"/>
        </w:numPr>
        <w:spacing w:line="400" w:lineRule="exact"/>
        <w:ind w:left="945"/>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様式</w:t>
      </w:r>
      <w:r w:rsidR="00F8491B">
        <w:rPr>
          <w:rFonts w:asciiTheme="majorEastAsia" w:eastAsiaTheme="majorEastAsia" w:hAnsiTheme="majorEastAsia"/>
          <w:color w:val="000000" w:themeColor="text1"/>
          <w:sz w:val="24"/>
          <w:szCs w:val="24"/>
        </w:rPr>
        <w:t>１</w:t>
      </w: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color w:val="000000" w:themeColor="text1"/>
          <w:sz w:val="24"/>
          <w:szCs w:val="24"/>
        </w:rPr>
        <w:t>３</w:t>
      </w:r>
      <w:r w:rsidRPr="0042336E">
        <w:rPr>
          <w:rFonts w:asciiTheme="majorEastAsia" w:eastAsiaTheme="majorEastAsia" w:hAnsiTheme="majorEastAsia" w:hint="eastAsia"/>
          <w:color w:val="000000" w:themeColor="text1"/>
          <w:sz w:val="24"/>
          <w:szCs w:val="24"/>
        </w:rPr>
        <w:t>を格納した</w:t>
      </w:r>
      <w:r w:rsidRPr="0042336E">
        <w:rPr>
          <w:rFonts w:asciiTheme="majorEastAsia" w:eastAsiaTheme="majorEastAsia" w:hAnsiTheme="majorEastAsia"/>
          <w:color w:val="000000" w:themeColor="text1"/>
          <w:sz w:val="24"/>
          <w:szCs w:val="24"/>
        </w:rPr>
        <w:t>CD-R（DVD-R等）</w:t>
      </w: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color w:val="000000" w:themeColor="text1"/>
          <w:sz w:val="24"/>
          <w:szCs w:val="24"/>
        </w:rPr>
        <w:t>１</w:t>
      </w:r>
      <w:r w:rsidRPr="0042336E">
        <w:rPr>
          <w:rFonts w:asciiTheme="majorEastAsia" w:eastAsiaTheme="majorEastAsia" w:hAnsiTheme="majorEastAsia" w:hint="eastAsia"/>
          <w:color w:val="000000" w:themeColor="text1"/>
          <w:sz w:val="24"/>
          <w:szCs w:val="24"/>
        </w:rPr>
        <w:t>式</w:t>
      </w:r>
    </w:p>
    <w:p w14:paraId="73DF92D6" w14:textId="74FA2FA2" w:rsidR="0016773A" w:rsidRPr="0042336E" w:rsidRDefault="0016773A" w:rsidP="0016773A">
      <w:pPr>
        <w:spacing w:line="400" w:lineRule="exact"/>
        <w:ind w:leftChars="200" w:left="66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※ファイル形式は、</w:t>
      </w:r>
      <w:r w:rsidRPr="0042336E">
        <w:rPr>
          <w:rFonts w:asciiTheme="majorEastAsia" w:eastAsiaTheme="majorEastAsia" w:hAnsiTheme="majorEastAsia"/>
          <w:color w:val="000000" w:themeColor="text1"/>
          <w:sz w:val="24"/>
          <w:szCs w:val="24"/>
        </w:rPr>
        <w:t>Word，PowerPoint，Excel又はPDF形式とする。当該</w:t>
      </w:r>
      <w:r w:rsidRPr="0042336E">
        <w:rPr>
          <w:rFonts w:asciiTheme="majorEastAsia" w:eastAsiaTheme="majorEastAsia" w:hAnsiTheme="majorEastAsia" w:hint="eastAsia"/>
          <w:color w:val="000000" w:themeColor="text1"/>
          <w:sz w:val="24"/>
          <w:szCs w:val="24"/>
        </w:rPr>
        <w:t>電子媒体は審査に使用しますので</w:t>
      </w:r>
      <w:r w:rsidR="00C53BB8" w:rsidRPr="0042336E">
        <w:rPr>
          <w:rFonts w:asciiTheme="majorEastAsia" w:eastAsiaTheme="majorEastAsia" w:hAnsiTheme="majorEastAsia" w:hint="eastAsia"/>
          <w:color w:val="000000" w:themeColor="text1"/>
          <w:sz w:val="24"/>
          <w:szCs w:val="24"/>
        </w:rPr>
        <w:t>、</w:t>
      </w:r>
      <w:r w:rsidRPr="0042336E">
        <w:rPr>
          <w:rFonts w:asciiTheme="majorEastAsia" w:eastAsiaTheme="majorEastAsia" w:hAnsiTheme="majorEastAsia" w:hint="eastAsia"/>
          <w:color w:val="000000" w:themeColor="text1"/>
          <w:sz w:val="24"/>
          <w:szCs w:val="24"/>
        </w:rPr>
        <w:t>確実に所定のファイルを</w:t>
      </w:r>
      <w:r w:rsidRPr="0042336E">
        <w:rPr>
          <w:rFonts w:asciiTheme="majorEastAsia" w:eastAsiaTheme="majorEastAsia" w:hAnsiTheme="majorEastAsia"/>
          <w:color w:val="000000" w:themeColor="text1"/>
          <w:sz w:val="24"/>
          <w:szCs w:val="24"/>
        </w:rPr>
        <w:t>CD-R（DVD-R等）に格納した上で提出して下さい。</w:t>
      </w:r>
    </w:p>
    <w:p w14:paraId="63111307" w14:textId="77777777" w:rsidR="0016773A" w:rsidRPr="0042336E" w:rsidRDefault="0016773A" w:rsidP="0016773A">
      <w:pPr>
        <w:spacing w:line="400" w:lineRule="exact"/>
        <w:ind w:leftChars="200" w:left="660" w:hangingChars="100" w:hanging="240"/>
        <w:rPr>
          <w:rFonts w:asciiTheme="majorEastAsia" w:eastAsiaTheme="majorEastAsia" w:hAnsiTheme="majorEastAsia"/>
          <w:color w:val="000000" w:themeColor="text1"/>
          <w:sz w:val="24"/>
          <w:szCs w:val="24"/>
        </w:rPr>
      </w:pPr>
    </w:p>
    <w:p w14:paraId="2113D3FA" w14:textId="224A8380" w:rsidR="0016773A" w:rsidRPr="0042336E" w:rsidRDefault="0016773A" w:rsidP="00AD4F7F">
      <w:pPr>
        <w:spacing w:line="400" w:lineRule="exact"/>
        <w:ind w:firstLineChars="50" w:firstLine="12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）提出された応募書類は本事業の採択に関する審査以外の目的には使用しません。</w:t>
      </w:r>
    </w:p>
    <w:p w14:paraId="10B7EEE5" w14:textId="4382115F" w:rsidR="0016773A" w:rsidRPr="0042336E" w:rsidRDefault="0016773A" w:rsidP="0016773A">
      <w:pPr>
        <w:spacing w:line="400" w:lineRule="exact"/>
        <w:ind w:leftChars="200" w:left="420"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なお、応募書類は返却しません。機密保持には十分配慮いたしますが、採択された場合には、「行政機関の保有する情報の公開に関する法律」（平成</w:t>
      </w:r>
      <w:r w:rsidR="00F8491B">
        <w:rPr>
          <w:rFonts w:asciiTheme="majorEastAsia" w:eastAsiaTheme="majorEastAsia" w:hAnsiTheme="majorEastAsia"/>
          <w:color w:val="000000" w:themeColor="text1"/>
          <w:sz w:val="24"/>
          <w:szCs w:val="24"/>
        </w:rPr>
        <w:t>１１</w:t>
      </w:r>
      <w:r w:rsidRPr="0042336E">
        <w:rPr>
          <w:rFonts w:asciiTheme="majorEastAsia" w:eastAsiaTheme="majorEastAsia" w:hAnsiTheme="majorEastAsia" w:hint="eastAsia"/>
          <w:color w:val="000000" w:themeColor="text1"/>
          <w:sz w:val="24"/>
          <w:szCs w:val="24"/>
        </w:rPr>
        <w:t>年法律第</w:t>
      </w:r>
      <w:r w:rsidR="00F8491B">
        <w:rPr>
          <w:rFonts w:asciiTheme="majorEastAsia" w:eastAsiaTheme="majorEastAsia" w:hAnsiTheme="majorEastAsia"/>
          <w:color w:val="000000" w:themeColor="text1"/>
          <w:sz w:val="24"/>
          <w:szCs w:val="24"/>
        </w:rPr>
        <w:t>４２</w:t>
      </w:r>
      <w:r w:rsidRPr="0042336E">
        <w:rPr>
          <w:rFonts w:asciiTheme="majorEastAsia" w:eastAsiaTheme="majorEastAsia" w:hAnsiTheme="majorEastAsia" w:hint="eastAsia"/>
          <w:color w:val="000000" w:themeColor="text1"/>
          <w:sz w:val="24"/>
          <w:szCs w:val="24"/>
        </w:rPr>
        <w:t>号）に基づき、不開示情報（個人情報、法人の正当な利益を害する情報等）を除いて、情報公開の対象となりますのでご了承下さい。</w:t>
      </w:r>
    </w:p>
    <w:p w14:paraId="7B548F32" w14:textId="77777777" w:rsidR="0016773A" w:rsidRPr="0042336E" w:rsidRDefault="0016773A" w:rsidP="0016773A">
      <w:pPr>
        <w:spacing w:line="400" w:lineRule="exact"/>
        <w:ind w:leftChars="46" w:left="97"/>
        <w:rPr>
          <w:rFonts w:asciiTheme="majorEastAsia" w:eastAsiaTheme="majorEastAsia" w:hAnsiTheme="majorEastAsia"/>
          <w:color w:val="000000" w:themeColor="text1"/>
          <w:sz w:val="24"/>
          <w:szCs w:val="24"/>
        </w:rPr>
      </w:pPr>
    </w:p>
    <w:p w14:paraId="7606605B" w14:textId="214C2ADE" w:rsidR="0016773A" w:rsidRPr="0042336E" w:rsidRDefault="0016773A" w:rsidP="00AD4F7F">
      <w:pPr>
        <w:spacing w:line="400" w:lineRule="exact"/>
        <w:ind w:leftChars="50" w:left="508" w:hangingChars="168" w:hanging="403"/>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３</w:t>
      </w:r>
      <w:r w:rsidRPr="0042336E">
        <w:rPr>
          <w:rFonts w:asciiTheme="majorEastAsia" w:eastAsiaTheme="majorEastAsia" w:hAnsiTheme="majorEastAsia" w:hint="eastAsia"/>
          <w:color w:val="000000" w:themeColor="text1"/>
          <w:sz w:val="24"/>
          <w:szCs w:val="24"/>
        </w:rPr>
        <w:t>）応募書類等の作成費は経費に含まれません。また、選定の正否を問わず、</w:t>
      </w:r>
      <w:r w:rsidR="001175DB" w:rsidRPr="0042336E">
        <w:rPr>
          <w:rFonts w:asciiTheme="majorEastAsia" w:eastAsiaTheme="majorEastAsia" w:hAnsiTheme="majorEastAsia" w:hint="eastAsia"/>
          <w:color w:val="000000" w:themeColor="text1"/>
          <w:sz w:val="24"/>
          <w:szCs w:val="24"/>
        </w:rPr>
        <w:t>応募書類</w:t>
      </w:r>
      <w:r w:rsidRPr="0042336E">
        <w:rPr>
          <w:rFonts w:asciiTheme="majorEastAsia" w:eastAsiaTheme="majorEastAsia" w:hAnsiTheme="majorEastAsia" w:hint="eastAsia"/>
          <w:color w:val="000000" w:themeColor="text1"/>
          <w:sz w:val="24"/>
          <w:szCs w:val="24"/>
        </w:rPr>
        <w:t>の作成費用は支給されません。</w:t>
      </w:r>
    </w:p>
    <w:p w14:paraId="6DAB722D" w14:textId="77777777" w:rsidR="0016773A" w:rsidRPr="0042336E" w:rsidRDefault="0016773A" w:rsidP="0016773A">
      <w:pPr>
        <w:spacing w:line="400" w:lineRule="exact"/>
        <w:ind w:left="523" w:hangingChars="218" w:hanging="523"/>
        <w:rPr>
          <w:rFonts w:asciiTheme="majorEastAsia" w:eastAsiaTheme="majorEastAsia" w:hAnsiTheme="majorEastAsia"/>
          <w:color w:val="000000" w:themeColor="text1"/>
          <w:sz w:val="24"/>
          <w:szCs w:val="24"/>
        </w:rPr>
      </w:pPr>
    </w:p>
    <w:p w14:paraId="65481092" w14:textId="2FC7C688" w:rsidR="0016773A" w:rsidRPr="0042336E" w:rsidRDefault="0016773A" w:rsidP="00AD4F7F">
      <w:pPr>
        <w:spacing w:line="400" w:lineRule="exact"/>
        <w:ind w:leftChars="50" w:left="508" w:hangingChars="168" w:hanging="403"/>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４</w:t>
      </w:r>
      <w:r w:rsidRPr="0042336E">
        <w:rPr>
          <w:rFonts w:asciiTheme="majorEastAsia" w:eastAsiaTheme="majorEastAsia" w:hAnsiTheme="majorEastAsia" w:hint="eastAsia"/>
          <w:color w:val="000000" w:themeColor="text1"/>
          <w:sz w:val="24"/>
          <w:szCs w:val="24"/>
        </w:rPr>
        <w:t>）</w:t>
      </w:r>
      <w:r w:rsidR="00F72B07" w:rsidRPr="0042336E">
        <w:rPr>
          <w:rFonts w:asciiTheme="majorEastAsia" w:eastAsiaTheme="majorEastAsia" w:hAnsiTheme="majorEastAsia" w:hint="eastAsia"/>
          <w:color w:val="000000" w:themeColor="text1"/>
          <w:sz w:val="24"/>
          <w:szCs w:val="24"/>
        </w:rPr>
        <w:t>企画</w:t>
      </w:r>
      <w:r w:rsidRPr="0042336E">
        <w:rPr>
          <w:rFonts w:asciiTheme="majorEastAsia" w:eastAsiaTheme="majorEastAsia" w:hAnsiTheme="majorEastAsia" w:hint="eastAsia"/>
          <w:color w:val="000000" w:themeColor="text1"/>
          <w:sz w:val="24"/>
          <w:szCs w:val="24"/>
        </w:rPr>
        <w:t>提案書に記載する内容については、今後の事業実施の基本方針となりますので、予算額内で実現が確約されることのみ表明して下さい。なお、採択後であっても、申請者の都合により記載された内容に大幅な変更があった場合には、不採択となることがあります。</w:t>
      </w:r>
    </w:p>
    <w:p w14:paraId="18B0A45B" w14:textId="77777777" w:rsidR="0016773A" w:rsidRDefault="0016773A" w:rsidP="0016773A">
      <w:pPr>
        <w:spacing w:line="400" w:lineRule="exact"/>
        <w:rPr>
          <w:rFonts w:asciiTheme="majorEastAsia" w:eastAsiaTheme="majorEastAsia" w:hAnsiTheme="majorEastAsia"/>
          <w:color w:val="000000" w:themeColor="text1"/>
          <w:sz w:val="24"/>
          <w:szCs w:val="24"/>
        </w:rPr>
      </w:pPr>
    </w:p>
    <w:p w14:paraId="0229E520" w14:textId="77777777" w:rsidR="004C3609" w:rsidRPr="0042336E" w:rsidRDefault="004C3609" w:rsidP="0016773A">
      <w:pPr>
        <w:spacing w:line="400" w:lineRule="exact"/>
        <w:rPr>
          <w:rFonts w:asciiTheme="majorEastAsia" w:eastAsiaTheme="majorEastAsia" w:hAnsiTheme="majorEastAsia"/>
          <w:color w:val="000000" w:themeColor="text1"/>
          <w:sz w:val="24"/>
          <w:szCs w:val="24"/>
        </w:rPr>
      </w:pPr>
    </w:p>
    <w:p w14:paraId="4B9DFF70" w14:textId="1FB3EA68" w:rsidR="0016773A" w:rsidRPr="0042336E" w:rsidRDefault="00F8491B" w:rsidP="0016773A">
      <w:pPr>
        <w:spacing w:line="400" w:lineRule="exact"/>
        <w:rPr>
          <w:color w:val="000000" w:themeColor="text1"/>
        </w:rPr>
      </w:pPr>
      <w:r>
        <w:rPr>
          <w:rFonts w:asciiTheme="majorEastAsia" w:eastAsiaTheme="majorEastAsia" w:hAnsiTheme="majorEastAsia"/>
          <w:color w:val="000000" w:themeColor="text1"/>
          <w:sz w:val="24"/>
          <w:szCs w:val="24"/>
          <w:u w:val="single"/>
        </w:rPr>
        <w:t>４</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応募書類の提出先</w:t>
      </w:r>
    </w:p>
    <w:p w14:paraId="277AF524" w14:textId="2C654A44" w:rsidR="00E35092" w:rsidRPr="0042336E" w:rsidRDefault="0016773A" w:rsidP="002D7916">
      <w:pPr>
        <w:numPr>
          <w:ilvl w:val="0"/>
          <w:numId w:val="12"/>
        </w:numPr>
        <w:autoSpaceDE w:val="0"/>
        <w:autoSpaceDN w:val="0"/>
        <w:adjustRightInd w:val="0"/>
        <w:jc w:val="left"/>
        <w:rPr>
          <w:rFonts w:asciiTheme="majorEastAsia" w:eastAsiaTheme="majorEastAsia" w:hAnsiTheme="majorEastAsia" w:cs="ＭＳ...."/>
          <w:color w:val="000000" w:themeColor="text1"/>
          <w:kern w:val="0"/>
          <w:sz w:val="24"/>
          <w:szCs w:val="24"/>
        </w:rPr>
      </w:pPr>
      <w:r w:rsidRPr="0042336E">
        <w:rPr>
          <w:rFonts w:asciiTheme="majorEastAsia" w:eastAsiaTheme="majorEastAsia" w:hAnsiTheme="majorEastAsia" w:cs="ＭＳ...." w:hint="eastAsia"/>
          <w:color w:val="000000" w:themeColor="text1"/>
          <w:kern w:val="0"/>
          <w:sz w:val="24"/>
          <w:szCs w:val="24"/>
        </w:rPr>
        <w:t>応募書類は、</w:t>
      </w:r>
      <w:r w:rsidR="00362B97" w:rsidRPr="0042336E">
        <w:rPr>
          <w:rFonts w:asciiTheme="majorEastAsia" w:eastAsiaTheme="majorEastAsia" w:hAnsiTheme="majorEastAsia" w:cs="ＭＳ...." w:hint="eastAsia"/>
          <w:color w:val="000000" w:themeColor="text1"/>
          <w:kern w:val="0"/>
          <w:sz w:val="24"/>
          <w:szCs w:val="24"/>
        </w:rPr>
        <w:t>以下</w:t>
      </w:r>
      <w:r w:rsidRPr="0042336E">
        <w:rPr>
          <w:rFonts w:asciiTheme="majorEastAsia" w:eastAsiaTheme="majorEastAsia" w:hAnsiTheme="majorEastAsia" w:cs="ＭＳ...." w:hint="eastAsia"/>
          <w:color w:val="000000" w:themeColor="text1"/>
          <w:kern w:val="0"/>
          <w:sz w:val="24"/>
          <w:szCs w:val="24"/>
        </w:rPr>
        <w:t>宛て先へ郵送又は直接持参により提出して下さい。</w:t>
      </w:r>
      <w:r w:rsidR="00362B97" w:rsidRPr="0042336E">
        <w:rPr>
          <w:rFonts w:asciiTheme="majorEastAsia" w:eastAsiaTheme="majorEastAsia" w:hAnsiTheme="majorEastAsia" w:cs="ＭＳ...." w:hint="eastAsia"/>
          <w:color w:val="000000" w:themeColor="text1"/>
          <w:kern w:val="0"/>
          <w:sz w:val="24"/>
          <w:szCs w:val="24"/>
        </w:rPr>
        <w:t>また、</w:t>
      </w:r>
      <w:r w:rsidRPr="0042336E">
        <w:rPr>
          <w:rFonts w:asciiTheme="majorEastAsia" w:eastAsiaTheme="majorEastAsia" w:hAnsiTheme="majorEastAsia" w:cs="ＭＳ...."/>
          <w:color w:val="000000" w:themeColor="text1"/>
          <w:kern w:val="0"/>
          <w:sz w:val="24"/>
          <w:szCs w:val="24"/>
        </w:rPr>
        <w:t>FAX</w:t>
      </w:r>
      <w:r w:rsidRPr="0042336E">
        <w:rPr>
          <w:rFonts w:asciiTheme="majorEastAsia" w:eastAsiaTheme="majorEastAsia" w:hAnsiTheme="majorEastAsia" w:cs="ＭＳ...." w:hint="eastAsia"/>
          <w:color w:val="000000" w:themeColor="text1"/>
          <w:kern w:val="0"/>
          <w:sz w:val="24"/>
          <w:szCs w:val="24"/>
        </w:rPr>
        <w:t>による提出は受け付けられ</w:t>
      </w:r>
      <w:r w:rsidR="00362B97" w:rsidRPr="0042336E">
        <w:rPr>
          <w:rFonts w:asciiTheme="majorEastAsia" w:eastAsiaTheme="majorEastAsia" w:hAnsiTheme="majorEastAsia" w:cs="ＭＳ...." w:hint="eastAsia"/>
          <w:color w:val="000000" w:themeColor="text1"/>
          <w:kern w:val="0"/>
          <w:sz w:val="24"/>
          <w:szCs w:val="24"/>
        </w:rPr>
        <w:t>ないとともに、</w:t>
      </w:r>
      <w:r w:rsidRPr="0042336E">
        <w:rPr>
          <w:rFonts w:asciiTheme="majorEastAsia" w:eastAsiaTheme="majorEastAsia" w:hAnsiTheme="majorEastAsia" w:cs="ＭＳ...." w:hint="eastAsia"/>
          <w:color w:val="000000" w:themeColor="text1"/>
          <w:kern w:val="0"/>
          <w:sz w:val="24"/>
          <w:szCs w:val="24"/>
        </w:rPr>
        <w:t>締め切りを過ぎての提出は受け付けられません。</w:t>
      </w:r>
    </w:p>
    <w:p w14:paraId="0B6BF594" w14:textId="5C41A356" w:rsidR="009460E2" w:rsidRPr="0042336E" w:rsidRDefault="00362B97" w:rsidP="002D7916">
      <w:pPr>
        <w:numPr>
          <w:ilvl w:val="0"/>
          <w:numId w:val="12"/>
        </w:numPr>
        <w:autoSpaceDE w:val="0"/>
        <w:autoSpaceDN w:val="0"/>
        <w:adjustRightInd w:val="0"/>
        <w:jc w:val="left"/>
        <w:rPr>
          <w:rFonts w:asciiTheme="majorEastAsia" w:eastAsiaTheme="majorEastAsia" w:hAnsiTheme="majorEastAsia" w:cs="ＭＳ...."/>
          <w:color w:val="000000" w:themeColor="text1"/>
          <w:kern w:val="0"/>
          <w:sz w:val="24"/>
          <w:szCs w:val="24"/>
        </w:rPr>
      </w:pPr>
      <w:r w:rsidRPr="0042336E">
        <w:rPr>
          <w:rFonts w:asciiTheme="majorEastAsia" w:eastAsiaTheme="majorEastAsia" w:hAnsiTheme="majorEastAsia" w:cs="ＭＳ...." w:hint="eastAsia"/>
          <w:color w:val="000000" w:themeColor="text1"/>
          <w:kern w:val="0"/>
          <w:sz w:val="24"/>
          <w:szCs w:val="24"/>
        </w:rPr>
        <w:t>書類</w:t>
      </w:r>
      <w:r w:rsidR="002D7916" w:rsidRPr="0042336E">
        <w:rPr>
          <w:rFonts w:asciiTheme="majorEastAsia" w:eastAsiaTheme="majorEastAsia" w:hAnsiTheme="majorEastAsia" w:cs="ＭＳ...." w:hint="eastAsia"/>
          <w:color w:val="000000" w:themeColor="text1"/>
          <w:kern w:val="0"/>
          <w:sz w:val="24"/>
          <w:szCs w:val="24"/>
        </w:rPr>
        <w:t>に不備がある場合は、審査に影響しますので、</w:t>
      </w:r>
      <w:r w:rsidR="00E35092" w:rsidRPr="0042336E">
        <w:rPr>
          <w:rFonts w:asciiTheme="majorEastAsia" w:eastAsiaTheme="majorEastAsia" w:hAnsiTheme="majorEastAsia" w:cs="ＭＳ...." w:hint="eastAsia"/>
          <w:color w:val="000000" w:themeColor="text1"/>
          <w:kern w:val="0"/>
          <w:sz w:val="24"/>
          <w:szCs w:val="24"/>
        </w:rPr>
        <w:t>本</w:t>
      </w:r>
      <w:r w:rsidR="002D7916" w:rsidRPr="0042336E">
        <w:rPr>
          <w:rFonts w:asciiTheme="majorEastAsia" w:eastAsiaTheme="majorEastAsia" w:hAnsiTheme="majorEastAsia" w:cs="ＭＳ...." w:hint="eastAsia"/>
          <w:color w:val="000000" w:themeColor="text1"/>
          <w:kern w:val="0"/>
          <w:sz w:val="24"/>
          <w:szCs w:val="24"/>
        </w:rPr>
        <w:t>要領を熟読の上、注意して記入して</w:t>
      </w:r>
      <w:r w:rsidR="00A659DF" w:rsidRPr="0042336E">
        <w:rPr>
          <w:rFonts w:asciiTheme="majorEastAsia" w:eastAsiaTheme="majorEastAsia" w:hAnsiTheme="majorEastAsia" w:cs="ＭＳ...." w:hint="eastAsia"/>
          <w:color w:val="000000" w:themeColor="text1"/>
          <w:kern w:val="0"/>
          <w:sz w:val="24"/>
          <w:szCs w:val="24"/>
        </w:rPr>
        <w:t>下さい</w:t>
      </w:r>
      <w:r w:rsidR="002D7916" w:rsidRPr="0042336E">
        <w:rPr>
          <w:rFonts w:asciiTheme="majorEastAsia" w:eastAsiaTheme="majorEastAsia" w:hAnsiTheme="majorEastAsia" w:cs="ＭＳ...." w:hint="eastAsia"/>
          <w:color w:val="000000" w:themeColor="text1"/>
          <w:kern w:val="0"/>
          <w:sz w:val="24"/>
          <w:szCs w:val="24"/>
        </w:rPr>
        <w:t>。</w:t>
      </w:r>
    </w:p>
    <w:p w14:paraId="075D575D" w14:textId="4B42CE2A" w:rsidR="0016773A" w:rsidRPr="0042336E" w:rsidRDefault="0016773A" w:rsidP="002D7916">
      <w:pPr>
        <w:numPr>
          <w:ilvl w:val="0"/>
          <w:numId w:val="12"/>
        </w:numPr>
        <w:autoSpaceDE w:val="0"/>
        <w:autoSpaceDN w:val="0"/>
        <w:adjustRightInd w:val="0"/>
        <w:jc w:val="left"/>
        <w:rPr>
          <w:rFonts w:asciiTheme="majorEastAsia" w:eastAsiaTheme="majorEastAsia" w:hAnsiTheme="majorEastAsia" w:cs="ＭＳ...."/>
          <w:color w:val="000000" w:themeColor="text1"/>
          <w:kern w:val="0"/>
          <w:sz w:val="24"/>
          <w:szCs w:val="24"/>
        </w:rPr>
      </w:pPr>
      <w:r w:rsidRPr="0042336E">
        <w:rPr>
          <w:rFonts w:asciiTheme="majorEastAsia" w:eastAsiaTheme="majorEastAsia" w:hAnsiTheme="majorEastAsia" w:cs="ＭＳ...." w:hint="eastAsia"/>
          <w:color w:val="000000" w:themeColor="text1"/>
          <w:kern w:val="0"/>
          <w:sz w:val="24"/>
          <w:szCs w:val="24"/>
        </w:rPr>
        <w:t>郵送の場合、配達の都合で締め切り時刻までに届かない場合もありますので、期限に余裕をもって送付</w:t>
      </w:r>
      <w:r w:rsidR="00C34089" w:rsidRPr="0042336E">
        <w:rPr>
          <w:rFonts w:asciiTheme="majorEastAsia" w:eastAsiaTheme="majorEastAsia" w:hAnsiTheme="majorEastAsia" w:cs="ＭＳ...." w:hint="eastAsia"/>
          <w:color w:val="000000" w:themeColor="text1"/>
          <w:kern w:val="0"/>
          <w:sz w:val="24"/>
          <w:szCs w:val="24"/>
        </w:rPr>
        <w:t>して</w:t>
      </w:r>
      <w:r w:rsidR="00A659DF" w:rsidRPr="0042336E">
        <w:rPr>
          <w:rFonts w:asciiTheme="majorEastAsia" w:eastAsiaTheme="majorEastAsia" w:hAnsiTheme="majorEastAsia" w:cs="ＭＳ...." w:hint="eastAsia"/>
          <w:color w:val="000000" w:themeColor="text1"/>
          <w:kern w:val="0"/>
          <w:sz w:val="24"/>
          <w:szCs w:val="24"/>
        </w:rPr>
        <w:t>下さい</w:t>
      </w:r>
      <w:r w:rsidRPr="0042336E">
        <w:rPr>
          <w:rFonts w:asciiTheme="majorEastAsia" w:eastAsiaTheme="majorEastAsia" w:hAnsiTheme="majorEastAsia" w:cs="ＭＳ...." w:hint="eastAsia"/>
          <w:color w:val="000000" w:themeColor="text1"/>
          <w:kern w:val="0"/>
          <w:sz w:val="24"/>
          <w:szCs w:val="24"/>
        </w:rPr>
        <w:t>。</w:t>
      </w:r>
      <w:r w:rsidRPr="0042336E">
        <w:rPr>
          <w:rFonts w:asciiTheme="majorEastAsia" w:eastAsiaTheme="majorEastAsia" w:hAnsiTheme="majorEastAsia" w:cs="ＭＳ...."/>
          <w:color w:val="000000" w:themeColor="text1"/>
          <w:kern w:val="0"/>
          <w:sz w:val="24"/>
          <w:szCs w:val="24"/>
        </w:rPr>
        <w:t xml:space="preserve"> </w:t>
      </w:r>
    </w:p>
    <w:p w14:paraId="52D38A24" w14:textId="0419542F" w:rsidR="007D2400" w:rsidRDefault="007D2400" w:rsidP="0016773A">
      <w:pPr>
        <w:spacing w:line="400" w:lineRule="exact"/>
        <w:rPr>
          <w:rFonts w:asciiTheme="majorEastAsia" w:eastAsiaTheme="majorEastAsia" w:hAnsiTheme="majorEastAsia" w:cs="ＭＳ...."/>
          <w:color w:val="000000" w:themeColor="text1"/>
          <w:kern w:val="0"/>
          <w:sz w:val="24"/>
          <w:szCs w:val="24"/>
        </w:rPr>
      </w:pPr>
    </w:p>
    <w:p w14:paraId="029440DA" w14:textId="77777777" w:rsidR="0016773A" w:rsidRPr="0042336E" w:rsidRDefault="0016773A" w:rsidP="0016773A">
      <w:pPr>
        <w:spacing w:line="400" w:lineRule="exac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（宛て先）</w:t>
      </w:r>
    </w:p>
    <w:p w14:paraId="31231056" w14:textId="77777777" w:rsidR="0040240C" w:rsidRPr="0040240C" w:rsidRDefault="0040240C" w:rsidP="0040240C">
      <w:pPr>
        <w:spacing w:line="400" w:lineRule="exact"/>
        <w:ind w:firstLine="525"/>
        <w:rPr>
          <w:rFonts w:asciiTheme="majorEastAsia" w:eastAsiaTheme="majorEastAsia" w:hAnsiTheme="majorEastAsia"/>
          <w:color w:val="000000" w:themeColor="text1"/>
          <w:sz w:val="24"/>
          <w:szCs w:val="24"/>
        </w:rPr>
      </w:pPr>
      <w:r w:rsidRPr="0040240C">
        <w:rPr>
          <w:rFonts w:asciiTheme="majorEastAsia" w:eastAsiaTheme="majorEastAsia" w:hAnsiTheme="majorEastAsia" w:hint="eastAsia"/>
          <w:color w:val="000000" w:themeColor="text1"/>
          <w:sz w:val="24"/>
          <w:szCs w:val="24"/>
        </w:rPr>
        <w:t>〒900-0006</w:t>
      </w:r>
    </w:p>
    <w:p w14:paraId="29367F4C" w14:textId="77777777" w:rsidR="0040240C" w:rsidRPr="0040240C" w:rsidRDefault="0040240C" w:rsidP="0040240C">
      <w:pPr>
        <w:spacing w:line="400" w:lineRule="exact"/>
        <w:ind w:firstLine="525"/>
        <w:rPr>
          <w:rFonts w:asciiTheme="majorEastAsia" w:eastAsiaTheme="majorEastAsia" w:hAnsiTheme="majorEastAsia"/>
          <w:color w:val="000000" w:themeColor="text1"/>
          <w:sz w:val="24"/>
          <w:szCs w:val="24"/>
        </w:rPr>
      </w:pPr>
      <w:r w:rsidRPr="0040240C">
        <w:rPr>
          <w:rFonts w:asciiTheme="majorEastAsia" w:eastAsiaTheme="majorEastAsia" w:hAnsiTheme="majorEastAsia" w:hint="eastAsia"/>
          <w:color w:val="000000" w:themeColor="text1"/>
          <w:sz w:val="24"/>
          <w:szCs w:val="24"/>
        </w:rPr>
        <w:t xml:space="preserve">沖縄県那覇市おもろまち2-1-1 </w:t>
      </w:r>
    </w:p>
    <w:p w14:paraId="2E4A928F" w14:textId="2D077509" w:rsidR="0040240C" w:rsidRDefault="0040240C" w:rsidP="0040240C">
      <w:pPr>
        <w:spacing w:line="400" w:lineRule="exact"/>
        <w:ind w:firstLine="525"/>
        <w:rPr>
          <w:rFonts w:asciiTheme="majorEastAsia" w:eastAsiaTheme="majorEastAsia" w:hAnsiTheme="majorEastAsia"/>
          <w:color w:val="000000" w:themeColor="text1"/>
          <w:sz w:val="24"/>
          <w:szCs w:val="24"/>
        </w:rPr>
      </w:pPr>
      <w:r w:rsidRPr="0040240C">
        <w:rPr>
          <w:rFonts w:asciiTheme="majorEastAsia" w:eastAsiaTheme="majorEastAsia" w:hAnsiTheme="majorEastAsia" w:hint="eastAsia"/>
          <w:color w:val="000000" w:themeColor="text1"/>
          <w:sz w:val="24"/>
          <w:szCs w:val="24"/>
        </w:rPr>
        <w:t>那覇第2地方合同庁舎2号館9階</w:t>
      </w:r>
    </w:p>
    <w:p w14:paraId="1221B682" w14:textId="3E42B620" w:rsidR="00806340" w:rsidRDefault="00806340" w:rsidP="0040240C">
      <w:pPr>
        <w:spacing w:line="400" w:lineRule="exact"/>
        <w:ind w:firstLine="52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沖縄総合事務局経済産業部地域経済課</w:t>
      </w:r>
    </w:p>
    <w:p w14:paraId="277B4FC6" w14:textId="3F76092B" w:rsidR="00D14776" w:rsidRDefault="002D7916" w:rsidP="0040240C">
      <w:pPr>
        <w:spacing w:line="400" w:lineRule="exact"/>
        <w:ind w:firstLine="525"/>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「平成</w:t>
      </w:r>
      <w:r w:rsidR="00F8491B">
        <w:rPr>
          <w:rFonts w:asciiTheme="majorEastAsia" w:eastAsiaTheme="majorEastAsia" w:hAnsiTheme="majorEastAsia" w:hint="eastAsia"/>
          <w:color w:val="000000" w:themeColor="text1"/>
          <w:sz w:val="24"/>
          <w:szCs w:val="24"/>
        </w:rPr>
        <w:t>３１</w:t>
      </w:r>
      <w:r w:rsidRPr="0042336E">
        <w:rPr>
          <w:rFonts w:asciiTheme="majorEastAsia" w:eastAsiaTheme="majorEastAsia" w:hAnsiTheme="majorEastAsia" w:hint="eastAsia"/>
          <w:color w:val="000000" w:themeColor="text1"/>
          <w:sz w:val="24"/>
          <w:szCs w:val="24"/>
        </w:rPr>
        <w:t>年度</w:t>
      </w:r>
      <w:r w:rsidR="004D5822">
        <w:rPr>
          <w:rFonts w:asciiTheme="majorEastAsia" w:eastAsiaTheme="majorEastAsia" w:hAnsiTheme="majorEastAsia" w:hint="eastAsia"/>
          <w:color w:val="000000" w:themeColor="text1"/>
          <w:sz w:val="24"/>
          <w:szCs w:val="24"/>
        </w:rPr>
        <w:t>沖縄総合事務局</w:t>
      </w:r>
      <w:r w:rsidR="00FF5E77" w:rsidRPr="0042336E">
        <w:rPr>
          <w:rFonts w:asciiTheme="majorEastAsia" w:eastAsiaTheme="majorEastAsia" w:hAnsiTheme="majorEastAsia" w:hint="eastAsia"/>
          <w:color w:val="000000" w:themeColor="text1"/>
          <w:sz w:val="24"/>
          <w:szCs w:val="24"/>
        </w:rPr>
        <w:t>における</w:t>
      </w:r>
      <w:r w:rsidRPr="0042336E">
        <w:rPr>
          <w:rFonts w:asciiTheme="majorEastAsia" w:eastAsiaTheme="majorEastAsia" w:hAnsiTheme="majorEastAsia" w:hint="eastAsia"/>
          <w:color w:val="000000" w:themeColor="text1"/>
          <w:sz w:val="24"/>
          <w:szCs w:val="24"/>
        </w:rPr>
        <w:t>地域中小企業・小規模事業者の人材確保支援</w:t>
      </w:r>
    </w:p>
    <w:p w14:paraId="0598C1B7" w14:textId="009D2404" w:rsidR="0016773A" w:rsidRDefault="002D7916" w:rsidP="00D14776">
      <w:pPr>
        <w:spacing w:line="400" w:lineRule="exact"/>
        <w:ind w:firstLineChars="300" w:firstLine="72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等事業」担当あて</w:t>
      </w:r>
      <w:r w:rsidR="0016773A" w:rsidRPr="0042336E">
        <w:rPr>
          <w:rFonts w:asciiTheme="majorEastAsia" w:eastAsiaTheme="majorEastAsia" w:hAnsiTheme="majorEastAsia" w:hint="eastAsia"/>
          <w:color w:val="000000" w:themeColor="text1"/>
          <w:sz w:val="24"/>
          <w:szCs w:val="24"/>
        </w:rPr>
        <w:t xml:space="preserve">　</w:t>
      </w:r>
    </w:p>
    <w:p w14:paraId="292D2599" w14:textId="77777777" w:rsidR="004C3609" w:rsidRPr="0042336E" w:rsidRDefault="004C3609" w:rsidP="00FF5E77">
      <w:pPr>
        <w:spacing w:line="400" w:lineRule="exact"/>
        <w:ind w:firstLine="525"/>
        <w:rPr>
          <w:rFonts w:asciiTheme="majorEastAsia" w:eastAsiaTheme="majorEastAsia" w:hAnsiTheme="majorEastAsia"/>
          <w:color w:val="000000" w:themeColor="text1"/>
          <w:sz w:val="24"/>
          <w:szCs w:val="24"/>
        </w:rPr>
      </w:pPr>
    </w:p>
    <w:p w14:paraId="18C8494C" w14:textId="77777777"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r w:rsidRPr="0042336E">
        <w:rPr>
          <w:rFonts w:asciiTheme="majorEastAsia" w:eastAsiaTheme="majorEastAsia" w:hAnsiTheme="majorEastAsia" w:hint="eastAsia"/>
          <w:b/>
          <w:color w:val="000000" w:themeColor="text1"/>
          <w:sz w:val="24"/>
          <w:szCs w:val="24"/>
          <w:bdr w:val="single" w:sz="4" w:space="0" w:color="auto"/>
        </w:rPr>
        <w:t>Ⅶ．審査・採択について</w:t>
      </w:r>
    </w:p>
    <w:p w14:paraId="56B0B09D" w14:textId="77777777" w:rsidR="0016773A" w:rsidRPr="0042336E" w:rsidRDefault="0016773A" w:rsidP="0016773A">
      <w:pPr>
        <w:spacing w:line="400" w:lineRule="exact"/>
        <w:rPr>
          <w:rFonts w:asciiTheme="majorEastAsia" w:eastAsiaTheme="majorEastAsia" w:hAnsiTheme="majorEastAsia"/>
          <w:color w:val="000000" w:themeColor="text1"/>
          <w:sz w:val="24"/>
          <w:szCs w:val="24"/>
        </w:rPr>
      </w:pPr>
    </w:p>
    <w:p w14:paraId="5374663A" w14:textId="10F63741"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１</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審査方法</w:t>
      </w:r>
    </w:p>
    <w:p w14:paraId="3382AE31" w14:textId="636CB0CF" w:rsidR="0016773A" w:rsidRPr="0042336E" w:rsidRDefault="000A2789" w:rsidP="0016773A">
      <w:pPr>
        <w:numPr>
          <w:ilvl w:val="0"/>
          <w:numId w:val="6"/>
        </w:numPr>
        <w:spacing w:line="400" w:lineRule="exact"/>
        <w:ind w:left="525" w:hanging="52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当局</w:t>
      </w:r>
      <w:r w:rsidR="0016773A" w:rsidRPr="0042336E">
        <w:rPr>
          <w:rFonts w:asciiTheme="majorEastAsia" w:eastAsiaTheme="majorEastAsia" w:hAnsiTheme="majorEastAsia" w:hint="eastAsia"/>
          <w:color w:val="000000" w:themeColor="text1"/>
          <w:sz w:val="24"/>
          <w:szCs w:val="24"/>
        </w:rPr>
        <w:t>において、第三者の有識者で構成される審査委員会を設置し、</w:t>
      </w:r>
      <w:r w:rsidR="009119B2" w:rsidRPr="0042336E">
        <w:rPr>
          <w:rFonts w:asciiTheme="majorEastAsia" w:eastAsiaTheme="majorEastAsia" w:hAnsiTheme="majorEastAsia" w:hint="eastAsia"/>
          <w:color w:val="000000" w:themeColor="text1"/>
          <w:sz w:val="24"/>
          <w:szCs w:val="24"/>
        </w:rPr>
        <w:t>以下</w:t>
      </w:r>
      <w:r w:rsidR="0016773A" w:rsidRPr="0042336E">
        <w:rPr>
          <w:rFonts w:asciiTheme="majorEastAsia" w:eastAsiaTheme="majorEastAsia" w:hAnsiTheme="majorEastAsia" w:hint="eastAsia"/>
          <w:color w:val="000000" w:themeColor="text1"/>
          <w:sz w:val="24"/>
          <w:szCs w:val="24"/>
        </w:rPr>
        <w:t>の審査基準に基づき、相対的に評価した上で決定します。なお、応募期間締め切り後に、必要に応じて提案に関するヒアリングを実施するほか、追加資料の提出を求める場合があります。</w:t>
      </w:r>
    </w:p>
    <w:p w14:paraId="21474EB8" w14:textId="77777777" w:rsidR="00D67622" w:rsidRPr="0042336E" w:rsidRDefault="00D67622" w:rsidP="0016773A">
      <w:pPr>
        <w:spacing w:line="400" w:lineRule="exact"/>
        <w:ind w:firstLineChars="100" w:firstLine="240"/>
        <w:rPr>
          <w:rFonts w:asciiTheme="majorEastAsia" w:eastAsiaTheme="majorEastAsia" w:hAnsiTheme="majorEastAsia"/>
          <w:color w:val="000000" w:themeColor="text1"/>
          <w:sz w:val="24"/>
          <w:szCs w:val="24"/>
        </w:rPr>
      </w:pPr>
    </w:p>
    <w:p w14:paraId="25966F47" w14:textId="6BAD8422" w:rsidR="00C61F56"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２</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審査基準</w:t>
      </w:r>
    </w:p>
    <w:p w14:paraId="2B3719C4" w14:textId="24D1159D" w:rsidR="0016773A" w:rsidRPr="0042336E" w:rsidRDefault="00C61F56" w:rsidP="00C61F56">
      <w:pPr>
        <w:spacing w:line="400" w:lineRule="exact"/>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以下の審査基準に基づいて総合的な評価を行います。ただし、「</w:t>
      </w:r>
      <w:r w:rsidR="00E77938" w:rsidRPr="0042336E">
        <w:rPr>
          <w:rFonts w:asciiTheme="majorEastAsia" w:eastAsiaTheme="majorEastAsia" w:hAnsiTheme="majorEastAsia" w:hint="eastAsia"/>
          <w:color w:val="000000" w:themeColor="text1"/>
          <w:sz w:val="24"/>
          <w:szCs w:val="24"/>
        </w:rPr>
        <w:t>Ⅳ</w:t>
      </w:r>
      <w:r w:rsidRPr="0042336E">
        <w:rPr>
          <w:rFonts w:asciiTheme="majorEastAsia" w:eastAsiaTheme="majorEastAsia" w:hAnsiTheme="majorEastAsia" w:hint="eastAsia"/>
          <w:color w:val="000000" w:themeColor="text1"/>
          <w:sz w:val="24"/>
          <w:szCs w:val="24"/>
        </w:rPr>
        <w:t>．応募資格」を満たしていない事業については、他項目の評価にかかわらず採択いたしません。</w:t>
      </w:r>
    </w:p>
    <w:p w14:paraId="7BE439BC" w14:textId="27AEFC3B" w:rsidR="0016773A" w:rsidRPr="0042336E" w:rsidRDefault="004C2DC0" w:rsidP="003658DB">
      <w:pPr>
        <w:numPr>
          <w:ilvl w:val="0"/>
          <w:numId w:val="17"/>
        </w:numPr>
        <w:spacing w:line="400" w:lineRule="exact"/>
        <w:ind w:left="63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16773A" w:rsidRPr="0042336E">
        <w:rPr>
          <w:rFonts w:asciiTheme="majorEastAsia" w:eastAsiaTheme="majorEastAsia" w:hAnsiTheme="majorEastAsia" w:hint="eastAsia"/>
          <w:color w:val="000000" w:themeColor="text1"/>
          <w:sz w:val="24"/>
          <w:szCs w:val="24"/>
        </w:rPr>
        <w:t>Ⅳ．応募資格</w:t>
      </w:r>
      <w:r w:rsidRPr="0042336E">
        <w:rPr>
          <w:rFonts w:asciiTheme="majorEastAsia" w:eastAsiaTheme="majorEastAsia" w:hAnsiTheme="majorEastAsia" w:hint="eastAsia"/>
          <w:color w:val="000000" w:themeColor="text1"/>
          <w:sz w:val="24"/>
          <w:szCs w:val="24"/>
        </w:rPr>
        <w:t>」</w:t>
      </w:r>
      <w:r w:rsidR="0016773A" w:rsidRPr="0042336E">
        <w:rPr>
          <w:rFonts w:asciiTheme="majorEastAsia" w:eastAsiaTheme="majorEastAsia" w:hAnsiTheme="majorEastAsia" w:hint="eastAsia"/>
          <w:color w:val="000000" w:themeColor="text1"/>
          <w:sz w:val="24"/>
          <w:szCs w:val="24"/>
        </w:rPr>
        <w:t>の要件を満たしているか。</w:t>
      </w:r>
    </w:p>
    <w:p w14:paraId="5A03BF71" w14:textId="482D3160" w:rsidR="0016773A" w:rsidRPr="0042336E" w:rsidRDefault="00A76992" w:rsidP="003658DB">
      <w:pPr>
        <w:numPr>
          <w:ilvl w:val="0"/>
          <w:numId w:val="17"/>
        </w:numPr>
        <w:spacing w:line="400" w:lineRule="exact"/>
        <w:ind w:left="63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提案</w:t>
      </w:r>
      <w:r w:rsidR="0016773A" w:rsidRPr="0042336E">
        <w:rPr>
          <w:rFonts w:asciiTheme="majorEastAsia" w:eastAsiaTheme="majorEastAsia" w:hAnsiTheme="majorEastAsia" w:hint="eastAsia"/>
          <w:color w:val="000000" w:themeColor="text1"/>
          <w:sz w:val="24"/>
          <w:szCs w:val="24"/>
        </w:rPr>
        <w:t>された事業内容が施策の意図と合致しているか。</w:t>
      </w:r>
    </w:p>
    <w:p w14:paraId="1EE297F5" w14:textId="53E733EE" w:rsidR="004710F6" w:rsidRPr="0042336E" w:rsidRDefault="0020527D" w:rsidP="003658DB">
      <w:pPr>
        <w:spacing w:line="400" w:lineRule="exact"/>
        <w:ind w:firstLineChars="236" w:firstLine="566"/>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①</w:t>
      </w:r>
      <w:r w:rsidR="004710F6" w:rsidRPr="0042336E">
        <w:rPr>
          <w:rFonts w:asciiTheme="majorEastAsia" w:eastAsiaTheme="majorEastAsia" w:hAnsiTheme="majorEastAsia" w:hint="eastAsia"/>
          <w:color w:val="000000" w:themeColor="text1"/>
          <w:sz w:val="24"/>
          <w:szCs w:val="24"/>
        </w:rPr>
        <w:t>中小企業等への訪問によるヒアリング等を通じて、中小企業等の経営強化のために</w:t>
      </w:r>
    </w:p>
    <w:p w14:paraId="75EC4B9F" w14:textId="77777777" w:rsidR="004710F6" w:rsidRPr="0042336E" w:rsidRDefault="004710F6" w:rsidP="003658DB">
      <w:pPr>
        <w:spacing w:line="400" w:lineRule="exact"/>
        <w:ind w:firstLineChars="236" w:firstLine="566"/>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必要とする人材に関する情報収集及び課題の分析・整理が行われているか。</w:t>
      </w:r>
    </w:p>
    <w:p w14:paraId="132FA81E" w14:textId="386A118A" w:rsidR="009D2567" w:rsidRPr="0042336E" w:rsidRDefault="0020527D" w:rsidP="003658DB">
      <w:pPr>
        <w:spacing w:line="400" w:lineRule="exact"/>
        <w:ind w:firstLineChars="236" w:firstLine="566"/>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②</w:t>
      </w:r>
      <w:r w:rsidR="00A3696B" w:rsidRPr="0042336E">
        <w:rPr>
          <w:rFonts w:asciiTheme="majorEastAsia" w:eastAsiaTheme="majorEastAsia" w:hAnsiTheme="majorEastAsia" w:hint="eastAsia"/>
          <w:color w:val="000000" w:themeColor="text1"/>
          <w:sz w:val="24"/>
          <w:szCs w:val="24"/>
        </w:rPr>
        <w:t>対象とする</w:t>
      </w:r>
      <w:r w:rsidR="00656C1E" w:rsidRPr="0042336E">
        <w:rPr>
          <w:rFonts w:asciiTheme="majorEastAsia" w:eastAsiaTheme="majorEastAsia" w:hAnsiTheme="majorEastAsia" w:hint="eastAsia"/>
          <w:color w:val="000000" w:themeColor="text1"/>
          <w:sz w:val="24"/>
          <w:szCs w:val="24"/>
        </w:rPr>
        <w:t>人材</w:t>
      </w:r>
      <w:r w:rsidR="00A3696B" w:rsidRPr="0042336E">
        <w:rPr>
          <w:rFonts w:asciiTheme="majorEastAsia" w:eastAsiaTheme="majorEastAsia" w:hAnsiTheme="majorEastAsia" w:hint="eastAsia"/>
          <w:color w:val="000000" w:themeColor="text1"/>
          <w:sz w:val="24"/>
          <w:szCs w:val="24"/>
        </w:rPr>
        <w:t>は</w:t>
      </w:r>
      <w:r w:rsidR="0014547A" w:rsidRPr="0042336E">
        <w:rPr>
          <w:rFonts w:asciiTheme="majorEastAsia" w:eastAsiaTheme="majorEastAsia" w:hAnsiTheme="majorEastAsia" w:hint="eastAsia"/>
          <w:color w:val="000000" w:themeColor="text1"/>
          <w:sz w:val="24"/>
          <w:szCs w:val="24"/>
        </w:rPr>
        <w:t>、中小企業等の</w:t>
      </w:r>
      <w:r w:rsidR="00A3696B" w:rsidRPr="0042336E">
        <w:rPr>
          <w:rFonts w:asciiTheme="majorEastAsia" w:eastAsiaTheme="majorEastAsia" w:hAnsiTheme="majorEastAsia" w:hint="eastAsia"/>
          <w:color w:val="000000" w:themeColor="text1"/>
          <w:sz w:val="24"/>
          <w:szCs w:val="24"/>
        </w:rPr>
        <w:t>経営強化に資する人材が想定されているか。</w:t>
      </w:r>
    </w:p>
    <w:p w14:paraId="1C0CA1ED" w14:textId="6089D797" w:rsidR="009F59FE" w:rsidRPr="0042336E" w:rsidRDefault="0020527D" w:rsidP="00AB1745">
      <w:pPr>
        <w:spacing w:line="400" w:lineRule="exact"/>
        <w:ind w:leftChars="236" w:left="496"/>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③</w:t>
      </w:r>
      <w:r w:rsidR="009D2567" w:rsidRPr="0042336E">
        <w:rPr>
          <w:rFonts w:asciiTheme="majorEastAsia" w:eastAsiaTheme="majorEastAsia" w:hAnsiTheme="majorEastAsia" w:hint="eastAsia"/>
          <w:color w:val="000000" w:themeColor="text1"/>
          <w:sz w:val="24"/>
          <w:szCs w:val="24"/>
        </w:rPr>
        <w:t>参加企業</w:t>
      </w:r>
      <w:r w:rsidR="00AB1745">
        <w:rPr>
          <w:rFonts w:asciiTheme="majorEastAsia" w:eastAsiaTheme="majorEastAsia" w:hAnsiTheme="majorEastAsia" w:hint="eastAsia"/>
          <w:color w:val="000000" w:themeColor="text1"/>
          <w:sz w:val="24"/>
          <w:szCs w:val="24"/>
        </w:rPr>
        <w:t>の内定率や</w:t>
      </w:r>
      <w:r w:rsidR="009D2567" w:rsidRPr="0042336E">
        <w:rPr>
          <w:rFonts w:asciiTheme="majorEastAsia" w:eastAsiaTheme="majorEastAsia" w:hAnsiTheme="majorEastAsia" w:hint="eastAsia"/>
          <w:color w:val="000000" w:themeColor="text1"/>
          <w:sz w:val="24"/>
          <w:szCs w:val="24"/>
        </w:rPr>
        <w:t>満足度</w:t>
      </w:r>
      <w:r w:rsidR="00572E5D" w:rsidRPr="0042336E">
        <w:rPr>
          <w:rFonts w:asciiTheme="majorEastAsia" w:eastAsiaTheme="majorEastAsia" w:hAnsiTheme="majorEastAsia" w:hint="eastAsia"/>
          <w:color w:val="000000" w:themeColor="text1"/>
          <w:sz w:val="24"/>
          <w:szCs w:val="24"/>
        </w:rPr>
        <w:t>を</w:t>
      </w:r>
      <w:r w:rsidR="009D2567" w:rsidRPr="0042336E">
        <w:rPr>
          <w:rFonts w:asciiTheme="majorEastAsia" w:eastAsiaTheme="majorEastAsia" w:hAnsiTheme="majorEastAsia" w:hint="eastAsia"/>
          <w:color w:val="000000" w:themeColor="text1"/>
          <w:sz w:val="24"/>
          <w:szCs w:val="24"/>
        </w:rPr>
        <w:t>高める工夫があるなど、他の地域のモデルとなりうる</w:t>
      </w:r>
      <w:r w:rsidR="00AB1745">
        <w:rPr>
          <w:rFonts w:asciiTheme="majorEastAsia" w:eastAsiaTheme="majorEastAsia" w:hAnsiTheme="majorEastAsia" w:hint="eastAsia"/>
          <w:color w:val="000000" w:themeColor="text1"/>
          <w:sz w:val="24"/>
          <w:szCs w:val="24"/>
        </w:rPr>
        <w:t xml:space="preserve">　</w:t>
      </w:r>
      <w:r w:rsidR="009D2567" w:rsidRPr="0042336E">
        <w:rPr>
          <w:rFonts w:asciiTheme="majorEastAsia" w:eastAsiaTheme="majorEastAsia" w:hAnsiTheme="majorEastAsia" w:hint="eastAsia"/>
          <w:color w:val="000000" w:themeColor="text1"/>
          <w:sz w:val="24"/>
          <w:szCs w:val="24"/>
        </w:rPr>
        <w:t>ような</w:t>
      </w:r>
      <w:r w:rsidR="009F59FE" w:rsidRPr="0042336E">
        <w:rPr>
          <w:rFonts w:asciiTheme="majorEastAsia" w:eastAsiaTheme="majorEastAsia" w:hAnsiTheme="majorEastAsia" w:hint="eastAsia"/>
          <w:color w:val="000000" w:themeColor="text1"/>
          <w:sz w:val="24"/>
          <w:szCs w:val="24"/>
        </w:rPr>
        <w:t>新規性</w:t>
      </w:r>
      <w:r w:rsidR="009D2567" w:rsidRPr="0042336E">
        <w:rPr>
          <w:rFonts w:asciiTheme="majorEastAsia" w:eastAsiaTheme="majorEastAsia" w:hAnsiTheme="majorEastAsia" w:hint="eastAsia"/>
          <w:color w:val="000000" w:themeColor="text1"/>
          <w:sz w:val="24"/>
          <w:szCs w:val="24"/>
        </w:rPr>
        <w:t>又は先駆性が見られるか</w:t>
      </w:r>
      <w:r w:rsidR="009F59FE" w:rsidRPr="0042336E">
        <w:rPr>
          <w:rFonts w:asciiTheme="majorEastAsia" w:eastAsiaTheme="majorEastAsia" w:hAnsiTheme="majorEastAsia" w:hint="eastAsia"/>
          <w:color w:val="000000" w:themeColor="text1"/>
          <w:sz w:val="24"/>
          <w:szCs w:val="24"/>
        </w:rPr>
        <w:t>。</w:t>
      </w:r>
    </w:p>
    <w:p w14:paraId="35F751C7" w14:textId="7B96E23A" w:rsidR="009F59FE" w:rsidRPr="0042336E" w:rsidRDefault="0020527D" w:rsidP="003658DB">
      <w:pPr>
        <w:spacing w:line="400" w:lineRule="exact"/>
        <w:ind w:firstLineChars="236" w:firstLine="566"/>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④</w:t>
      </w:r>
      <w:r w:rsidR="00572E5D" w:rsidRPr="0042336E">
        <w:rPr>
          <w:rFonts w:asciiTheme="majorEastAsia" w:eastAsiaTheme="majorEastAsia" w:hAnsiTheme="majorEastAsia" w:hint="eastAsia"/>
          <w:color w:val="000000" w:themeColor="text1"/>
          <w:sz w:val="24"/>
          <w:szCs w:val="24"/>
        </w:rPr>
        <w:t>広域的な</w:t>
      </w:r>
      <w:r w:rsidR="009D2567" w:rsidRPr="0042336E">
        <w:rPr>
          <w:rFonts w:asciiTheme="majorEastAsia" w:eastAsiaTheme="majorEastAsia" w:hAnsiTheme="majorEastAsia" w:hint="eastAsia"/>
          <w:color w:val="000000" w:themeColor="text1"/>
          <w:sz w:val="24"/>
          <w:szCs w:val="24"/>
        </w:rPr>
        <w:t>取</w:t>
      </w:r>
      <w:r w:rsidR="00572E5D" w:rsidRPr="0042336E">
        <w:rPr>
          <w:rFonts w:asciiTheme="majorEastAsia" w:eastAsiaTheme="majorEastAsia" w:hAnsiTheme="majorEastAsia" w:hint="eastAsia"/>
          <w:color w:val="000000" w:themeColor="text1"/>
          <w:sz w:val="24"/>
          <w:szCs w:val="24"/>
        </w:rPr>
        <w:t>り</w:t>
      </w:r>
      <w:r w:rsidR="009D2567" w:rsidRPr="0042336E">
        <w:rPr>
          <w:rFonts w:asciiTheme="majorEastAsia" w:eastAsiaTheme="majorEastAsia" w:hAnsiTheme="majorEastAsia" w:hint="eastAsia"/>
          <w:color w:val="000000" w:themeColor="text1"/>
          <w:sz w:val="24"/>
          <w:szCs w:val="24"/>
        </w:rPr>
        <w:t>組</w:t>
      </w:r>
      <w:r w:rsidR="00572E5D" w:rsidRPr="0042336E">
        <w:rPr>
          <w:rFonts w:asciiTheme="majorEastAsia" w:eastAsiaTheme="majorEastAsia" w:hAnsiTheme="majorEastAsia" w:hint="eastAsia"/>
          <w:color w:val="000000" w:themeColor="text1"/>
          <w:sz w:val="24"/>
          <w:szCs w:val="24"/>
        </w:rPr>
        <w:t>み</w:t>
      </w:r>
      <w:r w:rsidR="009D2567" w:rsidRPr="0042336E">
        <w:rPr>
          <w:rFonts w:asciiTheme="majorEastAsia" w:eastAsiaTheme="majorEastAsia" w:hAnsiTheme="majorEastAsia" w:hint="eastAsia"/>
          <w:color w:val="000000" w:themeColor="text1"/>
          <w:sz w:val="24"/>
          <w:szCs w:val="24"/>
        </w:rPr>
        <w:t>が予定されているか。</w:t>
      </w:r>
    </w:p>
    <w:p w14:paraId="362E51D3" w14:textId="5F00AD20" w:rsidR="00760919" w:rsidRPr="0042336E" w:rsidRDefault="004A3C33" w:rsidP="004A3C33">
      <w:pPr>
        <w:spacing w:line="400" w:lineRule="exact"/>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３</w:t>
      </w:r>
      <w:r w:rsidRPr="0042336E">
        <w:rPr>
          <w:rFonts w:asciiTheme="majorEastAsia" w:eastAsiaTheme="majorEastAsia" w:hAnsiTheme="majorEastAsia" w:hint="eastAsia"/>
          <w:color w:val="000000" w:themeColor="text1"/>
          <w:sz w:val="24"/>
          <w:szCs w:val="24"/>
        </w:rPr>
        <w:t>)</w:t>
      </w:r>
      <w:r w:rsidR="00760919" w:rsidRPr="0042336E">
        <w:rPr>
          <w:rFonts w:asciiTheme="majorEastAsia" w:eastAsiaTheme="majorEastAsia" w:hAnsiTheme="majorEastAsia" w:hint="eastAsia"/>
          <w:color w:val="000000" w:themeColor="text1"/>
          <w:sz w:val="24"/>
          <w:szCs w:val="24"/>
        </w:rPr>
        <w:t>事業実施目標(KPI)</w:t>
      </w:r>
      <w:r w:rsidR="0014547A" w:rsidRPr="0042336E">
        <w:rPr>
          <w:rFonts w:asciiTheme="majorEastAsia" w:eastAsiaTheme="majorEastAsia" w:hAnsiTheme="majorEastAsia" w:hint="eastAsia"/>
          <w:color w:val="000000" w:themeColor="text1"/>
          <w:sz w:val="24"/>
          <w:szCs w:val="24"/>
        </w:rPr>
        <w:t>は妥当であり、実現可能か</w:t>
      </w:r>
      <w:r w:rsidR="00760919" w:rsidRPr="0042336E">
        <w:rPr>
          <w:rFonts w:asciiTheme="majorEastAsia" w:eastAsiaTheme="majorEastAsia" w:hAnsiTheme="majorEastAsia" w:hint="eastAsia"/>
          <w:color w:val="000000" w:themeColor="text1"/>
          <w:sz w:val="24"/>
          <w:szCs w:val="24"/>
        </w:rPr>
        <w:t>。</w:t>
      </w:r>
    </w:p>
    <w:p w14:paraId="39CB8392" w14:textId="773D5D5E" w:rsidR="00923353" w:rsidRPr="0042336E" w:rsidRDefault="004A3C33" w:rsidP="004A3C33">
      <w:pPr>
        <w:spacing w:line="400" w:lineRule="exact"/>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４</w:t>
      </w:r>
      <w:r w:rsidRPr="0042336E">
        <w:rPr>
          <w:rFonts w:asciiTheme="majorEastAsia" w:eastAsiaTheme="majorEastAsia" w:hAnsiTheme="majorEastAsia" w:hint="eastAsia"/>
          <w:color w:val="000000" w:themeColor="text1"/>
          <w:sz w:val="24"/>
          <w:szCs w:val="24"/>
        </w:rPr>
        <w:t>)</w:t>
      </w:r>
      <w:r w:rsidR="00236645" w:rsidRPr="0042336E">
        <w:rPr>
          <w:rFonts w:asciiTheme="majorEastAsia" w:eastAsiaTheme="majorEastAsia" w:hAnsiTheme="majorEastAsia" w:hint="eastAsia"/>
          <w:color w:val="000000" w:themeColor="text1"/>
          <w:sz w:val="24"/>
          <w:szCs w:val="24"/>
        </w:rPr>
        <w:t>事業</w:t>
      </w:r>
      <w:r w:rsidR="009D2567" w:rsidRPr="0042336E">
        <w:rPr>
          <w:rFonts w:asciiTheme="majorEastAsia" w:eastAsiaTheme="majorEastAsia" w:hAnsiTheme="majorEastAsia" w:hint="eastAsia"/>
          <w:color w:val="000000" w:themeColor="text1"/>
          <w:sz w:val="24"/>
          <w:szCs w:val="24"/>
        </w:rPr>
        <w:t>実施</w:t>
      </w:r>
      <w:r w:rsidR="00236645" w:rsidRPr="0042336E">
        <w:rPr>
          <w:rFonts w:asciiTheme="majorEastAsia" w:eastAsiaTheme="majorEastAsia" w:hAnsiTheme="majorEastAsia" w:hint="eastAsia"/>
          <w:color w:val="000000" w:themeColor="text1"/>
          <w:sz w:val="24"/>
          <w:szCs w:val="24"/>
        </w:rPr>
        <w:t>計画（スケジュール）は妥当であり、効率的か。</w:t>
      </w:r>
    </w:p>
    <w:p w14:paraId="496ECA67" w14:textId="4B7D63C4" w:rsidR="003658DB" w:rsidRPr="0042336E" w:rsidRDefault="004A3C33" w:rsidP="004A3C33">
      <w:pPr>
        <w:ind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５</w:t>
      </w:r>
      <w:r w:rsidRPr="0042336E">
        <w:rPr>
          <w:rFonts w:asciiTheme="majorEastAsia" w:eastAsiaTheme="majorEastAsia" w:hAnsiTheme="majorEastAsia" w:hint="eastAsia"/>
          <w:color w:val="000000" w:themeColor="text1"/>
          <w:sz w:val="24"/>
          <w:szCs w:val="24"/>
        </w:rPr>
        <w:t>)</w:t>
      </w:r>
      <w:r w:rsidR="003658DB" w:rsidRPr="0042336E">
        <w:rPr>
          <w:rFonts w:asciiTheme="majorEastAsia" w:eastAsiaTheme="majorEastAsia" w:hAnsiTheme="majorEastAsia" w:hint="eastAsia"/>
          <w:color w:val="000000" w:themeColor="text1"/>
          <w:sz w:val="24"/>
          <w:szCs w:val="24"/>
        </w:rPr>
        <w:t>中小企業等の人材確保支援に関する十分なノウハウ・実績を有しているか。</w:t>
      </w:r>
    </w:p>
    <w:p w14:paraId="3E7F6113" w14:textId="558903F0" w:rsidR="003658DB" w:rsidRPr="0042336E" w:rsidRDefault="004A3C33" w:rsidP="0020527D">
      <w:pPr>
        <w:spacing w:line="400" w:lineRule="exact"/>
        <w:ind w:leftChars="100" w:left="45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６</w:t>
      </w:r>
      <w:r w:rsidRPr="0042336E">
        <w:rPr>
          <w:rFonts w:asciiTheme="majorEastAsia" w:eastAsiaTheme="majorEastAsia" w:hAnsiTheme="majorEastAsia" w:hint="eastAsia"/>
          <w:color w:val="000000" w:themeColor="text1"/>
          <w:sz w:val="24"/>
          <w:szCs w:val="24"/>
        </w:rPr>
        <w:t>)</w:t>
      </w:r>
      <w:r w:rsidR="003658DB" w:rsidRPr="0042336E">
        <w:rPr>
          <w:rFonts w:asciiTheme="majorEastAsia" w:eastAsiaTheme="majorEastAsia" w:hAnsiTheme="majorEastAsia" w:hint="eastAsia"/>
          <w:color w:val="000000" w:themeColor="text1"/>
          <w:sz w:val="24"/>
          <w:szCs w:val="24"/>
        </w:rPr>
        <w:t>事業実施体制・役割分担は明確となっているか。</w:t>
      </w:r>
    </w:p>
    <w:p w14:paraId="2A9918A9" w14:textId="3B4F00E7" w:rsidR="003658DB" w:rsidRPr="0042336E" w:rsidRDefault="004A3C33" w:rsidP="0020527D">
      <w:pPr>
        <w:ind w:leftChars="100" w:left="690" w:hangingChars="200" w:hanging="48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７</w:t>
      </w:r>
      <w:r w:rsidRPr="0042336E">
        <w:rPr>
          <w:rFonts w:asciiTheme="majorEastAsia" w:eastAsiaTheme="majorEastAsia" w:hAnsiTheme="majorEastAsia" w:hint="eastAsia"/>
          <w:color w:val="000000" w:themeColor="text1"/>
          <w:sz w:val="24"/>
          <w:szCs w:val="24"/>
        </w:rPr>
        <w:t>)</w:t>
      </w:r>
      <w:r w:rsidR="003658DB" w:rsidRPr="0042336E">
        <w:rPr>
          <w:rFonts w:asciiTheme="majorEastAsia" w:eastAsiaTheme="majorEastAsia" w:hAnsiTheme="majorEastAsia" w:hint="eastAsia"/>
          <w:color w:val="000000" w:themeColor="text1"/>
          <w:sz w:val="24"/>
          <w:szCs w:val="24"/>
        </w:rPr>
        <w:t>本事業に係る経理・事務</w:t>
      </w:r>
      <w:r w:rsidR="0020527D" w:rsidRPr="0042336E">
        <w:rPr>
          <w:rFonts w:asciiTheme="majorEastAsia" w:eastAsiaTheme="majorEastAsia" w:hAnsiTheme="majorEastAsia" w:hint="eastAsia"/>
          <w:color w:val="000000" w:themeColor="text1"/>
          <w:sz w:val="24"/>
          <w:szCs w:val="24"/>
        </w:rPr>
        <w:t>・実施する事業の調整等</w:t>
      </w:r>
      <w:r w:rsidR="003658DB" w:rsidRPr="0042336E">
        <w:rPr>
          <w:rFonts w:asciiTheme="majorEastAsia" w:eastAsiaTheme="majorEastAsia" w:hAnsiTheme="majorEastAsia" w:hint="eastAsia"/>
          <w:color w:val="000000" w:themeColor="text1"/>
          <w:sz w:val="24"/>
          <w:szCs w:val="24"/>
        </w:rPr>
        <w:t>について的確な管理体制及び処理能力を有しているか。</w:t>
      </w:r>
    </w:p>
    <w:p w14:paraId="19AF056D" w14:textId="34016A2E" w:rsidR="0016773A" w:rsidRPr="0042336E" w:rsidRDefault="004A3C33" w:rsidP="004A3C33">
      <w:pPr>
        <w:spacing w:line="400" w:lineRule="exact"/>
        <w:ind w:leftChars="100" w:left="690" w:hangingChars="200" w:hanging="48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８</w:t>
      </w:r>
      <w:r w:rsidRPr="0042336E">
        <w:rPr>
          <w:rFonts w:asciiTheme="majorEastAsia" w:eastAsiaTheme="majorEastAsia" w:hAnsiTheme="majorEastAsia" w:hint="eastAsia"/>
          <w:color w:val="000000" w:themeColor="text1"/>
          <w:sz w:val="24"/>
          <w:szCs w:val="24"/>
        </w:rPr>
        <w:t>)</w:t>
      </w:r>
      <w:r w:rsidR="0020527D" w:rsidRPr="0042336E">
        <w:rPr>
          <w:rFonts w:asciiTheme="majorEastAsia" w:eastAsiaTheme="majorEastAsia" w:hAnsiTheme="majorEastAsia" w:hint="eastAsia"/>
          <w:color w:val="000000" w:themeColor="text1"/>
          <w:sz w:val="24"/>
          <w:szCs w:val="24"/>
        </w:rPr>
        <w:t>各地域で</w:t>
      </w:r>
      <w:r w:rsidR="005D76A2" w:rsidRPr="0042336E">
        <w:rPr>
          <w:rFonts w:asciiTheme="majorEastAsia" w:eastAsiaTheme="majorEastAsia" w:hAnsiTheme="majorEastAsia" w:hint="eastAsia"/>
          <w:color w:val="000000" w:themeColor="text1"/>
          <w:sz w:val="24"/>
          <w:szCs w:val="24"/>
        </w:rPr>
        <w:t>地域の関係</w:t>
      </w:r>
      <w:r w:rsidR="0016773A" w:rsidRPr="0042336E">
        <w:rPr>
          <w:rFonts w:asciiTheme="majorEastAsia" w:eastAsiaTheme="majorEastAsia" w:hAnsiTheme="majorEastAsia" w:hint="eastAsia"/>
          <w:color w:val="000000" w:themeColor="text1"/>
          <w:sz w:val="24"/>
          <w:szCs w:val="24"/>
        </w:rPr>
        <w:t>機関と連携して、効果的な支援を実施することが可能か。</w:t>
      </w:r>
    </w:p>
    <w:p w14:paraId="7C5662FB" w14:textId="66B00A5D" w:rsidR="009F59FE" w:rsidRPr="0042336E" w:rsidRDefault="003658DB" w:rsidP="004A3C33">
      <w:pPr>
        <w:spacing w:line="400" w:lineRule="exact"/>
        <w:ind w:leftChars="-1" w:left="-2" w:firstLineChars="102" w:firstLine="245"/>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９</w:t>
      </w:r>
      <w:r w:rsidRPr="0042336E">
        <w:rPr>
          <w:rFonts w:asciiTheme="majorEastAsia" w:eastAsiaTheme="majorEastAsia" w:hAnsiTheme="majorEastAsia" w:hint="eastAsia"/>
          <w:color w:val="000000" w:themeColor="text1"/>
          <w:sz w:val="24"/>
          <w:szCs w:val="24"/>
        </w:rPr>
        <w:t>)事業費の金額は妥当か。</w:t>
      </w:r>
    </w:p>
    <w:p w14:paraId="2924FCA6" w14:textId="3613DD78" w:rsidR="000D5B77" w:rsidRPr="0042336E" w:rsidRDefault="000D5B77" w:rsidP="004A3C33">
      <w:pPr>
        <w:spacing w:line="400" w:lineRule="exact"/>
        <w:ind w:leftChars="-1" w:left="-2" w:firstLineChars="102" w:firstLine="245"/>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１０</w:t>
      </w:r>
      <w:r w:rsidRPr="0042336E">
        <w:rPr>
          <w:rFonts w:asciiTheme="majorEastAsia" w:eastAsiaTheme="majorEastAsia" w:hAnsiTheme="majorEastAsia" w:hint="eastAsia"/>
          <w:color w:val="000000" w:themeColor="text1"/>
          <w:sz w:val="24"/>
          <w:szCs w:val="24"/>
        </w:rPr>
        <w:t>)ワーク・ライフ・バランス等推進企業であるか。</w:t>
      </w:r>
    </w:p>
    <w:p w14:paraId="10C579FA" w14:textId="77777777" w:rsidR="00273E4B" w:rsidRPr="0042336E" w:rsidRDefault="00273E4B" w:rsidP="004A3C33">
      <w:pPr>
        <w:spacing w:line="400" w:lineRule="exact"/>
        <w:ind w:leftChars="-1" w:left="-2" w:firstLineChars="102" w:firstLine="245"/>
        <w:rPr>
          <w:rFonts w:asciiTheme="majorEastAsia" w:eastAsiaTheme="majorEastAsia" w:hAnsiTheme="majorEastAsia"/>
          <w:color w:val="000000" w:themeColor="text1"/>
          <w:sz w:val="24"/>
          <w:szCs w:val="24"/>
        </w:rPr>
      </w:pPr>
    </w:p>
    <w:p w14:paraId="611EF049" w14:textId="3BB350F8"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３</w:t>
      </w:r>
      <w:r w:rsidR="0016773A" w:rsidRPr="0042336E">
        <w:rPr>
          <w:rFonts w:asciiTheme="majorEastAsia" w:eastAsiaTheme="majorEastAsia" w:hAnsiTheme="major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採択結果の決定及び通知について</w:t>
      </w:r>
    </w:p>
    <w:p w14:paraId="7AF51867" w14:textId="20608AA1" w:rsidR="0016773A" w:rsidRPr="0042336E" w:rsidRDefault="0016773A" w:rsidP="0016773A">
      <w:pPr>
        <w:numPr>
          <w:ilvl w:val="0"/>
          <w:numId w:val="6"/>
        </w:numPr>
        <w:autoSpaceDE w:val="0"/>
        <w:autoSpaceDN w:val="0"/>
        <w:adjustRightInd w:val="0"/>
        <w:ind w:left="420"/>
        <w:jc w:val="left"/>
        <w:rPr>
          <w:rFonts w:asciiTheme="majorEastAsia" w:eastAsiaTheme="majorEastAsia" w:hAnsiTheme="majorEastAsia" w:cs="ＭＳ...."/>
          <w:color w:val="000000" w:themeColor="text1"/>
          <w:kern w:val="0"/>
          <w:sz w:val="24"/>
          <w:szCs w:val="24"/>
        </w:rPr>
      </w:pPr>
      <w:r w:rsidRPr="0042336E">
        <w:rPr>
          <w:rFonts w:asciiTheme="majorEastAsia" w:eastAsiaTheme="majorEastAsia" w:hAnsiTheme="majorEastAsia" w:cs="ＭＳ...." w:hint="eastAsia"/>
          <w:color w:val="000000" w:themeColor="text1"/>
          <w:kern w:val="0"/>
          <w:sz w:val="24"/>
          <w:szCs w:val="24"/>
        </w:rPr>
        <w:t>採択された申請者については、</w:t>
      </w:r>
      <w:r w:rsidR="000A2789">
        <w:rPr>
          <w:rFonts w:asciiTheme="majorEastAsia" w:eastAsiaTheme="majorEastAsia" w:hAnsiTheme="majorEastAsia" w:cs="ＭＳ...." w:hint="eastAsia"/>
          <w:color w:val="000000" w:themeColor="text1"/>
          <w:kern w:val="0"/>
          <w:sz w:val="24"/>
          <w:szCs w:val="24"/>
        </w:rPr>
        <w:t>当局</w:t>
      </w:r>
      <w:r w:rsidRPr="0042336E">
        <w:rPr>
          <w:rFonts w:asciiTheme="majorEastAsia" w:eastAsiaTheme="majorEastAsia" w:hAnsiTheme="majorEastAsia" w:cs="ＭＳ...." w:hint="eastAsia"/>
          <w:color w:val="000000" w:themeColor="text1"/>
          <w:kern w:val="0"/>
          <w:sz w:val="24"/>
          <w:szCs w:val="24"/>
        </w:rPr>
        <w:t>のホームページで公表するとともに、当該申請者に対しその旨を通知します。</w:t>
      </w:r>
      <w:r w:rsidRPr="0042336E">
        <w:rPr>
          <w:rFonts w:asciiTheme="majorEastAsia" w:eastAsiaTheme="majorEastAsia" w:hAnsiTheme="majorEastAsia" w:cs="ＭＳ...." w:hint="eastAsia"/>
          <w:color w:val="000000" w:themeColor="text1"/>
          <w:kern w:val="0"/>
          <w:sz w:val="24"/>
          <w:szCs w:val="24"/>
        </w:rPr>
        <w:t>各事業の評価・審査の経緯等に関する問合せには回答できません</w:t>
      </w:r>
      <w:r w:rsidRPr="0042336E">
        <w:rPr>
          <w:rFonts w:asciiTheme="majorEastAsia" w:eastAsiaTheme="majorEastAsia" w:hAnsiTheme="majorEastAsia" w:cs="ＭＳ...." w:hint="eastAsia"/>
          <w:color w:val="000000" w:themeColor="text1"/>
          <w:kern w:val="0"/>
          <w:sz w:val="24"/>
          <w:szCs w:val="24"/>
        </w:rPr>
        <w:lastRenderedPageBreak/>
        <w:t>ので、あらかじめご了承下さい。</w:t>
      </w:r>
    </w:p>
    <w:p w14:paraId="27B6193C" w14:textId="77777777" w:rsidR="0016773A" w:rsidRPr="0042336E" w:rsidRDefault="0016773A" w:rsidP="0016773A">
      <w:pPr>
        <w:spacing w:line="400" w:lineRule="exact"/>
        <w:rPr>
          <w:rFonts w:asciiTheme="majorEastAsia" w:eastAsiaTheme="majorEastAsia" w:hAnsiTheme="majorEastAsia"/>
          <w:color w:val="000000" w:themeColor="text1"/>
          <w:sz w:val="24"/>
          <w:szCs w:val="24"/>
        </w:rPr>
      </w:pPr>
    </w:p>
    <w:p w14:paraId="1F0B16FD" w14:textId="77777777" w:rsidR="000D5B77" w:rsidRPr="0042336E" w:rsidRDefault="000D5B77" w:rsidP="0016773A">
      <w:pPr>
        <w:spacing w:line="400" w:lineRule="exact"/>
        <w:rPr>
          <w:rFonts w:asciiTheme="majorEastAsia" w:eastAsiaTheme="majorEastAsia" w:hAnsiTheme="majorEastAsia"/>
          <w:color w:val="000000" w:themeColor="text1"/>
          <w:sz w:val="24"/>
          <w:szCs w:val="24"/>
        </w:rPr>
      </w:pPr>
    </w:p>
    <w:p w14:paraId="0FF2E958" w14:textId="77777777"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r w:rsidRPr="0042336E">
        <w:rPr>
          <w:rFonts w:asciiTheme="majorEastAsia" w:eastAsiaTheme="majorEastAsia" w:hAnsiTheme="majorEastAsia" w:hint="eastAsia"/>
          <w:b/>
          <w:color w:val="000000" w:themeColor="text1"/>
          <w:sz w:val="24"/>
          <w:szCs w:val="24"/>
          <w:bdr w:val="single" w:sz="4" w:space="0" w:color="auto"/>
        </w:rPr>
        <w:t>Ⅷ．契約について</w:t>
      </w:r>
    </w:p>
    <w:p w14:paraId="74EE8093" w14:textId="77777777" w:rsidR="0016773A" w:rsidRPr="0042336E" w:rsidRDefault="0016773A" w:rsidP="0016773A">
      <w:pPr>
        <w:spacing w:line="400" w:lineRule="exact"/>
        <w:ind w:left="240" w:hangingChars="100" w:hanging="240"/>
        <w:rPr>
          <w:rFonts w:asciiTheme="majorEastAsia" w:eastAsiaTheme="majorEastAsia" w:hAnsiTheme="majorEastAsia"/>
          <w:color w:val="000000" w:themeColor="text1"/>
          <w:sz w:val="24"/>
          <w:szCs w:val="24"/>
        </w:rPr>
      </w:pPr>
    </w:p>
    <w:p w14:paraId="7CC77CA9" w14:textId="1705D13B" w:rsidR="0016773A" w:rsidRPr="0042336E" w:rsidRDefault="0016773A" w:rsidP="0016773A">
      <w:pPr>
        <w:numPr>
          <w:ilvl w:val="0"/>
          <w:numId w:val="6"/>
        </w:numPr>
        <w:spacing w:line="400" w:lineRule="exact"/>
        <w:ind w:left="42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採択された申請者について、国と提案者との間で委託契約を締結することになります。なお、採択決定後から委託契約締結までの間に、</w:t>
      </w:r>
      <w:r w:rsidR="000A2789">
        <w:rPr>
          <w:rFonts w:asciiTheme="majorEastAsia" w:eastAsiaTheme="majorEastAsia" w:hAnsiTheme="majorEastAsia" w:hint="eastAsia"/>
          <w:color w:val="000000" w:themeColor="text1"/>
          <w:sz w:val="24"/>
          <w:szCs w:val="24"/>
        </w:rPr>
        <w:t>当局</w:t>
      </w:r>
      <w:r w:rsidRPr="0042336E">
        <w:rPr>
          <w:rFonts w:asciiTheme="majorEastAsia" w:eastAsiaTheme="majorEastAsia" w:hAnsiTheme="majorEastAsia" w:hint="eastAsia"/>
          <w:color w:val="000000" w:themeColor="text1"/>
          <w:sz w:val="24"/>
          <w:szCs w:val="24"/>
        </w:rPr>
        <w:t>との協議を経て、事業内容・構成、事業規模、金額などに変更が生じる可能性があります。</w:t>
      </w:r>
    </w:p>
    <w:p w14:paraId="0C0669F1" w14:textId="6F85377C" w:rsidR="0016773A" w:rsidRPr="0042336E" w:rsidRDefault="0016773A" w:rsidP="0016773A">
      <w:pPr>
        <w:numPr>
          <w:ilvl w:val="0"/>
          <w:numId w:val="6"/>
        </w:numPr>
        <w:spacing w:line="400" w:lineRule="exact"/>
        <w:ind w:left="42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契約書作成に当たっての条件の協議が整い次第、委託契約を締結し、その後、事業開始となりますので、あらかじめ</w:t>
      </w:r>
      <w:r w:rsidR="000A7064" w:rsidRPr="0042336E">
        <w:rPr>
          <w:rFonts w:asciiTheme="majorEastAsia" w:eastAsiaTheme="majorEastAsia" w:hAnsiTheme="majorEastAsia" w:hint="eastAsia"/>
          <w:color w:val="000000" w:themeColor="text1"/>
          <w:sz w:val="24"/>
          <w:szCs w:val="24"/>
        </w:rPr>
        <w:t>ご</w:t>
      </w:r>
      <w:r w:rsidRPr="0042336E">
        <w:rPr>
          <w:rFonts w:asciiTheme="majorEastAsia" w:eastAsiaTheme="majorEastAsia" w:hAnsiTheme="majorEastAsia" w:hint="eastAsia"/>
          <w:color w:val="000000" w:themeColor="text1"/>
          <w:sz w:val="24"/>
          <w:szCs w:val="24"/>
        </w:rPr>
        <w:t>承知おき下さい。また、契約条件が合致しない場合には、委託契約の締結ができない場合もありますのでご了承下さい。</w:t>
      </w:r>
    </w:p>
    <w:p w14:paraId="6D1AF07B" w14:textId="3DC00F83" w:rsidR="0016773A" w:rsidRPr="0042336E" w:rsidRDefault="0016773A" w:rsidP="0016773A">
      <w:pPr>
        <w:numPr>
          <w:ilvl w:val="0"/>
          <w:numId w:val="6"/>
        </w:numPr>
        <w:spacing w:line="400" w:lineRule="exact"/>
        <w:ind w:left="42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なお、契約締結後、受託者に対し、事業実施に必要な情報等を提供することがありますが、情報の内容によっては、守秘義務の遵守をお願いすることがあります。</w:t>
      </w:r>
      <w:r w:rsidR="00F8491B" w:rsidRPr="00F8491B">
        <w:rPr>
          <w:rFonts w:asciiTheme="majorEastAsia" w:eastAsiaTheme="majorEastAsia" w:hAnsiTheme="majorEastAsia" w:hint="eastAsia"/>
          <w:bCs/>
          <w:color w:val="000000" w:themeColor="text1"/>
          <w:sz w:val="24"/>
          <w:szCs w:val="24"/>
        </w:rPr>
        <w:t>また、契約締結後、消費税法等の改正により消費税及び地方消費税の税率が変動した場合には、変動後の税率により計算した消費税及び地方消費税額を含んだ委託金の額を上限とする契約の一部変更を行うこととなります。</w:t>
      </w:r>
    </w:p>
    <w:p w14:paraId="39814776" w14:textId="77777777"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r w:rsidRPr="0042336E">
        <w:rPr>
          <w:rFonts w:asciiTheme="majorEastAsia" w:eastAsiaTheme="majorEastAsia" w:hAnsiTheme="majorEastAsia" w:hint="eastAsia"/>
          <w:color w:val="000000" w:themeColor="text1"/>
          <w:sz w:val="24"/>
          <w:szCs w:val="24"/>
        </w:rPr>
        <w:t xml:space="preserve">　</w:t>
      </w:r>
    </w:p>
    <w:p w14:paraId="2F9F52BC" w14:textId="77777777" w:rsidR="0016773A" w:rsidRPr="0042336E" w:rsidRDefault="0016773A" w:rsidP="0016773A">
      <w:pPr>
        <w:spacing w:line="400" w:lineRule="exact"/>
        <w:rPr>
          <w:rFonts w:asciiTheme="majorEastAsia" w:eastAsiaTheme="majorEastAsia" w:hAnsiTheme="majorEastAsia"/>
          <w:b/>
          <w:color w:val="000000" w:themeColor="text1"/>
          <w:sz w:val="24"/>
          <w:szCs w:val="24"/>
          <w:bdr w:val="single" w:sz="4" w:space="0" w:color="auto"/>
        </w:rPr>
      </w:pPr>
      <w:r w:rsidRPr="0042336E">
        <w:rPr>
          <w:rFonts w:asciiTheme="majorEastAsia" w:eastAsiaTheme="majorEastAsia" w:hAnsiTheme="majorEastAsia" w:hint="eastAsia"/>
          <w:b/>
          <w:color w:val="000000" w:themeColor="text1"/>
          <w:sz w:val="24"/>
          <w:szCs w:val="24"/>
          <w:bdr w:val="single" w:sz="4" w:space="0" w:color="auto"/>
        </w:rPr>
        <w:t>Ⅸ．その他</w:t>
      </w:r>
    </w:p>
    <w:p w14:paraId="0E35BA1C" w14:textId="77777777" w:rsidR="0016773A" w:rsidRPr="0042336E" w:rsidRDefault="0016773A" w:rsidP="0016773A">
      <w:pPr>
        <w:spacing w:line="400" w:lineRule="exact"/>
        <w:ind w:left="600" w:hangingChars="250" w:hanging="600"/>
        <w:rPr>
          <w:rFonts w:asciiTheme="majorEastAsia" w:eastAsiaTheme="majorEastAsia" w:hAnsiTheme="majorEastAsia"/>
          <w:color w:val="000000" w:themeColor="text1"/>
          <w:sz w:val="24"/>
          <w:szCs w:val="24"/>
        </w:rPr>
      </w:pPr>
    </w:p>
    <w:p w14:paraId="3E318669" w14:textId="2324F21E" w:rsidR="0016773A" w:rsidRPr="0042336E"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u w:val="single"/>
        </w:rPr>
        <w:t>１</w:t>
      </w:r>
      <w:r w:rsidR="0016773A" w:rsidRPr="0042336E">
        <w:rPr>
          <w:rFonts w:asciiTheme="majorEastAsia" w:eastAsiaTheme="majorEastAsia" w:hAnsiTheme="majorEastAsia" w:hint="eastAsia"/>
          <w:color w:val="000000" w:themeColor="text1"/>
          <w:sz w:val="24"/>
          <w:szCs w:val="24"/>
          <w:u w:val="single"/>
        </w:rPr>
        <w:t>．</w:t>
      </w:r>
      <w:r w:rsidR="00B4077B" w:rsidRPr="0042336E">
        <w:rPr>
          <w:rFonts w:asciiTheme="majorEastAsia" w:eastAsiaTheme="majorEastAsia" w:hAnsiTheme="majorEastAsia" w:hint="eastAsia"/>
          <w:color w:val="000000" w:themeColor="text1"/>
          <w:sz w:val="24"/>
          <w:szCs w:val="24"/>
          <w:u w:val="single"/>
        </w:rPr>
        <w:t xml:space="preserve">　</w:t>
      </w:r>
      <w:r w:rsidR="0016773A" w:rsidRPr="0042336E">
        <w:rPr>
          <w:rFonts w:asciiTheme="majorEastAsia" w:eastAsiaTheme="majorEastAsia" w:hAnsiTheme="majorEastAsia" w:hint="eastAsia"/>
          <w:color w:val="000000" w:themeColor="text1"/>
          <w:sz w:val="24"/>
          <w:szCs w:val="24"/>
          <w:u w:val="single"/>
        </w:rPr>
        <w:t>本事業における「中小企業・小規模事業者」について</w:t>
      </w:r>
    </w:p>
    <w:p w14:paraId="0CFE3381" w14:textId="56FCC617" w:rsidR="0016773A" w:rsidRPr="0042336E" w:rsidRDefault="0016773A" w:rsidP="0016773A">
      <w:pPr>
        <w:spacing w:line="400" w:lineRule="exact"/>
        <w:ind w:left="600" w:hangingChars="250" w:hanging="60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１</w:t>
      </w:r>
      <w:r w:rsidRPr="0042336E">
        <w:rPr>
          <w:rFonts w:asciiTheme="majorEastAsia" w:eastAsiaTheme="majorEastAsia" w:hAnsiTheme="majorEastAsia" w:hint="eastAsia"/>
          <w:color w:val="000000" w:themeColor="text1"/>
          <w:sz w:val="24"/>
          <w:szCs w:val="24"/>
        </w:rPr>
        <w:t>）中小企業基本法（昭和</w:t>
      </w:r>
      <w:r w:rsidR="00F8491B">
        <w:rPr>
          <w:rFonts w:asciiTheme="majorEastAsia" w:eastAsiaTheme="majorEastAsia" w:hAnsiTheme="majorEastAsia" w:hint="eastAsia"/>
          <w:color w:val="000000" w:themeColor="text1"/>
          <w:sz w:val="24"/>
          <w:szCs w:val="24"/>
        </w:rPr>
        <w:t>３８</w:t>
      </w:r>
      <w:r w:rsidRPr="0042336E">
        <w:rPr>
          <w:rFonts w:asciiTheme="majorEastAsia" w:eastAsiaTheme="majorEastAsia" w:hAnsiTheme="majorEastAsia" w:hint="eastAsia"/>
          <w:color w:val="000000" w:themeColor="text1"/>
          <w:sz w:val="24"/>
          <w:szCs w:val="24"/>
        </w:rPr>
        <w:t>年法律第</w:t>
      </w:r>
      <w:r w:rsidR="00F8491B">
        <w:rPr>
          <w:rFonts w:asciiTheme="majorEastAsia" w:eastAsiaTheme="majorEastAsia" w:hAnsiTheme="majorEastAsia" w:hint="eastAsia"/>
          <w:color w:val="000000" w:themeColor="text1"/>
          <w:sz w:val="24"/>
          <w:szCs w:val="24"/>
        </w:rPr>
        <w:t>１５４</w:t>
      </w:r>
      <w:r w:rsidRPr="0042336E">
        <w:rPr>
          <w:rFonts w:asciiTheme="majorEastAsia" w:eastAsiaTheme="majorEastAsia" w:hAnsiTheme="majorEastAsia" w:hint="eastAsia"/>
          <w:color w:val="000000" w:themeColor="text1"/>
          <w:sz w:val="24"/>
          <w:szCs w:val="24"/>
        </w:rPr>
        <w:t>号）第</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条に規定する中小企業者。ただし、次のいずれかに該当する者は除く。</w:t>
      </w:r>
    </w:p>
    <w:p w14:paraId="0F0A88AC" w14:textId="61A4DAEA" w:rsidR="0016773A" w:rsidRPr="0042336E" w:rsidRDefault="0016773A" w:rsidP="0016773A">
      <w:pPr>
        <w:spacing w:line="400" w:lineRule="exact"/>
        <w:ind w:leftChars="300" w:left="87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①発行済株式の総数又は出資価格の総額の</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分の</w:t>
      </w:r>
      <w:r w:rsidR="00F8491B">
        <w:rPr>
          <w:rFonts w:asciiTheme="majorEastAsia" w:eastAsiaTheme="majorEastAsia" w:hAnsiTheme="majorEastAsia" w:hint="eastAsia"/>
          <w:color w:val="000000" w:themeColor="text1"/>
          <w:sz w:val="24"/>
          <w:szCs w:val="24"/>
        </w:rPr>
        <w:t>１</w:t>
      </w:r>
      <w:r w:rsidRPr="0042336E">
        <w:rPr>
          <w:rFonts w:asciiTheme="majorEastAsia" w:eastAsiaTheme="majorEastAsia" w:hAnsiTheme="majorEastAsia" w:hint="eastAsia"/>
          <w:color w:val="000000" w:themeColor="text1"/>
          <w:sz w:val="24"/>
          <w:szCs w:val="24"/>
        </w:rPr>
        <w:t>以上を同一の大企業が所有している中小企業者</w:t>
      </w:r>
    </w:p>
    <w:p w14:paraId="2229F9CA" w14:textId="5B00E0F6" w:rsidR="0016773A" w:rsidRPr="0042336E" w:rsidRDefault="0016773A" w:rsidP="0016773A">
      <w:pPr>
        <w:spacing w:line="400" w:lineRule="exact"/>
        <w:ind w:leftChars="300" w:left="87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②発行済株式の総数又は出資価格の総額の</w:t>
      </w:r>
      <w:r w:rsidR="00F8491B">
        <w:rPr>
          <w:rFonts w:asciiTheme="majorEastAsia" w:eastAsiaTheme="majorEastAsia" w:hAnsiTheme="majorEastAsia" w:hint="eastAsia"/>
          <w:color w:val="000000" w:themeColor="text1"/>
          <w:sz w:val="24"/>
          <w:szCs w:val="24"/>
        </w:rPr>
        <w:t>３</w:t>
      </w:r>
      <w:r w:rsidRPr="0042336E">
        <w:rPr>
          <w:rFonts w:asciiTheme="majorEastAsia" w:eastAsiaTheme="majorEastAsia" w:hAnsiTheme="majorEastAsia" w:hint="eastAsia"/>
          <w:color w:val="000000" w:themeColor="text1"/>
          <w:sz w:val="24"/>
          <w:szCs w:val="24"/>
        </w:rPr>
        <w:t>分の</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以上を大企業が所有している中小企業者</w:t>
      </w:r>
    </w:p>
    <w:p w14:paraId="3F6082EA" w14:textId="77A2745A" w:rsidR="0016773A" w:rsidRPr="0042336E" w:rsidRDefault="0016773A" w:rsidP="0016773A">
      <w:pPr>
        <w:spacing w:line="400" w:lineRule="exact"/>
        <w:ind w:leftChars="300" w:left="87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③大企業の役員又は職員を兼ねている者が、役員総数の</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分の</w:t>
      </w:r>
      <w:r w:rsidR="00F8491B">
        <w:rPr>
          <w:rFonts w:asciiTheme="majorEastAsia" w:eastAsiaTheme="majorEastAsia" w:hAnsiTheme="majorEastAsia" w:hint="eastAsia"/>
          <w:color w:val="000000" w:themeColor="text1"/>
          <w:sz w:val="24"/>
          <w:szCs w:val="24"/>
        </w:rPr>
        <w:t>１</w:t>
      </w:r>
      <w:r w:rsidRPr="0042336E">
        <w:rPr>
          <w:rFonts w:asciiTheme="majorEastAsia" w:eastAsiaTheme="majorEastAsia" w:hAnsiTheme="majorEastAsia" w:hint="eastAsia"/>
          <w:color w:val="000000" w:themeColor="text1"/>
          <w:sz w:val="24"/>
          <w:szCs w:val="24"/>
        </w:rPr>
        <w:t>以上を占めている中小企業者</w:t>
      </w:r>
    </w:p>
    <w:p w14:paraId="748B1E40" w14:textId="77777777" w:rsidR="0016773A" w:rsidRPr="0042336E" w:rsidRDefault="0016773A" w:rsidP="0016773A">
      <w:pPr>
        <w:spacing w:line="400" w:lineRule="exact"/>
        <w:ind w:leftChars="300" w:left="63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（注）大企業とは、中小企業基本法に規定する中小企業者以外の者であって、事業を営む者をいう。ただし、以下の該当する者については、大企業として取り扱わないものとする。</w:t>
      </w:r>
    </w:p>
    <w:p w14:paraId="181475E3" w14:textId="0C964FA7" w:rsidR="0016773A" w:rsidRPr="0042336E" w:rsidRDefault="0016773A" w:rsidP="0016773A">
      <w:pPr>
        <w:spacing w:line="400" w:lineRule="exact"/>
        <w:ind w:leftChars="300" w:left="87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・中小企業投資育成株式会社法（昭和</w:t>
      </w:r>
      <w:r w:rsidR="00F8491B">
        <w:rPr>
          <w:rFonts w:asciiTheme="majorEastAsia" w:eastAsiaTheme="majorEastAsia" w:hAnsiTheme="majorEastAsia" w:hint="eastAsia"/>
          <w:color w:val="000000" w:themeColor="text1"/>
          <w:sz w:val="24"/>
          <w:szCs w:val="24"/>
        </w:rPr>
        <w:t>３８</w:t>
      </w:r>
      <w:r w:rsidRPr="0042336E">
        <w:rPr>
          <w:rFonts w:asciiTheme="majorEastAsia" w:eastAsiaTheme="majorEastAsia" w:hAnsiTheme="majorEastAsia" w:hint="eastAsia"/>
          <w:color w:val="000000" w:themeColor="text1"/>
          <w:sz w:val="24"/>
          <w:szCs w:val="24"/>
        </w:rPr>
        <w:t>年法律第</w:t>
      </w:r>
      <w:r w:rsidR="00F8491B">
        <w:rPr>
          <w:rFonts w:asciiTheme="majorEastAsia" w:eastAsiaTheme="majorEastAsia" w:hAnsiTheme="majorEastAsia" w:hint="eastAsia"/>
          <w:color w:val="000000" w:themeColor="text1"/>
          <w:sz w:val="24"/>
          <w:szCs w:val="24"/>
        </w:rPr>
        <w:t>１０１</w:t>
      </w:r>
      <w:r w:rsidRPr="0042336E">
        <w:rPr>
          <w:rFonts w:asciiTheme="majorEastAsia" w:eastAsiaTheme="majorEastAsia" w:hAnsiTheme="majorEastAsia" w:hint="eastAsia"/>
          <w:color w:val="000000" w:themeColor="text1"/>
          <w:sz w:val="24"/>
          <w:szCs w:val="24"/>
        </w:rPr>
        <w:t>号）に規定する中小企業投資育成株式会社</w:t>
      </w:r>
    </w:p>
    <w:p w14:paraId="63FB49DF" w14:textId="3A8C8E48" w:rsidR="0016773A" w:rsidRPr="0042336E" w:rsidRDefault="0016773A" w:rsidP="0016773A">
      <w:pPr>
        <w:spacing w:line="400" w:lineRule="exact"/>
        <w:ind w:leftChars="300" w:left="87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・投資事業有限責任組合契約に関する法律（平成</w:t>
      </w:r>
      <w:r w:rsidR="00F8491B">
        <w:rPr>
          <w:rFonts w:asciiTheme="majorEastAsia" w:eastAsiaTheme="majorEastAsia" w:hAnsiTheme="majorEastAsia" w:hint="eastAsia"/>
          <w:color w:val="000000" w:themeColor="text1"/>
          <w:sz w:val="24"/>
          <w:szCs w:val="24"/>
        </w:rPr>
        <w:t>１０</w:t>
      </w:r>
      <w:r w:rsidRPr="0042336E">
        <w:rPr>
          <w:rFonts w:asciiTheme="majorEastAsia" w:eastAsiaTheme="majorEastAsia" w:hAnsiTheme="majorEastAsia" w:hint="eastAsia"/>
          <w:color w:val="000000" w:themeColor="text1"/>
          <w:sz w:val="24"/>
          <w:szCs w:val="24"/>
        </w:rPr>
        <w:t>年法律第</w:t>
      </w:r>
      <w:r w:rsidR="00F8491B">
        <w:rPr>
          <w:rFonts w:asciiTheme="majorEastAsia" w:eastAsiaTheme="majorEastAsia" w:hAnsiTheme="majorEastAsia" w:hint="eastAsia"/>
          <w:color w:val="000000" w:themeColor="text1"/>
          <w:sz w:val="24"/>
          <w:szCs w:val="24"/>
        </w:rPr>
        <w:t>９０</w:t>
      </w:r>
      <w:r w:rsidRPr="0042336E">
        <w:rPr>
          <w:rFonts w:asciiTheme="majorEastAsia" w:eastAsiaTheme="majorEastAsia" w:hAnsiTheme="majorEastAsia" w:hint="eastAsia"/>
          <w:color w:val="000000" w:themeColor="text1"/>
          <w:sz w:val="24"/>
          <w:szCs w:val="24"/>
        </w:rPr>
        <w:t>号）に規定する投資事業有限責任組合</w:t>
      </w:r>
    </w:p>
    <w:p w14:paraId="3A4DE9FF" w14:textId="24B0F75D" w:rsidR="0016773A" w:rsidRPr="0042336E" w:rsidRDefault="0016773A" w:rsidP="0016773A">
      <w:pPr>
        <w:spacing w:line="400" w:lineRule="exact"/>
        <w:ind w:left="600" w:hangingChars="250" w:hanging="60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）特定非営利活動促進法（平成</w:t>
      </w:r>
      <w:r w:rsidR="00F8491B">
        <w:rPr>
          <w:rFonts w:asciiTheme="majorEastAsia" w:eastAsiaTheme="majorEastAsia" w:hAnsiTheme="majorEastAsia" w:hint="eastAsia"/>
          <w:color w:val="000000" w:themeColor="text1"/>
          <w:sz w:val="24"/>
          <w:szCs w:val="24"/>
        </w:rPr>
        <w:t>１０</w:t>
      </w:r>
      <w:r w:rsidRPr="0042336E">
        <w:rPr>
          <w:rFonts w:asciiTheme="majorEastAsia" w:eastAsiaTheme="majorEastAsia" w:hAnsiTheme="majorEastAsia" w:hint="eastAsia"/>
          <w:color w:val="000000" w:themeColor="text1"/>
          <w:sz w:val="24"/>
          <w:szCs w:val="24"/>
        </w:rPr>
        <w:t>年法律第</w:t>
      </w:r>
      <w:r w:rsidR="00F8491B">
        <w:rPr>
          <w:rFonts w:asciiTheme="majorEastAsia" w:eastAsiaTheme="majorEastAsia" w:hAnsiTheme="majorEastAsia" w:hint="eastAsia"/>
          <w:color w:val="000000" w:themeColor="text1"/>
          <w:sz w:val="24"/>
          <w:szCs w:val="24"/>
        </w:rPr>
        <w:t>７</w:t>
      </w:r>
      <w:r w:rsidRPr="0042336E">
        <w:rPr>
          <w:rFonts w:asciiTheme="majorEastAsia" w:eastAsiaTheme="majorEastAsia" w:hAnsiTheme="majorEastAsia" w:hint="eastAsia"/>
          <w:color w:val="000000" w:themeColor="text1"/>
          <w:sz w:val="24"/>
          <w:szCs w:val="24"/>
        </w:rPr>
        <w:t>号）に規定する特定非営利活動法人のうち、主として中小企業者の振興に資する事業を行う特定非営利活動法人であって、以下のいずれかに該当するもの。</w:t>
      </w:r>
    </w:p>
    <w:p w14:paraId="5A16AA63" w14:textId="77777777" w:rsidR="0016773A" w:rsidRPr="0042336E" w:rsidRDefault="0016773A" w:rsidP="0016773A">
      <w:pPr>
        <w:spacing w:line="400" w:lineRule="exact"/>
        <w:ind w:leftChars="200" w:left="66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①中小企業者と連携して事業を行うもの</w:t>
      </w:r>
    </w:p>
    <w:p w14:paraId="32936E22" w14:textId="55E0737E" w:rsidR="0016773A" w:rsidRPr="0042336E" w:rsidRDefault="0016773A" w:rsidP="0016773A">
      <w:pPr>
        <w:spacing w:line="400" w:lineRule="exact"/>
        <w:ind w:leftChars="200" w:left="66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②中小企業者の支援を行うために中小企業者が主体となって設立したもの（社員総会における表決権の</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分の</w:t>
      </w:r>
      <w:r w:rsidR="00F8491B">
        <w:rPr>
          <w:rFonts w:asciiTheme="majorEastAsia" w:eastAsiaTheme="majorEastAsia" w:hAnsiTheme="majorEastAsia" w:hint="eastAsia"/>
          <w:color w:val="000000" w:themeColor="text1"/>
          <w:sz w:val="24"/>
          <w:szCs w:val="24"/>
        </w:rPr>
        <w:t>１</w:t>
      </w:r>
      <w:r w:rsidRPr="0042336E">
        <w:rPr>
          <w:rFonts w:asciiTheme="majorEastAsia" w:eastAsiaTheme="majorEastAsia" w:hAnsiTheme="majorEastAsia" w:hint="eastAsia"/>
          <w:color w:val="000000" w:themeColor="text1"/>
          <w:sz w:val="24"/>
          <w:szCs w:val="24"/>
        </w:rPr>
        <w:t>以上を中小企業者が有しているもの）</w:t>
      </w:r>
    </w:p>
    <w:p w14:paraId="5CF4E3D8" w14:textId="77777777" w:rsidR="0016773A" w:rsidRPr="0042336E" w:rsidRDefault="0016773A" w:rsidP="0016773A">
      <w:pPr>
        <w:spacing w:line="400" w:lineRule="exact"/>
        <w:ind w:leftChars="200" w:left="660" w:hangingChars="100" w:hanging="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③新たな市場の創出を通じて、中小企業の市場拡大にも資する事業活動を行う者であって、有給職員を雇用するもの</w:t>
      </w:r>
    </w:p>
    <w:p w14:paraId="6974E0CB" w14:textId="1DE72C2C" w:rsidR="0016773A" w:rsidRPr="00922A0F" w:rsidRDefault="00F8491B" w:rsidP="0016773A">
      <w:pPr>
        <w:spacing w:line="400" w:lineRule="exact"/>
        <w:rPr>
          <w:rFonts w:asciiTheme="majorEastAsia" w:eastAsiaTheme="majorEastAsia" w:hAnsiTheme="majorEastAsia"/>
          <w:color w:val="000000" w:themeColor="text1"/>
          <w:sz w:val="24"/>
          <w:szCs w:val="24"/>
          <w:u w:val="single"/>
        </w:rPr>
      </w:pPr>
      <w:r>
        <w:rPr>
          <w:rFonts w:asciiTheme="majorEastAsia" w:eastAsiaTheme="majorEastAsia" w:hAnsiTheme="majorEastAsia"/>
          <w:color w:val="000000" w:themeColor="text1"/>
          <w:sz w:val="24"/>
          <w:szCs w:val="24"/>
          <w:u w:val="single"/>
        </w:rPr>
        <w:t>２</w:t>
      </w:r>
      <w:r w:rsidR="000960A5" w:rsidRPr="00922A0F">
        <w:rPr>
          <w:rFonts w:asciiTheme="majorEastAsia" w:eastAsiaTheme="majorEastAsia" w:hAnsiTheme="majorEastAsia" w:hint="eastAsia"/>
          <w:color w:val="000000" w:themeColor="text1"/>
          <w:sz w:val="24"/>
          <w:szCs w:val="24"/>
          <w:u w:val="single"/>
        </w:rPr>
        <w:t>．本事業において想定する人材</w:t>
      </w:r>
      <w:r w:rsidR="00CD46E1">
        <w:rPr>
          <w:rFonts w:asciiTheme="majorEastAsia" w:eastAsiaTheme="majorEastAsia" w:hAnsiTheme="majorEastAsia" w:hint="eastAsia"/>
          <w:color w:val="000000" w:themeColor="text1"/>
          <w:sz w:val="24"/>
          <w:szCs w:val="24"/>
          <w:u w:val="single"/>
        </w:rPr>
        <w:t>について</w:t>
      </w:r>
    </w:p>
    <w:p w14:paraId="20A179DD" w14:textId="3879EFC7" w:rsidR="000960A5" w:rsidRPr="0042336E" w:rsidRDefault="000960A5" w:rsidP="000960A5">
      <w:pPr>
        <w:numPr>
          <w:ilvl w:val="0"/>
          <w:numId w:val="18"/>
        </w:numPr>
        <w:ind w:leftChars="138" w:left="567" w:hanging="277"/>
        <w:rPr>
          <w:rFonts w:ascii="ＭＳ ゴシック" w:eastAsia="ＭＳ ゴシック" w:hAnsi="ＭＳ ゴシック" w:cs="Times New Roman"/>
          <w:bCs/>
          <w:color w:val="000000" w:themeColor="text1"/>
          <w:sz w:val="24"/>
          <w:szCs w:val="24"/>
        </w:rPr>
      </w:pPr>
      <w:r w:rsidRPr="0042336E">
        <w:rPr>
          <w:rFonts w:ascii="ＭＳ ゴシック" w:eastAsia="ＭＳ ゴシック" w:hAnsi="ＭＳ ゴシック" w:cs="Times New Roman" w:hint="eastAsia"/>
          <w:bCs/>
          <w:color w:val="000000" w:themeColor="text1"/>
          <w:sz w:val="24"/>
          <w:szCs w:val="24"/>
        </w:rPr>
        <w:lastRenderedPageBreak/>
        <w:t>「若者」</w:t>
      </w:r>
      <w:r w:rsidR="00CD46E1">
        <w:rPr>
          <w:rFonts w:ascii="ＭＳ ゴシック" w:eastAsia="ＭＳ ゴシック" w:hAnsi="ＭＳ ゴシック" w:cs="Times New Roman" w:hint="eastAsia"/>
          <w:bCs/>
          <w:color w:val="000000" w:themeColor="text1"/>
          <w:sz w:val="24"/>
          <w:szCs w:val="24"/>
        </w:rPr>
        <w:t>について</w:t>
      </w:r>
      <w:r w:rsidRPr="0042336E">
        <w:rPr>
          <w:rFonts w:ascii="ＭＳ ゴシック" w:eastAsia="ＭＳ ゴシック" w:hAnsi="ＭＳ ゴシック" w:cs="Times New Roman" w:hint="eastAsia"/>
          <w:bCs/>
          <w:color w:val="000000" w:themeColor="text1"/>
          <w:sz w:val="24"/>
          <w:szCs w:val="24"/>
        </w:rPr>
        <w:t>は、「おおむね</w:t>
      </w:r>
      <w:r w:rsidR="00F8491B">
        <w:rPr>
          <w:rFonts w:ascii="ＭＳ ゴシック" w:eastAsia="ＭＳ ゴシック" w:hAnsi="ＭＳ ゴシック" w:cs="Times New Roman" w:hint="eastAsia"/>
          <w:bCs/>
          <w:color w:val="000000" w:themeColor="text1"/>
          <w:sz w:val="24"/>
          <w:szCs w:val="24"/>
        </w:rPr>
        <w:t>２０</w:t>
      </w:r>
      <w:r w:rsidRPr="0042336E">
        <w:rPr>
          <w:rFonts w:ascii="ＭＳ ゴシック" w:eastAsia="ＭＳ ゴシック" w:hAnsi="ＭＳ ゴシック" w:cs="Times New Roman" w:hint="eastAsia"/>
          <w:bCs/>
          <w:color w:val="000000" w:themeColor="text1"/>
          <w:sz w:val="24"/>
          <w:szCs w:val="24"/>
        </w:rPr>
        <w:t>歳代～</w:t>
      </w:r>
      <w:r w:rsidR="00F8491B">
        <w:rPr>
          <w:rFonts w:ascii="ＭＳ ゴシック" w:eastAsia="ＭＳ ゴシック" w:hAnsi="ＭＳ ゴシック" w:cs="Times New Roman" w:hint="eastAsia"/>
          <w:bCs/>
          <w:color w:val="000000" w:themeColor="text1"/>
          <w:sz w:val="24"/>
          <w:szCs w:val="24"/>
        </w:rPr>
        <w:t>３０</w:t>
      </w:r>
      <w:r w:rsidRPr="0042336E">
        <w:rPr>
          <w:rFonts w:ascii="ＭＳ ゴシック" w:eastAsia="ＭＳ ゴシック" w:hAnsi="ＭＳ ゴシック" w:cs="Times New Roman" w:hint="eastAsia"/>
          <w:bCs/>
          <w:color w:val="000000" w:themeColor="text1"/>
          <w:sz w:val="24"/>
          <w:szCs w:val="24"/>
        </w:rPr>
        <w:t>歳代の大学生等や若手社会人（離職者を含む）」</w:t>
      </w:r>
    </w:p>
    <w:p w14:paraId="6DCCCC01" w14:textId="29A36A58" w:rsidR="000960A5" w:rsidRPr="0042336E" w:rsidRDefault="000960A5" w:rsidP="000960A5">
      <w:pPr>
        <w:numPr>
          <w:ilvl w:val="0"/>
          <w:numId w:val="18"/>
        </w:numPr>
        <w:ind w:leftChars="138" w:left="567" w:hanging="277"/>
        <w:rPr>
          <w:rFonts w:ascii="ＭＳ ゴシック" w:eastAsia="ＭＳ ゴシック" w:hAnsi="ＭＳ ゴシック" w:cs="Times New Roman"/>
          <w:bCs/>
          <w:color w:val="000000" w:themeColor="text1"/>
          <w:sz w:val="24"/>
          <w:szCs w:val="24"/>
        </w:rPr>
      </w:pPr>
      <w:r w:rsidRPr="0042336E">
        <w:rPr>
          <w:rFonts w:ascii="ＭＳ ゴシック" w:eastAsia="ＭＳ ゴシック" w:hAnsi="ＭＳ ゴシック" w:cs="Times New Roman" w:hint="eastAsia"/>
          <w:bCs/>
          <w:color w:val="000000" w:themeColor="text1"/>
          <w:sz w:val="24"/>
          <w:szCs w:val="24"/>
        </w:rPr>
        <w:t>「女性」</w:t>
      </w:r>
      <w:r w:rsidR="00CD46E1">
        <w:rPr>
          <w:rFonts w:ascii="ＭＳ ゴシック" w:eastAsia="ＭＳ ゴシック" w:hAnsi="ＭＳ ゴシック" w:cs="Times New Roman" w:hint="eastAsia"/>
          <w:bCs/>
          <w:color w:val="000000" w:themeColor="text1"/>
          <w:sz w:val="24"/>
          <w:szCs w:val="24"/>
        </w:rPr>
        <w:t>について</w:t>
      </w:r>
      <w:r w:rsidRPr="0042336E">
        <w:rPr>
          <w:rFonts w:ascii="ＭＳ ゴシック" w:eastAsia="ＭＳ ゴシック" w:hAnsi="ＭＳ ゴシック" w:cs="Times New Roman" w:hint="eastAsia"/>
          <w:bCs/>
          <w:color w:val="000000" w:themeColor="text1"/>
          <w:sz w:val="24"/>
          <w:szCs w:val="24"/>
        </w:rPr>
        <w:t>は、「年齢問わず、育児・介護等で一度退職し再就職を希望する方等」</w:t>
      </w:r>
    </w:p>
    <w:p w14:paraId="7C188753" w14:textId="742CCC21" w:rsidR="000960A5" w:rsidRPr="000960A5" w:rsidRDefault="000960A5" w:rsidP="000960A5">
      <w:pPr>
        <w:numPr>
          <w:ilvl w:val="0"/>
          <w:numId w:val="18"/>
        </w:numPr>
        <w:ind w:left="567"/>
        <w:rPr>
          <w:rFonts w:ascii="ＭＳ ゴシック" w:eastAsia="ＭＳ ゴシック" w:hAnsi="ＭＳ ゴシック" w:cs="Times New Roman"/>
          <w:bCs/>
          <w:color w:val="000000" w:themeColor="text1"/>
          <w:sz w:val="24"/>
          <w:szCs w:val="24"/>
        </w:rPr>
      </w:pPr>
      <w:r w:rsidRPr="000960A5">
        <w:rPr>
          <w:rFonts w:ascii="ＭＳ ゴシック" w:eastAsia="ＭＳ ゴシック" w:hAnsi="ＭＳ ゴシック" w:cs="Times New Roman" w:hint="eastAsia"/>
          <w:bCs/>
          <w:color w:val="000000" w:themeColor="text1"/>
          <w:sz w:val="24"/>
          <w:szCs w:val="24"/>
        </w:rPr>
        <w:t>「シニア」</w:t>
      </w:r>
      <w:r w:rsidR="00CD46E1">
        <w:rPr>
          <w:rFonts w:ascii="ＭＳ ゴシック" w:eastAsia="ＭＳ ゴシック" w:hAnsi="ＭＳ ゴシック" w:cs="Times New Roman" w:hint="eastAsia"/>
          <w:bCs/>
          <w:color w:val="000000" w:themeColor="text1"/>
          <w:sz w:val="24"/>
          <w:szCs w:val="24"/>
        </w:rPr>
        <w:t>について</w:t>
      </w:r>
      <w:r w:rsidRPr="000960A5">
        <w:rPr>
          <w:rFonts w:ascii="ＭＳ ゴシック" w:eastAsia="ＭＳ ゴシック" w:hAnsi="ＭＳ ゴシック" w:cs="Times New Roman" w:hint="eastAsia"/>
          <w:bCs/>
          <w:color w:val="000000" w:themeColor="text1"/>
          <w:sz w:val="24"/>
          <w:szCs w:val="24"/>
        </w:rPr>
        <w:t>は、「おおむね</w:t>
      </w:r>
      <w:r w:rsidR="00F8491B">
        <w:rPr>
          <w:rFonts w:ascii="ＭＳ ゴシック" w:eastAsia="ＭＳ ゴシック" w:hAnsi="ＭＳ ゴシック" w:cs="Times New Roman" w:hint="eastAsia"/>
          <w:bCs/>
          <w:color w:val="000000" w:themeColor="text1"/>
          <w:sz w:val="24"/>
          <w:szCs w:val="24"/>
        </w:rPr>
        <w:t>５０</w:t>
      </w:r>
      <w:r w:rsidRPr="000960A5">
        <w:rPr>
          <w:rFonts w:ascii="ＭＳ ゴシック" w:eastAsia="ＭＳ ゴシック" w:hAnsi="ＭＳ ゴシック" w:cs="Times New Roman" w:hint="eastAsia"/>
          <w:bCs/>
          <w:color w:val="000000" w:themeColor="text1"/>
          <w:sz w:val="24"/>
          <w:szCs w:val="24"/>
        </w:rPr>
        <w:t>歳代以上で、</w:t>
      </w:r>
      <w:r w:rsidR="00F8491B">
        <w:rPr>
          <w:rFonts w:ascii="ＭＳ ゴシック" w:eastAsia="ＭＳ ゴシック" w:hAnsi="ＭＳ ゴシック" w:cs="Times New Roman" w:hint="eastAsia"/>
          <w:bCs/>
          <w:color w:val="000000" w:themeColor="text1"/>
          <w:sz w:val="24"/>
          <w:szCs w:val="24"/>
        </w:rPr>
        <w:t>１</w:t>
      </w:r>
      <w:r w:rsidRPr="000960A5">
        <w:rPr>
          <w:rFonts w:ascii="ＭＳ ゴシック" w:eastAsia="ＭＳ ゴシック" w:hAnsi="ＭＳ ゴシック" w:cs="Times New Roman" w:hint="eastAsia"/>
          <w:bCs/>
          <w:color w:val="000000" w:themeColor="text1"/>
          <w:sz w:val="24"/>
          <w:szCs w:val="24"/>
        </w:rPr>
        <w:t>つの専門分野でおおむね</w:t>
      </w:r>
      <w:r w:rsidR="00F8491B">
        <w:rPr>
          <w:rFonts w:ascii="ＭＳ ゴシック" w:eastAsia="ＭＳ ゴシック" w:hAnsi="ＭＳ ゴシック" w:cs="Times New Roman" w:hint="eastAsia"/>
          <w:bCs/>
          <w:color w:val="000000" w:themeColor="text1"/>
          <w:sz w:val="24"/>
          <w:szCs w:val="24"/>
        </w:rPr>
        <w:t>１０</w:t>
      </w:r>
      <w:r w:rsidRPr="000960A5">
        <w:rPr>
          <w:rFonts w:ascii="ＭＳ ゴシック" w:eastAsia="ＭＳ ゴシック" w:hAnsi="ＭＳ ゴシック" w:cs="Times New Roman" w:hint="eastAsia"/>
          <w:bCs/>
          <w:color w:val="000000" w:themeColor="text1"/>
          <w:sz w:val="24"/>
          <w:szCs w:val="24"/>
        </w:rPr>
        <w:t>年以上の職歴を有する者又は大企業OB等」</w:t>
      </w:r>
    </w:p>
    <w:p w14:paraId="434D4E8B" w14:textId="77777777" w:rsidR="00072D7A" w:rsidRDefault="00072D7A" w:rsidP="00072D7A">
      <w:pPr>
        <w:numPr>
          <w:ilvl w:val="0"/>
          <w:numId w:val="18"/>
        </w:numPr>
        <w:ind w:left="567"/>
        <w:rPr>
          <w:rFonts w:ascii="ＭＳ ゴシック" w:eastAsia="ＭＳ ゴシック" w:hAnsi="ＭＳ ゴシック" w:cs="Times New Roman"/>
          <w:bCs/>
          <w:color w:val="000000" w:themeColor="text1"/>
          <w:sz w:val="24"/>
          <w:szCs w:val="24"/>
        </w:rPr>
      </w:pPr>
      <w:r w:rsidRPr="000960A5">
        <w:rPr>
          <w:rFonts w:ascii="ＭＳ ゴシック" w:eastAsia="ＭＳ ゴシック" w:hAnsi="ＭＳ ゴシック" w:cs="Times New Roman" w:hint="eastAsia"/>
          <w:bCs/>
          <w:color w:val="000000" w:themeColor="text1"/>
          <w:sz w:val="24"/>
          <w:szCs w:val="24"/>
        </w:rPr>
        <w:t>「外国人材」</w:t>
      </w:r>
      <w:r>
        <w:rPr>
          <w:rFonts w:ascii="ＭＳ ゴシック" w:eastAsia="ＭＳ ゴシック" w:hAnsi="ＭＳ ゴシック" w:cs="Times New Roman" w:hint="eastAsia"/>
          <w:bCs/>
          <w:color w:val="000000" w:themeColor="text1"/>
          <w:sz w:val="24"/>
          <w:szCs w:val="24"/>
        </w:rPr>
        <w:t>について</w:t>
      </w:r>
      <w:r w:rsidRPr="000960A5">
        <w:rPr>
          <w:rFonts w:ascii="ＭＳ ゴシック" w:eastAsia="ＭＳ ゴシック" w:hAnsi="ＭＳ ゴシック" w:cs="Times New Roman" w:hint="eastAsia"/>
          <w:bCs/>
          <w:color w:val="000000" w:themeColor="text1"/>
          <w:sz w:val="24"/>
          <w:szCs w:val="24"/>
        </w:rPr>
        <w:t>は、「年齢問わず、中小企業等の海外展開等に寄与しうる外国人留学生等」</w:t>
      </w:r>
    </w:p>
    <w:p w14:paraId="7F19ECE1" w14:textId="77777777" w:rsidR="000960A5" w:rsidRPr="00072D7A" w:rsidRDefault="000960A5" w:rsidP="0016773A">
      <w:pPr>
        <w:spacing w:line="400" w:lineRule="exact"/>
        <w:rPr>
          <w:rFonts w:asciiTheme="majorEastAsia" w:eastAsiaTheme="majorEastAsia" w:hAnsiTheme="majorEastAsia"/>
          <w:b/>
          <w:color w:val="000000" w:themeColor="text1"/>
          <w:sz w:val="24"/>
          <w:szCs w:val="24"/>
          <w:bdr w:val="single" w:sz="4" w:space="0" w:color="auto"/>
        </w:rPr>
      </w:pPr>
    </w:p>
    <w:p w14:paraId="43E0CA4D" w14:textId="466F1C14" w:rsidR="0016773A" w:rsidRPr="0042336E" w:rsidRDefault="00F8491B" w:rsidP="0016773A">
      <w:pPr>
        <w:spacing w:line="400" w:lineRule="exact"/>
        <w:ind w:left="600" w:hangingChars="250" w:hanging="600"/>
        <w:rPr>
          <w:rFonts w:asciiTheme="majorEastAsia" w:eastAsiaTheme="majorEastAsia" w:hAnsiTheme="majorEastAsia"/>
          <w:color w:val="000000" w:themeColor="text1"/>
          <w:sz w:val="24"/>
          <w:szCs w:val="24"/>
          <w:u w:val="single"/>
        </w:rPr>
      </w:pPr>
      <w:r>
        <w:rPr>
          <w:rFonts w:asciiTheme="majorEastAsia" w:eastAsiaTheme="majorEastAsia" w:hAnsiTheme="majorEastAsia" w:hint="eastAsia"/>
          <w:color w:val="000000" w:themeColor="text1"/>
          <w:sz w:val="24"/>
          <w:szCs w:val="24"/>
          <w:u w:val="single"/>
        </w:rPr>
        <w:t>３</w:t>
      </w:r>
      <w:r w:rsidR="0016773A" w:rsidRPr="0042336E">
        <w:rPr>
          <w:rFonts w:asciiTheme="majorEastAsia" w:eastAsiaTheme="majorEastAsia" w:hAnsiTheme="majorEastAsia" w:hint="eastAsia"/>
          <w:color w:val="000000" w:themeColor="text1"/>
          <w:sz w:val="24"/>
          <w:szCs w:val="24"/>
          <w:u w:val="single"/>
        </w:rPr>
        <w:t>.　問い合わせ先</w:t>
      </w:r>
    </w:p>
    <w:p w14:paraId="63FDCED2" w14:textId="77777777" w:rsidR="0040240C" w:rsidRPr="0040240C" w:rsidRDefault="0040240C" w:rsidP="0040240C">
      <w:pPr>
        <w:spacing w:line="400" w:lineRule="exact"/>
        <w:ind w:firstLine="525"/>
        <w:rPr>
          <w:rFonts w:asciiTheme="majorEastAsia" w:eastAsiaTheme="majorEastAsia" w:hAnsiTheme="majorEastAsia"/>
          <w:color w:val="000000" w:themeColor="text1"/>
          <w:sz w:val="24"/>
          <w:szCs w:val="24"/>
        </w:rPr>
      </w:pPr>
      <w:r w:rsidRPr="0040240C">
        <w:rPr>
          <w:rFonts w:asciiTheme="majorEastAsia" w:eastAsiaTheme="majorEastAsia" w:hAnsiTheme="majorEastAsia" w:hint="eastAsia"/>
          <w:color w:val="000000" w:themeColor="text1"/>
          <w:sz w:val="24"/>
          <w:szCs w:val="24"/>
        </w:rPr>
        <w:t>〒900-0006</w:t>
      </w:r>
    </w:p>
    <w:p w14:paraId="26DEE731" w14:textId="5033C8E1" w:rsidR="0040240C" w:rsidRDefault="0040240C" w:rsidP="0040240C">
      <w:pPr>
        <w:spacing w:line="400" w:lineRule="exact"/>
        <w:ind w:firstLine="525"/>
        <w:rPr>
          <w:rFonts w:asciiTheme="majorEastAsia" w:eastAsiaTheme="majorEastAsia" w:hAnsiTheme="majorEastAsia"/>
          <w:color w:val="000000" w:themeColor="text1"/>
          <w:sz w:val="24"/>
          <w:szCs w:val="24"/>
        </w:rPr>
      </w:pPr>
      <w:r w:rsidRPr="0040240C">
        <w:rPr>
          <w:rFonts w:asciiTheme="majorEastAsia" w:eastAsiaTheme="majorEastAsia" w:hAnsiTheme="majorEastAsia" w:hint="eastAsia"/>
          <w:color w:val="000000" w:themeColor="text1"/>
          <w:sz w:val="24"/>
          <w:szCs w:val="24"/>
        </w:rPr>
        <w:t>沖縄県那覇市おもろまち</w:t>
      </w:r>
      <w:r>
        <w:rPr>
          <w:rFonts w:asciiTheme="majorEastAsia" w:eastAsiaTheme="majorEastAsia" w:hAnsiTheme="majorEastAsia" w:hint="eastAsia"/>
          <w:color w:val="000000" w:themeColor="text1"/>
          <w:sz w:val="24"/>
          <w:szCs w:val="24"/>
        </w:rPr>
        <w:t xml:space="preserve">2-1-1 </w:t>
      </w:r>
      <w:r w:rsidRPr="0040240C">
        <w:rPr>
          <w:rFonts w:asciiTheme="majorEastAsia" w:eastAsiaTheme="majorEastAsia" w:hAnsiTheme="majorEastAsia" w:hint="eastAsia"/>
          <w:color w:val="000000" w:themeColor="text1"/>
          <w:sz w:val="24"/>
          <w:szCs w:val="24"/>
        </w:rPr>
        <w:t>那覇第2地方合同庁舎2号館9階</w:t>
      </w:r>
    </w:p>
    <w:p w14:paraId="6DAE4364" w14:textId="0497E818" w:rsidR="0040240C" w:rsidRDefault="0040240C" w:rsidP="0040240C">
      <w:pPr>
        <w:spacing w:line="400" w:lineRule="exact"/>
        <w:ind w:firstLine="52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沖縄総合事務局経済産業部地域経済課</w:t>
      </w:r>
    </w:p>
    <w:p w14:paraId="64229A99" w14:textId="244BACCB" w:rsidR="00415DAF" w:rsidRPr="0042336E" w:rsidRDefault="00C61F56" w:rsidP="00415DAF">
      <w:pPr>
        <w:spacing w:line="400" w:lineRule="exact"/>
        <w:ind w:leftChars="250" w:left="525"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担当：</w:t>
      </w:r>
      <w:r w:rsidR="0040240C">
        <w:rPr>
          <w:rFonts w:asciiTheme="majorEastAsia" w:eastAsiaTheme="majorEastAsia" w:hAnsiTheme="majorEastAsia" w:hint="eastAsia"/>
          <w:color w:val="000000" w:themeColor="text1"/>
          <w:sz w:val="24"/>
          <w:szCs w:val="24"/>
        </w:rPr>
        <w:t>田畑、幸喜</w:t>
      </w:r>
    </w:p>
    <w:p w14:paraId="79113D03" w14:textId="4756B2DA" w:rsidR="00C61F56" w:rsidRPr="0042336E" w:rsidRDefault="00C61F56" w:rsidP="00C61F56">
      <w:pPr>
        <w:spacing w:line="400" w:lineRule="exact"/>
        <w:ind w:leftChars="250" w:left="525"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 xml:space="preserve">TEL： </w:t>
      </w:r>
      <w:r w:rsidR="0040240C" w:rsidRPr="0040240C">
        <w:rPr>
          <w:rFonts w:asciiTheme="majorEastAsia" w:eastAsiaTheme="majorEastAsia" w:hAnsiTheme="majorEastAsia"/>
          <w:color w:val="000000" w:themeColor="text1"/>
          <w:sz w:val="24"/>
          <w:szCs w:val="24"/>
        </w:rPr>
        <w:t>098-866-1730</w:t>
      </w:r>
    </w:p>
    <w:p w14:paraId="255EA702" w14:textId="3AA2D938" w:rsidR="00C61F56" w:rsidRPr="0042336E" w:rsidRDefault="00C61F56" w:rsidP="00C61F56">
      <w:pPr>
        <w:spacing w:line="400" w:lineRule="exact"/>
        <w:ind w:leftChars="250" w:left="525" w:firstLineChars="100" w:firstLine="240"/>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FAX：</w:t>
      </w:r>
      <w:r w:rsidR="0040240C" w:rsidRPr="0040240C">
        <w:rPr>
          <w:rFonts w:asciiTheme="majorEastAsia" w:eastAsiaTheme="majorEastAsia" w:hAnsiTheme="majorEastAsia"/>
          <w:color w:val="000000" w:themeColor="text1"/>
          <w:sz w:val="24"/>
          <w:szCs w:val="24"/>
        </w:rPr>
        <w:t>098-860-1375</w:t>
      </w:r>
    </w:p>
    <w:p w14:paraId="32CAC920" w14:textId="77777777" w:rsidR="00C61F56" w:rsidRPr="0042336E" w:rsidRDefault="00C61F56" w:rsidP="00C61F56">
      <w:pPr>
        <w:spacing w:line="400" w:lineRule="exact"/>
        <w:ind w:leftChars="250" w:left="525"/>
        <w:rPr>
          <w:rFonts w:asciiTheme="majorEastAsia" w:eastAsiaTheme="majorEastAsia" w:hAnsiTheme="majorEastAsia"/>
          <w:color w:val="000000" w:themeColor="text1"/>
          <w:sz w:val="24"/>
          <w:szCs w:val="24"/>
        </w:rPr>
      </w:pPr>
    </w:p>
    <w:p w14:paraId="666DAB50" w14:textId="73229031" w:rsidR="00A22A96" w:rsidRPr="0042336E" w:rsidRDefault="003A30C5" w:rsidP="0042336E">
      <w:pPr>
        <w:spacing w:line="400" w:lineRule="exact"/>
        <w:ind w:leftChars="250" w:left="52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※FAX</w:t>
      </w:r>
      <w:r w:rsidR="00C61F56" w:rsidRPr="0042336E">
        <w:rPr>
          <w:rFonts w:asciiTheme="majorEastAsia" w:eastAsiaTheme="majorEastAsia" w:hAnsiTheme="majorEastAsia" w:hint="eastAsia"/>
          <w:color w:val="000000" w:themeColor="text1"/>
          <w:sz w:val="24"/>
          <w:szCs w:val="24"/>
        </w:rPr>
        <w:t>でのお問い合わせの際は、件名（題名）を必ず「平成</w:t>
      </w:r>
      <w:r w:rsidR="00F8491B">
        <w:rPr>
          <w:rFonts w:asciiTheme="majorEastAsia" w:eastAsiaTheme="majorEastAsia" w:hAnsiTheme="majorEastAsia" w:hint="eastAsia"/>
          <w:color w:val="000000" w:themeColor="text1"/>
          <w:sz w:val="24"/>
          <w:szCs w:val="24"/>
        </w:rPr>
        <w:t>３１</w:t>
      </w:r>
      <w:r w:rsidR="00C61F56" w:rsidRPr="0042336E">
        <w:rPr>
          <w:rFonts w:asciiTheme="majorEastAsia" w:eastAsiaTheme="majorEastAsia" w:hAnsiTheme="majorEastAsia" w:hint="eastAsia"/>
          <w:color w:val="000000" w:themeColor="text1"/>
          <w:sz w:val="24"/>
          <w:szCs w:val="24"/>
        </w:rPr>
        <w:t>年度地域中小企業・小規模事業者の人材確保支援等事業」とし、連絡先（電話番号、FAX番号、メールアドレス）を記載して</w:t>
      </w:r>
      <w:r w:rsidR="00A659DF" w:rsidRPr="0042336E">
        <w:rPr>
          <w:rFonts w:asciiTheme="majorEastAsia" w:eastAsiaTheme="majorEastAsia" w:hAnsiTheme="majorEastAsia" w:hint="eastAsia"/>
          <w:color w:val="000000" w:themeColor="text1"/>
          <w:sz w:val="24"/>
          <w:szCs w:val="24"/>
        </w:rPr>
        <w:t>下さい</w:t>
      </w:r>
      <w:r w:rsidR="00C61F56" w:rsidRPr="0042336E">
        <w:rPr>
          <w:rFonts w:asciiTheme="majorEastAsia" w:eastAsiaTheme="majorEastAsia" w:hAnsiTheme="majorEastAsia" w:hint="eastAsia"/>
          <w:color w:val="000000" w:themeColor="text1"/>
          <w:sz w:val="24"/>
          <w:szCs w:val="24"/>
        </w:rPr>
        <w:t>。他の件名（題名）ではお問い合わせに回答できない場合があります。</w:t>
      </w:r>
      <w:r w:rsidR="0016773A" w:rsidRPr="0042336E">
        <w:rPr>
          <w:rFonts w:asciiTheme="majorEastAsia" w:eastAsiaTheme="majorEastAsia" w:hAnsiTheme="majorEastAsia"/>
          <w:color w:val="000000" w:themeColor="text1"/>
          <w:sz w:val="24"/>
          <w:szCs w:val="24"/>
        </w:rPr>
        <w:br w:type="page"/>
      </w:r>
    </w:p>
    <w:p w14:paraId="3B539753" w14:textId="17DFE5DA" w:rsidR="00A22A96" w:rsidRPr="0042336E" w:rsidRDefault="00A22A96" w:rsidP="00A22A96">
      <w:pPr>
        <w:jc w:val="righ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lastRenderedPageBreak/>
        <w:t>（別紙</w:t>
      </w:r>
      <w:r w:rsidR="00F8491B">
        <w:rPr>
          <w:rFonts w:asciiTheme="majorEastAsia" w:eastAsiaTheme="majorEastAsia" w:hAnsiTheme="majorEastAsia" w:hint="eastAsia"/>
          <w:color w:val="000000" w:themeColor="text1"/>
          <w:sz w:val="24"/>
          <w:szCs w:val="24"/>
        </w:rPr>
        <w:t>１</w:t>
      </w:r>
      <w:r w:rsidRPr="0042336E">
        <w:rPr>
          <w:rFonts w:asciiTheme="majorEastAsia" w:eastAsiaTheme="majorEastAsia" w:hAnsiTheme="majorEastAsia" w:hint="eastAsia"/>
          <w:color w:val="000000" w:themeColor="text1"/>
          <w:sz w:val="24"/>
          <w:szCs w:val="24"/>
        </w:rPr>
        <w:t>）</w:t>
      </w:r>
    </w:p>
    <w:p w14:paraId="10E11602" w14:textId="77777777" w:rsidR="00A22A96" w:rsidRPr="0042336E" w:rsidRDefault="00A22A96" w:rsidP="00A22A96">
      <w:pPr>
        <w:rPr>
          <w:rFonts w:asciiTheme="majorEastAsia" w:eastAsiaTheme="majorEastAsia" w:hAnsiTheme="majorEastAsia"/>
          <w:color w:val="000000" w:themeColor="text1"/>
          <w:sz w:val="24"/>
          <w:szCs w:val="24"/>
        </w:rPr>
      </w:pPr>
    </w:p>
    <w:p w14:paraId="26160FD0" w14:textId="77777777" w:rsidR="00A22A96" w:rsidRPr="0042336E" w:rsidRDefault="00A22A96" w:rsidP="00A22A96">
      <w:pPr>
        <w:jc w:val="center"/>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情報セキュリティに関する事項</w:t>
      </w:r>
    </w:p>
    <w:p w14:paraId="3769642C" w14:textId="77777777" w:rsidR="00A22A96" w:rsidRPr="0042336E" w:rsidRDefault="00A22A96" w:rsidP="00A22A96">
      <w:pPr>
        <w:rPr>
          <w:rFonts w:asciiTheme="majorEastAsia" w:eastAsiaTheme="majorEastAsia" w:hAnsiTheme="majorEastAsia"/>
          <w:color w:val="000000" w:themeColor="text1"/>
          <w:sz w:val="24"/>
          <w:szCs w:val="24"/>
        </w:rPr>
      </w:pPr>
    </w:p>
    <w:p w14:paraId="6134BC02" w14:textId="77777777" w:rsidR="00A22A96" w:rsidRPr="0042336E" w:rsidRDefault="00A22A96" w:rsidP="00A22A96">
      <w:pPr>
        <w:rPr>
          <w:rFonts w:asciiTheme="majorEastAsia" w:eastAsiaTheme="majorEastAsia" w:hAnsiTheme="majorEastAsia"/>
          <w:color w:val="000000" w:themeColor="text1"/>
          <w:sz w:val="24"/>
          <w:szCs w:val="24"/>
        </w:rPr>
      </w:pPr>
    </w:p>
    <w:p w14:paraId="63660E2C" w14:textId="1B57D7D5"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契約締結後速やかに、情報セキュリティを確保するための体制を定めたものを含み、以下に記載する事項の遵守の方法及び提出を求める情報、書類等について、経済産業省（以下「当省」という。）の担当職員（以下「担当職員」という。）に提示し了承を得た上で確認書類として提出すること。また、契約期間中に、担当職員の要請により、確認書類に記載した事項に係る実施状況を紙媒体又は電子媒体により報告すること。なお、報告の内容について、担当職員と</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が協議し不十分であると認めた場合、</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は、速やかに担当職員と協議し対策を講ずること。</w:t>
      </w:r>
    </w:p>
    <w:p w14:paraId="5D3A9682"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2BACE1FA" w14:textId="6F9F0E78"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２</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にかかわる従事者に対し実施すること。</w:t>
      </w:r>
    </w:p>
    <w:p w14:paraId="22660B1D"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3FC52277" w14:textId="194BDB5C"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貸与された紙媒体、電子媒体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貸与した電子媒体の情報が消去されていることを担当職員が確認できる方法で証明すること。</w:t>
      </w:r>
    </w:p>
    <w:p w14:paraId="08C7FB49"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7AFFE101" w14:textId="78138E27"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４</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貸与された紙媒体、電子媒体であっても、担当職員の許可なく当省外で複製してはならない。また、作業終了後には、複製した情報等が電子計算機等から消去されていることを担当職員が確認できる方法で証明すること。</w:t>
      </w:r>
    </w:p>
    <w:p w14:paraId="4567DA20"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3C27D3B8" w14:textId="1978259F"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５</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を終了又は契約解除する場合には、担当職員から貸与された紙媒体、電子媒体を速やかに担当職員に返却又は廃棄若しくは消去すること。その際、担当職員の確認を必ず受けること。</w:t>
      </w:r>
    </w:p>
    <w:p w14:paraId="5EF2085E"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0637E5C7" w14:textId="4B3A9C71"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６</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は、契約期間中及び契約終了後においても、</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に関して知り得た当省の業務上の内容について、他に漏らし又は他の目的に利用してはならない。</w:t>
      </w:r>
    </w:p>
    <w:p w14:paraId="2976BECA"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4B820766" w14:textId="300D0668"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７</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の遂行において、情報セキュリティが侵害され又はそのおそれがある場合には、速やかに担当職員に報告を行い、原因究明及びその対処方法等について担当職員と協議し実施すること。</w:t>
      </w:r>
    </w:p>
    <w:p w14:paraId="258D3B25" w14:textId="28A892E4"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８</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は、経済産業省情報セキュリティ管理規程（平成</w:t>
      </w:r>
      <w:r>
        <w:rPr>
          <w:rFonts w:ascii="ＭＳ ゴシック" w:eastAsia="ＭＳ ゴシック" w:hAnsi="ＭＳ ゴシック" w:hint="eastAsia"/>
          <w:color w:val="000000" w:themeColor="text1"/>
          <w:sz w:val="24"/>
          <w:szCs w:val="24"/>
        </w:rPr>
        <w:t>１８</w:t>
      </w:r>
      <w:r w:rsidR="00A66BFA" w:rsidRPr="0042336E">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０３</w:t>
      </w:r>
      <w:r w:rsidR="00A66BFA" w:rsidRPr="0042336E">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２２</w:t>
      </w:r>
      <w:r w:rsidR="00A66BFA" w:rsidRPr="0042336E">
        <w:rPr>
          <w:rFonts w:ascii="ＭＳ ゴシック" w:eastAsia="ＭＳ ゴシック" w:hAnsi="ＭＳ ゴシック" w:hint="eastAsia"/>
          <w:color w:val="000000" w:themeColor="text1"/>
          <w:sz w:val="24"/>
          <w:szCs w:val="24"/>
        </w:rPr>
        <w:t>シ第</w:t>
      </w:r>
      <w:r>
        <w:rPr>
          <w:rFonts w:ascii="ＭＳ ゴシック" w:eastAsia="ＭＳ ゴシック" w:hAnsi="ＭＳ ゴシック" w:hint="eastAsia"/>
          <w:color w:val="000000" w:themeColor="text1"/>
          <w:sz w:val="24"/>
          <w:szCs w:val="24"/>
        </w:rPr>
        <w:t>１</w:t>
      </w:r>
      <w:r w:rsidR="00A66BFA" w:rsidRPr="0042336E">
        <w:rPr>
          <w:rFonts w:ascii="ＭＳ ゴシック" w:eastAsia="ＭＳ ゴシック" w:hAnsi="ＭＳ ゴシック" w:hint="eastAsia"/>
          <w:color w:val="000000" w:themeColor="text1"/>
          <w:sz w:val="24"/>
          <w:szCs w:val="24"/>
        </w:rPr>
        <w:t>号）、経済産業省情報セキュリティ対策基準（平成</w:t>
      </w:r>
      <w:r>
        <w:rPr>
          <w:rFonts w:ascii="ＭＳ ゴシック" w:eastAsia="ＭＳ ゴシック" w:hAnsi="ＭＳ ゴシック" w:hint="eastAsia"/>
          <w:color w:val="000000" w:themeColor="text1"/>
          <w:sz w:val="24"/>
          <w:szCs w:val="24"/>
        </w:rPr>
        <w:t>１８</w:t>
      </w:r>
      <w:r w:rsidR="00A66BFA" w:rsidRPr="0042336E">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０３</w:t>
      </w:r>
      <w:r w:rsidR="00A66BFA" w:rsidRPr="0042336E">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２４</w:t>
      </w:r>
      <w:r w:rsidR="00A66BFA" w:rsidRPr="0042336E">
        <w:rPr>
          <w:rFonts w:ascii="ＭＳ ゴシック" w:eastAsia="ＭＳ ゴシック" w:hAnsi="ＭＳ ゴシック" w:hint="eastAsia"/>
          <w:color w:val="000000" w:themeColor="text1"/>
          <w:sz w:val="24"/>
          <w:szCs w:val="24"/>
        </w:rPr>
        <w:t>シ第</w:t>
      </w:r>
      <w:r>
        <w:rPr>
          <w:rFonts w:ascii="ＭＳ ゴシック" w:eastAsia="ＭＳ ゴシック" w:hAnsi="ＭＳ ゴシック" w:hint="eastAsia"/>
          <w:color w:val="000000" w:themeColor="text1"/>
          <w:sz w:val="24"/>
          <w:szCs w:val="24"/>
        </w:rPr>
        <w:t>１</w:t>
      </w:r>
      <w:r w:rsidR="00A66BFA" w:rsidRPr="0042336E">
        <w:rPr>
          <w:rFonts w:ascii="ＭＳ ゴシック" w:eastAsia="ＭＳ ゴシック" w:hAnsi="ＭＳ ゴシック" w:hint="eastAsia"/>
          <w:color w:val="000000" w:themeColor="text1"/>
          <w:sz w:val="24"/>
          <w:szCs w:val="24"/>
        </w:rPr>
        <w:t>号）及び「政府機関等の情報セキュリティ対策のための統一基準群（平成</w:t>
      </w:r>
      <w:r>
        <w:rPr>
          <w:rFonts w:ascii="ＭＳ ゴシック" w:eastAsia="ＭＳ ゴシック" w:hAnsi="ＭＳ ゴシック" w:hint="eastAsia"/>
          <w:color w:val="000000" w:themeColor="text1"/>
          <w:sz w:val="24"/>
          <w:szCs w:val="24"/>
        </w:rPr>
        <w:t>２８</w:t>
      </w:r>
      <w:r w:rsidR="00A66BFA" w:rsidRPr="0042336E">
        <w:rPr>
          <w:rFonts w:ascii="ＭＳ ゴシック" w:eastAsia="ＭＳ ゴシック" w:hAnsi="ＭＳ ゴシック" w:hint="eastAsia"/>
          <w:color w:val="000000" w:themeColor="text1"/>
          <w:sz w:val="24"/>
          <w:szCs w:val="24"/>
        </w:rPr>
        <w:t>年度版）」(以下「規程等」と総称する。)を遵守すること。また、契約締結時に規程等が改正されている場合は、改正後の規程等を遵守すること。</w:t>
      </w:r>
    </w:p>
    <w:p w14:paraId="3622CD03"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701FCC5F" w14:textId="5E7E2535"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９</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は、当省が実施する情報セキュリティ監査又はシステム監査を受け入れるとともに、指摘事項への対応を行うこと。</w:t>
      </w:r>
    </w:p>
    <w:p w14:paraId="0EF04204"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32213D57" w14:textId="40AA6DD1"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１０</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は、外部公開ウェブサイト（以下「ウェブサイト」という。）を構築又は運用するプラットフォームとして、</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自身（再委託（作業／事業の一部を第三者に委託することをいい、外注及び請負を含む。以下同じ。）先を含む。）が管理責任を有するサーバー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w:t>
      </w:r>
      <w:r>
        <w:rPr>
          <w:rFonts w:ascii="ＭＳ ゴシック" w:eastAsia="ＭＳ ゴシック" w:hAnsi="ＭＳ ゴシック" w:hint="eastAsia"/>
          <w:color w:val="000000" w:themeColor="text1"/>
          <w:sz w:val="24"/>
          <w:szCs w:val="24"/>
        </w:rPr>
        <w:t>１</w:t>
      </w:r>
      <w:r w:rsidR="00A66BFA" w:rsidRPr="0042336E">
        <w:rPr>
          <w:rFonts w:ascii="ＭＳ ゴシック" w:eastAsia="ＭＳ ゴシック" w:hAnsi="ＭＳ ゴシック" w:hint="eastAsia"/>
          <w:color w:val="000000" w:themeColor="text1"/>
          <w:sz w:val="24"/>
          <w:szCs w:val="24"/>
        </w:rPr>
        <w:t>回以上、ポートスキャン、既知の脆弱性検査を含むプラットフォーム診断を実施し、脆弱性を検出した場合には必要な対策を実施すること。</w:t>
      </w:r>
    </w:p>
    <w:p w14:paraId="403AFAB0"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31B001BD" w14:textId="6854A90D"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１１</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ウェブサイト上のウェブアプリケーションの構築又は改修を行う場合には、独立行政法人情報処理推進機構が公開する最新の「安全なウェブサイトの作り方」（以下「作り方」という。）に基づくこと。また、構築又は改修したウェブアプリケーションのサービス開始前に、「作り方」に記載されている脆弱性の検査を含む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483F744B"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455D49C5" w14:textId="06A3816F"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１２</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ウェブサイト又は電子メール送受信機能を含むシステムを構築又は運用する場合には、原則、政府機関のドメインであることが保証されるドメイン名「.go.jp」（以下「政府ドメイン名」という。）を使用すること。なお、政府ドメイン名を使用しない場合には、第三者による悪用等を防止するため、作業／事業完了後、一定期間ドメイン名の使用権を保持すること。</w:t>
      </w:r>
    </w:p>
    <w:p w14:paraId="26E3F351"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11FA41B8" w14:textId="6414F753"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１３</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は、電子メール送受信機能を含むシステムを構築又は運用する場合には、ＳＰＦ（Sender Policy Framework）等のなりすましの防止策を講ずること。</w:t>
      </w:r>
    </w:p>
    <w:p w14:paraId="48B7FAC6"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551C49FB" w14:textId="45D99D69"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１４</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の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394F0A09"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2840CBAB" w14:textId="32C2DA0C"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１５</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情報システムや機器等に意図しない変更が行われる等の不正が見つかったときに、追跡調査や立入検査等、当省と連携して原因を調査し、排除するための手順及び体制を整備していること。それらが妥当であることを証明するため書類を提出すること。</w:t>
      </w:r>
    </w:p>
    <w:p w14:paraId="58D23523"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134D6DA3" w14:textId="1C8D6D3C"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１６</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に従事する者を限定すること。また、</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の資本関係・役員の情報、</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の実施場所、</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の全ての従事者の所属、専門性（情報セキュリティに係る資格・研修実績等）、実績及び国籍に関する情報を担当職員に提示すること。なお、</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の実施期間中に従事者を変更等する場合は、事前にこれらの情報を担当職員に再提示すること。</w:t>
      </w:r>
    </w:p>
    <w:p w14:paraId="1C73CB9A"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21568E11" w14:textId="7B255643"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１７</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は、サポート期限が切れた又は</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1094E1B8"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3AA40485" w14:textId="53D7B036"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１８</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を実施するに当たり、約款による外部サービスやソーシャルメディアサービスを利用する場合には、それらサービスで要機密情報を扱わないことや不正アクセス対策を実施するなど規程等を遵守すること。</w:t>
      </w:r>
    </w:p>
    <w:p w14:paraId="414E3064" w14:textId="77777777" w:rsidR="00A66BFA" w:rsidRPr="0042336E" w:rsidRDefault="00A66BFA" w:rsidP="00A66BFA">
      <w:pPr>
        <w:ind w:left="240" w:hangingChars="100" w:hanging="240"/>
        <w:rPr>
          <w:rFonts w:ascii="ＭＳ ゴシック" w:eastAsia="ＭＳ ゴシック" w:hAnsi="ＭＳ ゴシック"/>
          <w:color w:val="000000" w:themeColor="text1"/>
          <w:sz w:val="24"/>
          <w:szCs w:val="24"/>
        </w:rPr>
      </w:pPr>
    </w:p>
    <w:p w14:paraId="6FA35081" w14:textId="79F03EC7" w:rsidR="00A66BFA" w:rsidRPr="0042336E" w:rsidRDefault="00F8491B" w:rsidP="00A66BFA">
      <w:pPr>
        <w:ind w:left="240" w:hangingChars="100" w:hanging="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１９</w:t>
      </w:r>
      <w:r w:rsidR="00A66BFA" w:rsidRPr="0042336E">
        <w:rPr>
          <w:rFonts w:ascii="ＭＳ ゴシック" w:eastAsia="ＭＳ ゴシック" w:hAnsi="ＭＳ ゴシック" w:hint="eastAsia"/>
          <w:color w:val="000000" w:themeColor="text1"/>
          <w:sz w:val="24"/>
          <w:szCs w:val="24"/>
        </w:rPr>
        <w:t xml:space="preserve">) </w:t>
      </w:r>
      <w:r w:rsidR="006E34B3">
        <w:rPr>
          <w:rFonts w:ascii="ＭＳ ゴシック" w:eastAsia="ＭＳ ゴシック" w:hAnsi="ＭＳ ゴシック" w:hint="eastAsia"/>
          <w:color w:val="000000" w:themeColor="text1"/>
          <w:sz w:val="24"/>
          <w:szCs w:val="24"/>
        </w:rPr>
        <w:t>受託者</w:t>
      </w:r>
      <w:r w:rsidR="00A66BFA" w:rsidRPr="0042336E">
        <w:rPr>
          <w:rFonts w:ascii="ＭＳ ゴシック" w:eastAsia="ＭＳ ゴシック" w:hAnsi="ＭＳ ゴシック" w:hint="eastAsia"/>
          <w:color w:val="000000" w:themeColor="text1"/>
          <w:sz w:val="24"/>
          <w:szCs w:val="24"/>
        </w:rPr>
        <w:t>は、</w:t>
      </w:r>
      <w:r w:rsidR="006E34B3">
        <w:rPr>
          <w:rFonts w:ascii="ＭＳ ゴシック" w:eastAsia="ＭＳ ゴシック" w:hAnsi="ＭＳ ゴシック" w:hint="eastAsia"/>
          <w:color w:val="000000" w:themeColor="text1"/>
          <w:sz w:val="24"/>
          <w:szCs w:val="24"/>
        </w:rPr>
        <w:t>本事業</w:t>
      </w:r>
      <w:r w:rsidR="00A66BFA" w:rsidRPr="0042336E">
        <w:rPr>
          <w:rFonts w:ascii="ＭＳ ゴシック" w:eastAsia="ＭＳ ゴシック" w:hAnsi="ＭＳ ゴシック" w:hint="eastAsia"/>
          <w:color w:val="000000" w:themeColor="text1"/>
          <w:sz w:val="24"/>
          <w:szCs w:val="24"/>
        </w:rPr>
        <w:t>を再委託する場合は、再委託されることにより生ずる脅威に対して情報セキュリティが十分に確保されるよう、上記</w:t>
      </w:r>
      <w:r>
        <w:rPr>
          <w:rFonts w:ascii="ＭＳ ゴシック" w:eastAsia="ＭＳ ゴシック" w:hAnsi="ＭＳ ゴシック" w:hint="eastAsia"/>
          <w:color w:val="000000" w:themeColor="text1"/>
          <w:sz w:val="24"/>
          <w:szCs w:val="24"/>
        </w:rPr>
        <w:t>１</w:t>
      </w:r>
      <w:r w:rsidR="00A66BFA" w:rsidRPr="0042336E">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１８</w:t>
      </w:r>
      <w:r w:rsidR="00A66BFA" w:rsidRPr="0042336E">
        <w:rPr>
          <w:rFonts w:ascii="ＭＳ ゴシック" w:eastAsia="ＭＳ ゴシック" w:hAnsi="ＭＳ ゴシック" w:hint="eastAsia"/>
          <w:color w:val="000000" w:themeColor="text1"/>
          <w:sz w:val="24"/>
          <w:szCs w:val="24"/>
        </w:rPr>
        <w:t>)の措置の実施を契約等により再委託先に担保させること。また、</w:t>
      </w:r>
      <w:r>
        <w:rPr>
          <w:rFonts w:ascii="ＭＳ ゴシック" w:eastAsia="ＭＳ ゴシック" w:hAnsi="ＭＳ ゴシック" w:hint="eastAsia"/>
          <w:color w:val="000000" w:themeColor="text1"/>
          <w:sz w:val="24"/>
          <w:szCs w:val="24"/>
        </w:rPr>
        <w:t>１</w:t>
      </w:r>
      <w:r w:rsidR="00A66BFA" w:rsidRPr="0042336E">
        <w:rPr>
          <w:rFonts w:ascii="ＭＳ ゴシック" w:eastAsia="ＭＳ ゴシック" w:hAnsi="ＭＳ ゴシック" w:hint="eastAsia"/>
          <w:color w:val="000000" w:themeColor="text1"/>
          <w:sz w:val="24"/>
          <w:szCs w:val="24"/>
        </w:rPr>
        <w:t>)の確認書類には再委託先に係るものも含むこと。</w:t>
      </w:r>
    </w:p>
    <w:p w14:paraId="67545F72" w14:textId="77777777" w:rsidR="00A66BFA" w:rsidRPr="0042336E" w:rsidRDefault="00A66BFA" w:rsidP="00A66BFA">
      <w:pPr>
        <w:ind w:left="220" w:hangingChars="100" w:hanging="220"/>
        <w:rPr>
          <w:rFonts w:ascii="ＭＳ ゴシック" w:eastAsia="ＭＳ ゴシック" w:hAnsi="ＭＳ ゴシック"/>
          <w:dstrike/>
          <w:color w:val="000000" w:themeColor="text1"/>
          <w:sz w:val="22"/>
        </w:rPr>
      </w:pPr>
    </w:p>
    <w:p w14:paraId="2ADE788C" w14:textId="77777777" w:rsidR="00A66BFA" w:rsidRPr="0042336E" w:rsidRDefault="00A66BFA" w:rsidP="00A22A96">
      <w:pPr>
        <w:widowControl/>
        <w:jc w:val="right"/>
        <w:rPr>
          <w:rFonts w:asciiTheme="majorEastAsia" w:eastAsiaTheme="majorEastAsia" w:hAnsiTheme="majorEastAsia"/>
          <w:color w:val="000000" w:themeColor="text1"/>
          <w:sz w:val="24"/>
          <w:szCs w:val="24"/>
        </w:rPr>
      </w:pPr>
    </w:p>
    <w:p w14:paraId="7A86E1E3" w14:textId="77777777" w:rsidR="0042336E" w:rsidRDefault="0042336E" w:rsidP="00A22A96">
      <w:pPr>
        <w:widowControl/>
        <w:jc w:val="right"/>
        <w:rPr>
          <w:rFonts w:asciiTheme="majorEastAsia" w:eastAsiaTheme="majorEastAsia" w:hAnsiTheme="majorEastAsia"/>
          <w:color w:val="000000" w:themeColor="text1"/>
          <w:sz w:val="24"/>
          <w:szCs w:val="24"/>
        </w:rPr>
      </w:pPr>
    </w:p>
    <w:p w14:paraId="11245A64" w14:textId="77777777" w:rsidR="00444EEE" w:rsidRDefault="00444EEE" w:rsidP="00A22A96">
      <w:pPr>
        <w:widowControl/>
        <w:jc w:val="right"/>
        <w:rPr>
          <w:rFonts w:asciiTheme="majorEastAsia" w:eastAsiaTheme="majorEastAsia" w:hAnsiTheme="majorEastAsia"/>
          <w:color w:val="000000" w:themeColor="text1"/>
          <w:sz w:val="24"/>
          <w:szCs w:val="24"/>
        </w:rPr>
      </w:pPr>
    </w:p>
    <w:p w14:paraId="3AAC6840" w14:textId="77777777" w:rsidR="00444EEE" w:rsidRDefault="00444EEE" w:rsidP="00A22A96">
      <w:pPr>
        <w:widowControl/>
        <w:jc w:val="right"/>
        <w:rPr>
          <w:rFonts w:asciiTheme="majorEastAsia" w:eastAsiaTheme="majorEastAsia" w:hAnsiTheme="majorEastAsia"/>
          <w:color w:val="000000" w:themeColor="text1"/>
          <w:sz w:val="24"/>
          <w:szCs w:val="24"/>
        </w:rPr>
      </w:pPr>
    </w:p>
    <w:p w14:paraId="03282264" w14:textId="77777777" w:rsidR="00444EEE" w:rsidRPr="0042336E" w:rsidRDefault="00444EEE" w:rsidP="00A22A96">
      <w:pPr>
        <w:widowControl/>
        <w:jc w:val="right"/>
        <w:rPr>
          <w:rFonts w:asciiTheme="majorEastAsia" w:eastAsiaTheme="majorEastAsia" w:hAnsiTheme="majorEastAsia"/>
          <w:color w:val="000000" w:themeColor="text1"/>
          <w:sz w:val="24"/>
          <w:szCs w:val="24"/>
        </w:rPr>
      </w:pPr>
    </w:p>
    <w:p w14:paraId="33C36E6C" w14:textId="77777777" w:rsidR="00A66BFA" w:rsidRPr="0042336E" w:rsidRDefault="00A66BFA" w:rsidP="00A22A96">
      <w:pPr>
        <w:widowControl/>
        <w:jc w:val="right"/>
        <w:rPr>
          <w:rFonts w:asciiTheme="majorEastAsia" w:eastAsiaTheme="majorEastAsia" w:hAnsiTheme="majorEastAsia"/>
          <w:color w:val="000000" w:themeColor="text1"/>
          <w:sz w:val="24"/>
          <w:szCs w:val="24"/>
        </w:rPr>
      </w:pPr>
    </w:p>
    <w:p w14:paraId="6B6FFDB9" w14:textId="77777777" w:rsidR="00A66BFA" w:rsidRPr="0042336E" w:rsidRDefault="00A66BFA" w:rsidP="00A22A96">
      <w:pPr>
        <w:widowControl/>
        <w:jc w:val="right"/>
        <w:rPr>
          <w:rFonts w:asciiTheme="majorEastAsia" w:eastAsiaTheme="majorEastAsia" w:hAnsiTheme="majorEastAsia"/>
          <w:color w:val="000000" w:themeColor="text1"/>
          <w:sz w:val="24"/>
          <w:szCs w:val="24"/>
        </w:rPr>
      </w:pPr>
    </w:p>
    <w:p w14:paraId="42658FE7" w14:textId="77777777" w:rsidR="00A66BFA" w:rsidRPr="0042336E" w:rsidRDefault="00A66BFA" w:rsidP="00A22A96">
      <w:pPr>
        <w:widowControl/>
        <w:jc w:val="right"/>
        <w:rPr>
          <w:rFonts w:asciiTheme="majorEastAsia" w:eastAsiaTheme="majorEastAsia" w:hAnsiTheme="majorEastAsia"/>
          <w:color w:val="000000" w:themeColor="text1"/>
          <w:sz w:val="24"/>
          <w:szCs w:val="24"/>
        </w:rPr>
      </w:pPr>
    </w:p>
    <w:p w14:paraId="4D4E67C2" w14:textId="3A3912A4" w:rsidR="00A66BFA" w:rsidRPr="0042336E" w:rsidRDefault="00A66BFA" w:rsidP="00A22A96">
      <w:pPr>
        <w:widowControl/>
        <w:jc w:val="right"/>
        <w:rPr>
          <w:rFonts w:asciiTheme="majorEastAsia" w:eastAsiaTheme="majorEastAsia" w:hAnsiTheme="majorEastAsia"/>
          <w:color w:val="000000" w:themeColor="text1"/>
          <w:sz w:val="24"/>
          <w:szCs w:val="24"/>
        </w:rPr>
      </w:pPr>
    </w:p>
    <w:p w14:paraId="77F5BF72" w14:textId="7BC0EC1F" w:rsidR="0016773A" w:rsidRPr="0042336E" w:rsidRDefault="0016773A" w:rsidP="00A22A96">
      <w:pPr>
        <w:widowControl/>
        <w:jc w:val="righ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（別紙</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w:t>
      </w:r>
    </w:p>
    <w:p w14:paraId="0A4BA0FA" w14:textId="0047EE5C" w:rsidR="0016773A" w:rsidRPr="0042336E" w:rsidRDefault="00C61F56" w:rsidP="001D03D6">
      <w:pPr>
        <w:widowControl/>
        <w:spacing w:line="400" w:lineRule="exact"/>
        <w:ind w:firstLineChars="100" w:firstLine="240"/>
        <w:jc w:val="center"/>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平成</w:t>
      </w:r>
      <w:r w:rsidR="00F8491B">
        <w:rPr>
          <w:rFonts w:asciiTheme="majorEastAsia" w:eastAsiaTheme="majorEastAsia" w:hAnsiTheme="majorEastAsia" w:hint="eastAsia"/>
          <w:color w:val="000000" w:themeColor="text1"/>
          <w:sz w:val="24"/>
          <w:szCs w:val="24"/>
        </w:rPr>
        <w:t>３１</w:t>
      </w:r>
      <w:r w:rsidRPr="0042336E">
        <w:rPr>
          <w:rFonts w:asciiTheme="majorEastAsia" w:eastAsiaTheme="majorEastAsia" w:hAnsiTheme="majorEastAsia" w:hint="eastAsia"/>
          <w:color w:val="000000" w:themeColor="text1"/>
          <w:sz w:val="24"/>
          <w:szCs w:val="24"/>
        </w:rPr>
        <w:t>年度</w:t>
      </w:r>
      <w:r w:rsidR="004D5822">
        <w:rPr>
          <w:rFonts w:asciiTheme="majorEastAsia" w:eastAsiaTheme="majorEastAsia" w:hAnsiTheme="majorEastAsia" w:hint="eastAsia"/>
          <w:color w:val="000000" w:themeColor="text1"/>
          <w:sz w:val="24"/>
          <w:szCs w:val="24"/>
        </w:rPr>
        <w:t>沖縄総合事務局</w:t>
      </w:r>
      <w:r w:rsidR="00FF5E77" w:rsidRPr="0042336E">
        <w:rPr>
          <w:rFonts w:asciiTheme="majorEastAsia" w:eastAsiaTheme="majorEastAsia" w:hAnsiTheme="majorEastAsia" w:hint="eastAsia"/>
          <w:color w:val="000000" w:themeColor="text1"/>
          <w:sz w:val="24"/>
          <w:szCs w:val="24"/>
        </w:rPr>
        <w:t>における</w:t>
      </w:r>
      <w:r w:rsidRPr="0042336E">
        <w:rPr>
          <w:rFonts w:asciiTheme="majorEastAsia" w:eastAsiaTheme="majorEastAsia" w:hAnsiTheme="majorEastAsia" w:hint="eastAsia"/>
          <w:color w:val="000000" w:themeColor="text1"/>
          <w:sz w:val="24"/>
          <w:szCs w:val="24"/>
        </w:rPr>
        <w:t>地域中小企業・小規模事業者の人材確保支援等事業</w:t>
      </w:r>
      <w:r w:rsidR="0016773A" w:rsidRPr="0042336E">
        <w:rPr>
          <w:rFonts w:asciiTheme="majorEastAsia" w:eastAsiaTheme="majorEastAsia" w:hAnsiTheme="majorEastAsia" w:hint="eastAsia"/>
          <w:color w:val="000000" w:themeColor="text1"/>
          <w:sz w:val="24"/>
          <w:szCs w:val="24"/>
        </w:rPr>
        <w:t>経費一覧</w:t>
      </w:r>
    </w:p>
    <w:p w14:paraId="126B571D" w14:textId="77777777" w:rsidR="0016773A" w:rsidRPr="0042336E" w:rsidRDefault="0016773A" w:rsidP="0016773A">
      <w:pPr>
        <w:widowControl/>
        <w:spacing w:line="400" w:lineRule="exact"/>
        <w:jc w:val="center"/>
        <w:rPr>
          <w:rFonts w:asciiTheme="majorEastAsia" w:eastAsiaTheme="majorEastAsia" w:hAnsiTheme="majorEastAsia"/>
          <w:color w:val="000000" w:themeColor="text1"/>
          <w:sz w:val="24"/>
          <w:szCs w:val="24"/>
        </w:rPr>
      </w:pPr>
    </w:p>
    <w:tbl>
      <w:tblPr>
        <w:tblStyle w:val="1"/>
        <w:tblW w:w="10090" w:type="dxa"/>
        <w:tblLook w:val="04A0" w:firstRow="1" w:lastRow="0" w:firstColumn="1" w:lastColumn="0" w:noHBand="0" w:noVBand="1"/>
      </w:tblPr>
      <w:tblGrid>
        <w:gridCol w:w="1951"/>
        <w:gridCol w:w="1843"/>
        <w:gridCol w:w="6296"/>
      </w:tblGrid>
      <w:tr w:rsidR="00087C43" w:rsidRPr="0042336E" w14:paraId="04EEA1C3" w14:textId="77777777" w:rsidTr="00640462">
        <w:trPr>
          <w:trHeight w:val="540"/>
        </w:trPr>
        <w:tc>
          <w:tcPr>
            <w:tcW w:w="3794" w:type="dxa"/>
            <w:gridSpan w:val="2"/>
          </w:tcPr>
          <w:p w14:paraId="3AF9A12B" w14:textId="22D5840D" w:rsidR="0016773A" w:rsidRPr="0042336E" w:rsidRDefault="00F8491B" w:rsidP="0016773A">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１</w:t>
            </w:r>
            <w:r w:rsidR="0016773A" w:rsidRPr="0042336E">
              <w:rPr>
                <w:rFonts w:asciiTheme="majorEastAsia" w:eastAsiaTheme="majorEastAsia" w:hAnsiTheme="majorEastAsia" w:hint="eastAsia"/>
                <w:color w:val="000000" w:themeColor="text1"/>
                <w:sz w:val="24"/>
                <w:szCs w:val="24"/>
              </w:rPr>
              <w:t>．人件費</w:t>
            </w:r>
          </w:p>
        </w:tc>
        <w:tc>
          <w:tcPr>
            <w:tcW w:w="6296" w:type="dxa"/>
          </w:tcPr>
          <w:p w14:paraId="4A34380C"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本事業に直接従事する者の直接作業時間に対する人件費</w:t>
            </w:r>
          </w:p>
          <w:p w14:paraId="75EE3FF7" w14:textId="644B6979" w:rsidR="00BA1CAE" w:rsidRPr="0042336E" w:rsidRDefault="00F923B2" w:rsidP="00EC31CD">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ただし、中小企業庁及び当</w:t>
            </w:r>
            <w:r w:rsidR="00BA1CAE" w:rsidRPr="0042336E">
              <w:rPr>
                <w:rFonts w:asciiTheme="majorEastAsia" w:eastAsiaTheme="majorEastAsia" w:hAnsiTheme="majorEastAsia" w:hint="eastAsia"/>
                <w:color w:val="000000" w:themeColor="text1"/>
                <w:sz w:val="24"/>
                <w:szCs w:val="24"/>
              </w:rPr>
              <w:t>局での個別打合せについての人件費は除く</w:t>
            </w:r>
          </w:p>
          <w:p w14:paraId="15A8B9DA" w14:textId="73558984" w:rsidR="008948A3" w:rsidRPr="0042336E" w:rsidRDefault="008948A3" w:rsidP="00EC31CD">
            <w:pPr>
              <w:widowControl/>
              <w:jc w:val="left"/>
              <w:rPr>
                <w:rFonts w:asciiTheme="majorEastAsia" w:eastAsiaTheme="majorEastAsia" w:hAnsiTheme="majorEastAsia"/>
                <w:color w:val="000000" w:themeColor="text1"/>
                <w:sz w:val="24"/>
                <w:szCs w:val="24"/>
              </w:rPr>
            </w:pPr>
          </w:p>
        </w:tc>
      </w:tr>
      <w:tr w:rsidR="00087C43" w:rsidRPr="0042336E" w14:paraId="58AE1DA6" w14:textId="77777777" w:rsidTr="00640462">
        <w:tc>
          <w:tcPr>
            <w:tcW w:w="1951" w:type="dxa"/>
            <w:vMerge w:val="restart"/>
          </w:tcPr>
          <w:p w14:paraId="51C066D8" w14:textId="5BAF26E1" w:rsidR="0016773A" w:rsidRPr="0042336E" w:rsidRDefault="00F8491B" w:rsidP="0016773A">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２</w:t>
            </w:r>
            <w:r w:rsidR="0016773A" w:rsidRPr="0042336E">
              <w:rPr>
                <w:rFonts w:asciiTheme="majorEastAsia" w:eastAsiaTheme="majorEastAsia" w:hAnsiTheme="majorEastAsia" w:hint="eastAsia"/>
                <w:color w:val="000000" w:themeColor="text1"/>
                <w:sz w:val="24"/>
                <w:szCs w:val="24"/>
              </w:rPr>
              <w:t>．事業費</w:t>
            </w:r>
          </w:p>
        </w:tc>
        <w:tc>
          <w:tcPr>
            <w:tcW w:w="1843" w:type="dxa"/>
          </w:tcPr>
          <w:p w14:paraId="5D363E5D"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①旅費</w:t>
            </w:r>
          </w:p>
        </w:tc>
        <w:tc>
          <w:tcPr>
            <w:tcW w:w="6296" w:type="dxa"/>
          </w:tcPr>
          <w:p w14:paraId="05036415"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事業遂行に必要な情報収集や各種調査を行うため、及び会議や打合せ等に参加するためその他旅費として事業者の職員に支払われる経費（旅費には、交通費、日当、宿泊費等を含む）</w:t>
            </w:r>
          </w:p>
          <w:p w14:paraId="6E233B7D" w14:textId="4982B1E9" w:rsidR="0016773A" w:rsidRPr="0042336E" w:rsidRDefault="0016773A" w:rsidP="00200AEB">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ただし、中小企業庁及び</w:t>
            </w:r>
            <w:r w:rsidR="004D5822">
              <w:rPr>
                <w:rFonts w:asciiTheme="majorEastAsia" w:eastAsiaTheme="majorEastAsia" w:hAnsiTheme="majorEastAsia" w:hint="eastAsia"/>
                <w:color w:val="000000" w:themeColor="text1"/>
                <w:sz w:val="24"/>
                <w:szCs w:val="24"/>
              </w:rPr>
              <w:t>沖縄総合事務局</w:t>
            </w:r>
            <w:r w:rsidRPr="0042336E">
              <w:rPr>
                <w:rFonts w:asciiTheme="majorEastAsia" w:eastAsiaTheme="majorEastAsia" w:hAnsiTheme="majorEastAsia" w:hint="eastAsia"/>
                <w:color w:val="000000" w:themeColor="text1"/>
                <w:sz w:val="24"/>
                <w:szCs w:val="24"/>
              </w:rPr>
              <w:t>での個別打合せに参加するための経費及びインターンシップ等に参加する者等個人及び個別企業に直接払う経費は除く。</w:t>
            </w:r>
          </w:p>
        </w:tc>
      </w:tr>
      <w:tr w:rsidR="00087C43" w:rsidRPr="0042336E" w14:paraId="7918B909" w14:textId="77777777" w:rsidTr="00EB681B">
        <w:trPr>
          <w:trHeight w:val="812"/>
        </w:trPr>
        <w:tc>
          <w:tcPr>
            <w:tcW w:w="1951" w:type="dxa"/>
            <w:vMerge/>
          </w:tcPr>
          <w:p w14:paraId="2AB45115" w14:textId="77777777" w:rsidR="00571D70" w:rsidRPr="0042336E" w:rsidRDefault="00571D70" w:rsidP="0016773A">
            <w:pPr>
              <w:widowControl/>
              <w:jc w:val="left"/>
              <w:rPr>
                <w:rFonts w:asciiTheme="majorEastAsia" w:eastAsiaTheme="majorEastAsia" w:hAnsiTheme="majorEastAsia"/>
                <w:color w:val="000000" w:themeColor="text1"/>
                <w:sz w:val="24"/>
                <w:szCs w:val="24"/>
              </w:rPr>
            </w:pPr>
          </w:p>
        </w:tc>
        <w:tc>
          <w:tcPr>
            <w:tcW w:w="1843" w:type="dxa"/>
          </w:tcPr>
          <w:p w14:paraId="62975C0F" w14:textId="04B86A37" w:rsidR="00571D70" w:rsidRPr="0042336E" w:rsidRDefault="00571D70" w:rsidP="00571D7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②会場費</w:t>
            </w:r>
          </w:p>
        </w:tc>
        <w:tc>
          <w:tcPr>
            <w:tcW w:w="6296" w:type="dxa"/>
          </w:tcPr>
          <w:p w14:paraId="63B38596" w14:textId="260F7D06" w:rsidR="00571D70" w:rsidRPr="0042336E" w:rsidRDefault="00571D70" w:rsidP="0090754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w:t>
            </w:r>
            <w:r w:rsidR="00907540" w:rsidRPr="0042336E">
              <w:rPr>
                <w:rFonts w:asciiTheme="majorEastAsia" w:eastAsiaTheme="majorEastAsia" w:hAnsiTheme="majorEastAsia" w:hint="eastAsia"/>
                <w:color w:val="000000" w:themeColor="text1"/>
                <w:sz w:val="24"/>
                <w:szCs w:val="24"/>
              </w:rPr>
              <w:t>遂行に</w:t>
            </w:r>
            <w:r w:rsidRPr="0042336E">
              <w:rPr>
                <w:rFonts w:asciiTheme="majorEastAsia" w:eastAsiaTheme="majorEastAsia" w:hAnsiTheme="majorEastAsia" w:hint="eastAsia"/>
                <w:color w:val="000000" w:themeColor="text1"/>
                <w:sz w:val="24"/>
                <w:szCs w:val="24"/>
              </w:rPr>
              <w:t>必要な会議、講演会、シンポジウム等に要する経費（会場借料、機材借料及び茶菓料（お茶代）等）</w:t>
            </w:r>
          </w:p>
        </w:tc>
      </w:tr>
      <w:tr w:rsidR="00087C43" w:rsidRPr="0042336E" w14:paraId="2A1F2BBD" w14:textId="77777777" w:rsidTr="00640462">
        <w:tc>
          <w:tcPr>
            <w:tcW w:w="1951" w:type="dxa"/>
            <w:vMerge/>
          </w:tcPr>
          <w:p w14:paraId="6BB87D4A"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1FAB7D8A" w14:textId="393BC7DA" w:rsidR="0016773A" w:rsidRPr="0042336E" w:rsidRDefault="00571D70"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③</w:t>
            </w:r>
            <w:r w:rsidR="0016773A" w:rsidRPr="0042336E">
              <w:rPr>
                <w:rFonts w:asciiTheme="majorEastAsia" w:eastAsiaTheme="majorEastAsia" w:hAnsiTheme="majorEastAsia" w:hint="eastAsia"/>
                <w:color w:val="000000" w:themeColor="text1"/>
                <w:sz w:val="24"/>
                <w:szCs w:val="24"/>
              </w:rPr>
              <w:t>専門家謝金</w:t>
            </w:r>
          </w:p>
        </w:tc>
        <w:tc>
          <w:tcPr>
            <w:tcW w:w="6296" w:type="dxa"/>
          </w:tcPr>
          <w:p w14:paraId="79E9E297" w14:textId="1A00E9AA" w:rsidR="0016773A" w:rsidRPr="0042336E" w:rsidRDefault="0016773A"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事業遂行</w:t>
            </w:r>
            <w:r w:rsidR="00FF5E77" w:rsidRPr="0042336E">
              <w:rPr>
                <w:rFonts w:asciiTheme="majorEastAsia" w:eastAsiaTheme="majorEastAsia" w:hAnsiTheme="majorEastAsia" w:hint="eastAsia"/>
                <w:color w:val="000000" w:themeColor="text1"/>
                <w:sz w:val="24"/>
                <w:szCs w:val="24"/>
              </w:rPr>
              <w:t>（支援対象企業に対するものも含む</w:t>
            </w:r>
            <w:r w:rsidR="00865762" w:rsidRPr="0042336E">
              <w:rPr>
                <w:rFonts w:asciiTheme="majorEastAsia" w:eastAsiaTheme="majorEastAsia" w:hAnsiTheme="majorEastAsia" w:hint="eastAsia"/>
                <w:color w:val="000000" w:themeColor="text1"/>
                <w:sz w:val="24"/>
                <w:szCs w:val="24"/>
              </w:rPr>
              <w:t>。</w:t>
            </w:r>
            <w:r w:rsidR="00FF5E77" w:rsidRPr="0042336E">
              <w:rPr>
                <w:rFonts w:asciiTheme="majorEastAsia" w:eastAsiaTheme="majorEastAsia" w:hAnsiTheme="majorEastAsia" w:hint="eastAsia"/>
                <w:color w:val="000000" w:themeColor="text1"/>
                <w:sz w:val="24"/>
                <w:szCs w:val="24"/>
              </w:rPr>
              <w:t>）</w:t>
            </w:r>
            <w:r w:rsidRPr="0042336E">
              <w:rPr>
                <w:rFonts w:asciiTheme="majorEastAsia" w:eastAsiaTheme="majorEastAsia" w:hAnsiTheme="majorEastAsia" w:hint="eastAsia"/>
                <w:color w:val="000000" w:themeColor="text1"/>
                <w:sz w:val="24"/>
                <w:szCs w:val="24"/>
              </w:rPr>
              <w:t>に必要な指導・助言等を受けるために依頼した専門家（講師、委員等）等に謝礼として支払われる経費</w:t>
            </w:r>
          </w:p>
          <w:p w14:paraId="10FBE224" w14:textId="57B6A89F" w:rsidR="00250CCF" w:rsidRPr="0042336E" w:rsidRDefault="00865762" w:rsidP="00865762">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lastRenderedPageBreak/>
              <w:t>なお、</w:t>
            </w:r>
            <w:r w:rsidR="00250CCF" w:rsidRPr="0042336E">
              <w:rPr>
                <w:rFonts w:asciiTheme="majorEastAsia" w:eastAsiaTheme="majorEastAsia" w:hAnsiTheme="majorEastAsia" w:hint="eastAsia"/>
                <w:color w:val="000000" w:themeColor="text1"/>
                <w:sz w:val="24"/>
                <w:szCs w:val="24"/>
              </w:rPr>
              <w:t>中小企業を訪問して指導等を行う場合においては、職員が同行して実施するものに限る。</w:t>
            </w:r>
          </w:p>
        </w:tc>
      </w:tr>
      <w:tr w:rsidR="00087C43" w:rsidRPr="0042336E" w14:paraId="1EB7280D" w14:textId="77777777" w:rsidTr="00640462">
        <w:tc>
          <w:tcPr>
            <w:tcW w:w="1951" w:type="dxa"/>
            <w:vMerge/>
          </w:tcPr>
          <w:p w14:paraId="08DDAF08"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3B907051" w14:textId="48606D3C" w:rsidR="0016773A" w:rsidRPr="0042336E" w:rsidRDefault="00571D70"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④</w:t>
            </w:r>
            <w:r w:rsidR="0016773A" w:rsidRPr="0042336E">
              <w:rPr>
                <w:rFonts w:asciiTheme="majorEastAsia" w:eastAsiaTheme="majorEastAsia" w:hAnsiTheme="majorEastAsia" w:hint="eastAsia"/>
                <w:color w:val="000000" w:themeColor="text1"/>
                <w:sz w:val="24"/>
                <w:szCs w:val="24"/>
              </w:rPr>
              <w:t>専門家旅費</w:t>
            </w:r>
          </w:p>
        </w:tc>
        <w:tc>
          <w:tcPr>
            <w:tcW w:w="6296" w:type="dxa"/>
          </w:tcPr>
          <w:p w14:paraId="18517A21" w14:textId="3F00E1F0" w:rsidR="0016773A" w:rsidRPr="0042336E" w:rsidRDefault="0016773A"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事業遂行</w:t>
            </w:r>
            <w:r w:rsidR="00865762" w:rsidRPr="0042336E">
              <w:rPr>
                <w:rFonts w:asciiTheme="majorEastAsia" w:eastAsiaTheme="majorEastAsia" w:hAnsiTheme="majorEastAsia" w:hint="eastAsia"/>
                <w:color w:val="000000" w:themeColor="text1"/>
                <w:sz w:val="24"/>
                <w:szCs w:val="24"/>
              </w:rPr>
              <w:t>（支援対象企業に対するものも含む。）</w:t>
            </w:r>
            <w:r w:rsidRPr="0042336E">
              <w:rPr>
                <w:rFonts w:asciiTheme="majorEastAsia" w:eastAsiaTheme="majorEastAsia" w:hAnsiTheme="majorEastAsia" w:hint="eastAsia"/>
                <w:color w:val="000000" w:themeColor="text1"/>
                <w:sz w:val="24"/>
                <w:szCs w:val="24"/>
              </w:rPr>
              <w:t>に必要な指導・助言等を受けるために依頼した専門家（講師、委員等）等に旅費として支払われる経費</w:t>
            </w:r>
            <w:r w:rsidR="008A00D1" w:rsidRPr="0042336E">
              <w:rPr>
                <w:rFonts w:asciiTheme="majorEastAsia" w:eastAsiaTheme="majorEastAsia" w:hAnsiTheme="majorEastAsia" w:hint="eastAsia"/>
                <w:color w:val="000000" w:themeColor="text1"/>
                <w:sz w:val="24"/>
                <w:szCs w:val="24"/>
              </w:rPr>
              <w:t>（旅費には、交通費、日当、宿泊費等を含む）</w:t>
            </w:r>
          </w:p>
          <w:p w14:paraId="2F31A5EC" w14:textId="10D15202" w:rsidR="00250CCF" w:rsidRPr="0042336E" w:rsidRDefault="00865762" w:rsidP="00865762">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なお、</w:t>
            </w:r>
            <w:r w:rsidR="00250CCF" w:rsidRPr="0042336E">
              <w:rPr>
                <w:rFonts w:asciiTheme="majorEastAsia" w:eastAsiaTheme="majorEastAsia" w:hAnsiTheme="majorEastAsia" w:hint="eastAsia"/>
                <w:color w:val="000000" w:themeColor="text1"/>
                <w:sz w:val="24"/>
                <w:szCs w:val="24"/>
              </w:rPr>
              <w:t>中小企業を訪問して指導等を行う場合においては、職員が同行して実施するものに限る。</w:t>
            </w:r>
          </w:p>
        </w:tc>
      </w:tr>
      <w:tr w:rsidR="00087C43" w:rsidRPr="0042336E" w14:paraId="5AA9B020" w14:textId="77777777" w:rsidTr="00640462">
        <w:tc>
          <w:tcPr>
            <w:tcW w:w="1951" w:type="dxa"/>
            <w:vMerge/>
          </w:tcPr>
          <w:p w14:paraId="738841FA"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4D580A0F" w14:textId="04E28946" w:rsidR="0016773A" w:rsidRPr="0042336E" w:rsidRDefault="00571D70"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⑤</w:t>
            </w:r>
            <w:r w:rsidR="0016773A" w:rsidRPr="0042336E">
              <w:rPr>
                <w:rFonts w:asciiTheme="majorEastAsia" w:eastAsiaTheme="majorEastAsia" w:hAnsiTheme="majorEastAsia" w:hint="eastAsia"/>
                <w:color w:val="000000" w:themeColor="text1"/>
                <w:sz w:val="24"/>
                <w:szCs w:val="24"/>
              </w:rPr>
              <w:t>調査研究費</w:t>
            </w:r>
          </w:p>
        </w:tc>
        <w:tc>
          <w:tcPr>
            <w:tcW w:w="6296" w:type="dxa"/>
          </w:tcPr>
          <w:p w14:paraId="4586AD0D"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各拠点が円滑に中小企業・小規模事業者支援を実施するとともに、質の高い支援を行うため必要な調査研究に要する経費</w:t>
            </w:r>
          </w:p>
        </w:tc>
      </w:tr>
      <w:tr w:rsidR="00087C43" w:rsidRPr="0042336E" w14:paraId="0708084B" w14:textId="77777777" w:rsidTr="00640462">
        <w:tc>
          <w:tcPr>
            <w:tcW w:w="1951" w:type="dxa"/>
            <w:vMerge/>
          </w:tcPr>
          <w:p w14:paraId="3AD6A4C0"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577B2D85" w14:textId="7055E7E5" w:rsidR="0016773A" w:rsidRPr="0042336E" w:rsidRDefault="00571D70" w:rsidP="00571D7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⑥</w:t>
            </w:r>
            <w:r w:rsidR="0016773A" w:rsidRPr="0042336E">
              <w:rPr>
                <w:rFonts w:asciiTheme="majorEastAsia" w:eastAsiaTheme="majorEastAsia" w:hAnsiTheme="majorEastAsia" w:hint="eastAsia"/>
                <w:color w:val="000000" w:themeColor="text1"/>
                <w:sz w:val="24"/>
                <w:szCs w:val="24"/>
              </w:rPr>
              <w:t>広報費</w:t>
            </w:r>
            <w:r w:rsidRPr="0042336E">
              <w:rPr>
                <w:rFonts w:asciiTheme="majorEastAsia" w:eastAsiaTheme="majorEastAsia" w:hAnsiTheme="majorEastAsia" w:hint="eastAsia"/>
                <w:color w:val="000000" w:themeColor="text1"/>
                <w:sz w:val="24"/>
                <w:szCs w:val="24"/>
              </w:rPr>
              <w:t>・資料作成費</w:t>
            </w:r>
          </w:p>
        </w:tc>
        <w:tc>
          <w:tcPr>
            <w:tcW w:w="6296" w:type="dxa"/>
          </w:tcPr>
          <w:p w14:paraId="2B8E2401" w14:textId="70407518" w:rsidR="0016773A" w:rsidRPr="0042336E" w:rsidRDefault="0016773A" w:rsidP="00571D7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事業遂行に必要なパンフレット・</w:t>
            </w:r>
            <w:r w:rsidR="00571D70" w:rsidRPr="0042336E">
              <w:rPr>
                <w:rFonts w:asciiTheme="majorEastAsia" w:eastAsiaTheme="majorEastAsia" w:hAnsiTheme="majorEastAsia" w:hint="eastAsia"/>
                <w:color w:val="000000" w:themeColor="text1"/>
                <w:sz w:val="24"/>
                <w:szCs w:val="24"/>
              </w:rPr>
              <w:t>リーフレット、事業成果報告書等を作成するため及び</w:t>
            </w:r>
            <w:r w:rsidRPr="0042336E">
              <w:rPr>
                <w:rFonts w:asciiTheme="majorEastAsia" w:eastAsiaTheme="majorEastAsia" w:hAnsiTheme="majorEastAsia" w:hint="eastAsia"/>
                <w:color w:val="000000" w:themeColor="text1"/>
                <w:sz w:val="24"/>
                <w:szCs w:val="24"/>
              </w:rPr>
              <w:t>広報媒体等を活用するために支払われる経費</w:t>
            </w:r>
          </w:p>
        </w:tc>
      </w:tr>
      <w:tr w:rsidR="00087C43" w:rsidRPr="0042336E" w14:paraId="00A7F58F" w14:textId="77777777" w:rsidTr="006D5CF3">
        <w:trPr>
          <w:trHeight w:val="1124"/>
        </w:trPr>
        <w:tc>
          <w:tcPr>
            <w:tcW w:w="1951" w:type="dxa"/>
            <w:vMerge/>
          </w:tcPr>
          <w:p w14:paraId="5A32D520" w14:textId="77777777" w:rsidR="006D5CF3" w:rsidRPr="0042336E" w:rsidRDefault="006D5CF3" w:rsidP="0016773A">
            <w:pPr>
              <w:widowControl/>
              <w:jc w:val="left"/>
              <w:rPr>
                <w:rFonts w:asciiTheme="majorEastAsia" w:eastAsiaTheme="majorEastAsia" w:hAnsiTheme="majorEastAsia"/>
                <w:color w:val="000000" w:themeColor="text1"/>
                <w:sz w:val="24"/>
                <w:szCs w:val="24"/>
              </w:rPr>
            </w:pPr>
          </w:p>
        </w:tc>
        <w:tc>
          <w:tcPr>
            <w:tcW w:w="1843" w:type="dxa"/>
          </w:tcPr>
          <w:p w14:paraId="6B270916" w14:textId="5DC34D11" w:rsidR="006D5CF3" w:rsidRPr="0042336E" w:rsidRDefault="006D5CF3"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⑦通信運搬費</w:t>
            </w:r>
          </w:p>
        </w:tc>
        <w:tc>
          <w:tcPr>
            <w:tcW w:w="6296" w:type="dxa"/>
          </w:tcPr>
          <w:p w14:paraId="53947060" w14:textId="5E2E6A47" w:rsidR="006D5CF3" w:rsidRPr="0042336E" w:rsidRDefault="006D5CF3" w:rsidP="002F633D">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事業遂行に必要な物品の運搬料、郵送料等及び既存のウェブサイト運営のためのサーバレンタル費等に支払われる経費。</w:t>
            </w:r>
          </w:p>
        </w:tc>
      </w:tr>
      <w:tr w:rsidR="00087C43" w:rsidRPr="0042336E" w14:paraId="7BEFF457" w14:textId="77777777" w:rsidTr="00640462">
        <w:tc>
          <w:tcPr>
            <w:tcW w:w="1951" w:type="dxa"/>
            <w:vMerge/>
          </w:tcPr>
          <w:p w14:paraId="6D429EA7"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2FCD575E" w14:textId="59DD40CA" w:rsidR="0016773A" w:rsidRPr="0042336E" w:rsidRDefault="006D5CF3" w:rsidP="006D5CF3">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⑧補助職員人件費</w:t>
            </w:r>
          </w:p>
        </w:tc>
        <w:tc>
          <w:tcPr>
            <w:tcW w:w="6296" w:type="dxa"/>
          </w:tcPr>
          <w:p w14:paraId="739D7DCC" w14:textId="1E018BF6" w:rsidR="0016773A" w:rsidRPr="0042336E" w:rsidRDefault="0016773A" w:rsidP="006D5CF3">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事業遂行に必要な補助職員（アルバイト等）</w:t>
            </w:r>
            <w:r w:rsidR="006D5CF3" w:rsidRPr="0042336E">
              <w:rPr>
                <w:rFonts w:asciiTheme="majorEastAsia" w:eastAsiaTheme="majorEastAsia" w:hAnsiTheme="majorEastAsia" w:hint="eastAsia"/>
                <w:color w:val="000000" w:themeColor="text1"/>
                <w:sz w:val="24"/>
                <w:szCs w:val="24"/>
              </w:rPr>
              <w:t>に係る経費</w:t>
            </w:r>
          </w:p>
        </w:tc>
      </w:tr>
      <w:tr w:rsidR="00087C43" w:rsidRPr="0042336E" w14:paraId="7535D795" w14:textId="77777777" w:rsidTr="002B68B3">
        <w:trPr>
          <w:trHeight w:val="710"/>
        </w:trPr>
        <w:tc>
          <w:tcPr>
            <w:tcW w:w="1951" w:type="dxa"/>
            <w:vMerge/>
          </w:tcPr>
          <w:p w14:paraId="3F7DA9C3" w14:textId="77777777" w:rsidR="002B68B3" w:rsidRPr="0042336E" w:rsidRDefault="002B68B3" w:rsidP="0016773A">
            <w:pPr>
              <w:widowControl/>
              <w:jc w:val="left"/>
              <w:rPr>
                <w:rFonts w:asciiTheme="majorEastAsia" w:eastAsiaTheme="majorEastAsia" w:hAnsiTheme="majorEastAsia"/>
                <w:color w:val="000000" w:themeColor="text1"/>
                <w:sz w:val="24"/>
                <w:szCs w:val="24"/>
              </w:rPr>
            </w:pPr>
          </w:p>
        </w:tc>
        <w:tc>
          <w:tcPr>
            <w:tcW w:w="1843" w:type="dxa"/>
          </w:tcPr>
          <w:p w14:paraId="52E676EE" w14:textId="0659AA81" w:rsidR="002B68B3" w:rsidRPr="0042336E" w:rsidRDefault="006D5CF3" w:rsidP="006D5CF3">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⑨</w:t>
            </w:r>
            <w:r w:rsidR="002B68B3" w:rsidRPr="0042336E">
              <w:rPr>
                <w:rFonts w:asciiTheme="majorEastAsia" w:eastAsiaTheme="majorEastAsia" w:hAnsiTheme="majorEastAsia" w:hint="eastAsia"/>
                <w:color w:val="000000" w:themeColor="text1"/>
                <w:sz w:val="24"/>
                <w:szCs w:val="24"/>
              </w:rPr>
              <w:t>借料</w:t>
            </w:r>
            <w:r w:rsidR="00571D70" w:rsidRPr="0042336E">
              <w:rPr>
                <w:rFonts w:asciiTheme="majorEastAsia" w:eastAsiaTheme="majorEastAsia" w:hAnsiTheme="majorEastAsia" w:hint="eastAsia"/>
                <w:color w:val="000000" w:themeColor="text1"/>
                <w:sz w:val="24"/>
                <w:szCs w:val="24"/>
              </w:rPr>
              <w:t>及び損料</w:t>
            </w:r>
          </w:p>
        </w:tc>
        <w:tc>
          <w:tcPr>
            <w:tcW w:w="6296" w:type="dxa"/>
          </w:tcPr>
          <w:p w14:paraId="6E6D612C" w14:textId="11F6F8D7" w:rsidR="002B68B3" w:rsidRPr="0042336E" w:rsidRDefault="00571D70" w:rsidP="0090754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w:t>
            </w:r>
            <w:r w:rsidR="00907540" w:rsidRPr="0042336E">
              <w:rPr>
                <w:rFonts w:asciiTheme="majorEastAsia" w:eastAsiaTheme="majorEastAsia" w:hAnsiTheme="majorEastAsia" w:hint="eastAsia"/>
                <w:color w:val="000000" w:themeColor="text1"/>
                <w:sz w:val="24"/>
                <w:szCs w:val="24"/>
              </w:rPr>
              <w:t>遂行に必要</w:t>
            </w:r>
            <w:r w:rsidRPr="0042336E">
              <w:rPr>
                <w:rFonts w:asciiTheme="majorEastAsia" w:eastAsiaTheme="majorEastAsia" w:hAnsiTheme="majorEastAsia" w:hint="eastAsia"/>
                <w:color w:val="000000" w:themeColor="text1"/>
                <w:sz w:val="24"/>
                <w:szCs w:val="24"/>
              </w:rPr>
              <w:t>な機械器具等のリース・レンタル（ただし、当該事業のみで使用されることが確認できるもの。）に要する経費</w:t>
            </w:r>
          </w:p>
        </w:tc>
      </w:tr>
      <w:tr w:rsidR="00087C43" w:rsidRPr="0042336E" w14:paraId="41CA3850" w14:textId="77777777" w:rsidTr="00640462">
        <w:tc>
          <w:tcPr>
            <w:tcW w:w="1951" w:type="dxa"/>
            <w:vMerge/>
          </w:tcPr>
          <w:p w14:paraId="16171719"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0EDDD91A" w14:textId="3D22AE47" w:rsidR="0016773A" w:rsidRPr="0042336E" w:rsidRDefault="006D5CF3"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⑩</w:t>
            </w:r>
            <w:r w:rsidR="0016773A" w:rsidRPr="0042336E">
              <w:rPr>
                <w:rFonts w:asciiTheme="majorEastAsia" w:eastAsiaTheme="majorEastAsia" w:hAnsiTheme="majorEastAsia" w:hint="eastAsia"/>
                <w:color w:val="000000" w:themeColor="text1"/>
                <w:sz w:val="24"/>
                <w:szCs w:val="24"/>
              </w:rPr>
              <w:t>消耗品費・資料購入費</w:t>
            </w:r>
          </w:p>
        </w:tc>
        <w:tc>
          <w:tcPr>
            <w:tcW w:w="6296" w:type="dxa"/>
          </w:tcPr>
          <w:p w14:paraId="6FDE64B4" w14:textId="4AB51BB5" w:rsidR="0016773A" w:rsidRPr="0042336E" w:rsidRDefault="00571D70" w:rsidP="00571D7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イベント実施に必要</w:t>
            </w:r>
            <w:r w:rsidR="00907540" w:rsidRPr="0042336E">
              <w:rPr>
                <w:rFonts w:asciiTheme="majorEastAsia" w:eastAsiaTheme="majorEastAsia" w:hAnsiTheme="majorEastAsia" w:hint="eastAsia"/>
                <w:color w:val="000000" w:themeColor="text1"/>
                <w:sz w:val="24"/>
                <w:szCs w:val="24"/>
              </w:rPr>
              <w:t>な</w:t>
            </w:r>
            <w:r w:rsidRPr="0042336E">
              <w:rPr>
                <w:rFonts w:asciiTheme="majorEastAsia" w:eastAsiaTheme="majorEastAsia" w:hAnsiTheme="majorEastAsia" w:hint="eastAsia"/>
                <w:color w:val="000000" w:themeColor="text1"/>
                <w:sz w:val="24"/>
                <w:szCs w:val="24"/>
              </w:rPr>
              <w:t>消耗品（ただし、当該事業のみで使用されることが確認できるもの。）及び図書等の購入に要する経費</w:t>
            </w:r>
          </w:p>
        </w:tc>
      </w:tr>
      <w:tr w:rsidR="00087C43" w:rsidRPr="0042336E" w14:paraId="23933334" w14:textId="77777777" w:rsidTr="00640462">
        <w:tc>
          <w:tcPr>
            <w:tcW w:w="1951" w:type="dxa"/>
            <w:vMerge/>
          </w:tcPr>
          <w:p w14:paraId="05DF36B3"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5F421823" w14:textId="59347ED2" w:rsidR="0016773A" w:rsidRPr="0042336E" w:rsidRDefault="006D5CF3" w:rsidP="002A6C9F">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⑪</w:t>
            </w:r>
            <w:r w:rsidR="0016773A" w:rsidRPr="0042336E">
              <w:rPr>
                <w:rFonts w:asciiTheme="majorEastAsia" w:eastAsiaTheme="majorEastAsia" w:hAnsiTheme="majorEastAsia" w:hint="eastAsia"/>
                <w:color w:val="000000" w:themeColor="text1"/>
                <w:sz w:val="24"/>
                <w:szCs w:val="24"/>
              </w:rPr>
              <w:t>外注費</w:t>
            </w:r>
          </w:p>
        </w:tc>
        <w:tc>
          <w:tcPr>
            <w:tcW w:w="6296" w:type="dxa"/>
          </w:tcPr>
          <w:p w14:paraId="05A4EFE1" w14:textId="73964F52" w:rsidR="0016773A" w:rsidRPr="0042336E" w:rsidRDefault="00571D70" w:rsidP="00571D7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受託者が直接実施することができないもの又は適当でないものについて、他の事業者に外注するために必要な経費（請負契約）</w:t>
            </w:r>
          </w:p>
        </w:tc>
      </w:tr>
      <w:tr w:rsidR="00087C43" w:rsidRPr="0042336E" w14:paraId="25968F5C" w14:textId="77777777" w:rsidTr="002B68B3">
        <w:trPr>
          <w:trHeight w:val="722"/>
        </w:trPr>
        <w:tc>
          <w:tcPr>
            <w:tcW w:w="1951" w:type="dxa"/>
            <w:vMerge/>
          </w:tcPr>
          <w:p w14:paraId="612008A9" w14:textId="77777777" w:rsidR="002B68B3" w:rsidRPr="0042336E" w:rsidRDefault="002B68B3" w:rsidP="0016773A">
            <w:pPr>
              <w:widowControl/>
              <w:jc w:val="left"/>
              <w:rPr>
                <w:rFonts w:asciiTheme="majorEastAsia" w:eastAsiaTheme="majorEastAsia" w:hAnsiTheme="majorEastAsia"/>
                <w:color w:val="000000" w:themeColor="text1"/>
                <w:sz w:val="24"/>
                <w:szCs w:val="24"/>
              </w:rPr>
            </w:pPr>
          </w:p>
        </w:tc>
        <w:tc>
          <w:tcPr>
            <w:tcW w:w="1843" w:type="dxa"/>
          </w:tcPr>
          <w:p w14:paraId="24F93322" w14:textId="5B7D7CB2" w:rsidR="002B68B3" w:rsidRPr="0042336E" w:rsidRDefault="006D5CF3" w:rsidP="002A6C9F">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⑫</w:t>
            </w:r>
            <w:r w:rsidR="002B68B3" w:rsidRPr="0042336E">
              <w:rPr>
                <w:rFonts w:asciiTheme="majorEastAsia" w:eastAsiaTheme="majorEastAsia" w:hAnsiTheme="majorEastAsia" w:hint="eastAsia"/>
                <w:color w:val="000000" w:themeColor="text1"/>
                <w:sz w:val="24"/>
                <w:szCs w:val="24"/>
              </w:rPr>
              <w:t>保険料</w:t>
            </w:r>
          </w:p>
        </w:tc>
        <w:tc>
          <w:tcPr>
            <w:tcW w:w="6296" w:type="dxa"/>
          </w:tcPr>
          <w:p w14:paraId="072B5CDF" w14:textId="77777777" w:rsidR="002B68B3" w:rsidRPr="0042336E" w:rsidRDefault="002B68B3" w:rsidP="0016773A">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職場実習・職場体験を実施する等、事業遂行に必要な保険に支払われる経費。</w:t>
            </w:r>
          </w:p>
        </w:tc>
      </w:tr>
      <w:tr w:rsidR="00087C43" w:rsidRPr="0042336E" w14:paraId="0E9CADFA" w14:textId="77777777" w:rsidTr="00640462">
        <w:tc>
          <w:tcPr>
            <w:tcW w:w="1951" w:type="dxa"/>
            <w:vMerge/>
          </w:tcPr>
          <w:p w14:paraId="775AF3A5" w14:textId="77777777" w:rsidR="0016773A" w:rsidRPr="0042336E" w:rsidRDefault="0016773A" w:rsidP="0016773A">
            <w:pPr>
              <w:widowControl/>
              <w:jc w:val="left"/>
              <w:rPr>
                <w:rFonts w:asciiTheme="majorEastAsia" w:eastAsiaTheme="majorEastAsia" w:hAnsiTheme="majorEastAsia"/>
                <w:color w:val="000000" w:themeColor="text1"/>
                <w:sz w:val="24"/>
                <w:szCs w:val="24"/>
              </w:rPr>
            </w:pPr>
          </w:p>
        </w:tc>
        <w:tc>
          <w:tcPr>
            <w:tcW w:w="1843" w:type="dxa"/>
          </w:tcPr>
          <w:p w14:paraId="7741E87D" w14:textId="5391FA9F" w:rsidR="0016773A" w:rsidRPr="0042336E" w:rsidRDefault="006D5CF3" w:rsidP="002A6C9F">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⑬</w:t>
            </w:r>
            <w:r w:rsidR="0016773A" w:rsidRPr="0042336E">
              <w:rPr>
                <w:rFonts w:asciiTheme="majorEastAsia" w:eastAsiaTheme="majorEastAsia" w:hAnsiTheme="majorEastAsia" w:hint="eastAsia"/>
                <w:color w:val="000000" w:themeColor="text1"/>
                <w:sz w:val="24"/>
                <w:szCs w:val="24"/>
              </w:rPr>
              <w:t>その他事業に必要と認められるもの</w:t>
            </w:r>
          </w:p>
        </w:tc>
        <w:tc>
          <w:tcPr>
            <w:tcW w:w="6296" w:type="dxa"/>
          </w:tcPr>
          <w:p w14:paraId="368104AA" w14:textId="569F0AEC" w:rsidR="0016773A" w:rsidRPr="0042336E" w:rsidRDefault="006D5CF3" w:rsidP="008A00D1">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w:t>
            </w:r>
            <w:r w:rsidR="008A00D1" w:rsidRPr="0042336E">
              <w:rPr>
                <w:rFonts w:asciiTheme="majorEastAsia" w:eastAsiaTheme="majorEastAsia" w:hAnsiTheme="majorEastAsia" w:hint="eastAsia"/>
                <w:color w:val="000000" w:themeColor="text1"/>
                <w:sz w:val="24"/>
                <w:szCs w:val="24"/>
              </w:rPr>
              <w:t>遂行</w:t>
            </w:r>
            <w:r w:rsidRPr="0042336E">
              <w:rPr>
                <w:rFonts w:asciiTheme="majorEastAsia" w:eastAsiaTheme="majorEastAsia" w:hAnsiTheme="majorEastAsia" w:hint="eastAsia"/>
                <w:color w:val="000000" w:themeColor="text1"/>
                <w:sz w:val="24"/>
                <w:szCs w:val="24"/>
              </w:rPr>
              <w:t>に必要な経費のうち、当該事業のために使用されることが特定・確認できるものであって、他のいずれの区分にも属さないもの。また、事前に</w:t>
            </w:r>
            <w:r w:rsidR="004D5822">
              <w:rPr>
                <w:rFonts w:asciiTheme="majorEastAsia" w:eastAsiaTheme="majorEastAsia" w:hAnsiTheme="majorEastAsia" w:hint="eastAsia"/>
                <w:color w:val="000000" w:themeColor="text1"/>
                <w:sz w:val="24"/>
                <w:szCs w:val="24"/>
              </w:rPr>
              <w:t>沖縄総合事務局</w:t>
            </w:r>
            <w:r w:rsidRPr="0042336E">
              <w:rPr>
                <w:rFonts w:asciiTheme="majorEastAsia" w:eastAsiaTheme="majorEastAsia" w:hAnsiTheme="majorEastAsia" w:hint="eastAsia"/>
                <w:color w:val="000000" w:themeColor="text1"/>
                <w:sz w:val="24"/>
                <w:szCs w:val="24"/>
              </w:rPr>
              <w:t>に相談し、認められたものに限る。</w:t>
            </w:r>
          </w:p>
        </w:tc>
      </w:tr>
      <w:tr w:rsidR="00087C43" w:rsidRPr="0042336E" w14:paraId="5F621969" w14:textId="77777777" w:rsidTr="00640462">
        <w:tc>
          <w:tcPr>
            <w:tcW w:w="3794" w:type="dxa"/>
            <w:gridSpan w:val="2"/>
          </w:tcPr>
          <w:p w14:paraId="2BCAF67C" w14:textId="414E167F" w:rsidR="0016773A" w:rsidRPr="0042336E" w:rsidRDefault="00F8491B" w:rsidP="0016773A">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３</w:t>
            </w:r>
            <w:r w:rsidR="0016773A" w:rsidRPr="0042336E">
              <w:rPr>
                <w:rFonts w:asciiTheme="majorEastAsia" w:eastAsiaTheme="majorEastAsia" w:hAnsiTheme="majorEastAsia" w:hint="eastAsia"/>
                <w:color w:val="000000" w:themeColor="text1"/>
                <w:sz w:val="24"/>
                <w:szCs w:val="24"/>
              </w:rPr>
              <w:t>．再委託費</w:t>
            </w:r>
          </w:p>
        </w:tc>
        <w:tc>
          <w:tcPr>
            <w:tcW w:w="6296" w:type="dxa"/>
          </w:tcPr>
          <w:p w14:paraId="6254843E" w14:textId="4C4E96CD" w:rsidR="0016773A" w:rsidRPr="0042336E" w:rsidRDefault="006D5CF3" w:rsidP="00907540">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発注者（国）との取決めにおいて、</w:t>
            </w:r>
            <w:r w:rsidR="00907540" w:rsidRPr="0042336E">
              <w:rPr>
                <w:rFonts w:asciiTheme="majorEastAsia" w:eastAsiaTheme="majorEastAsia" w:hAnsiTheme="majorEastAsia" w:hint="eastAsia"/>
                <w:color w:val="000000" w:themeColor="text1"/>
                <w:sz w:val="24"/>
                <w:szCs w:val="24"/>
              </w:rPr>
              <w:t>受託</w:t>
            </w:r>
            <w:r w:rsidRPr="0042336E">
              <w:rPr>
                <w:rFonts w:asciiTheme="majorEastAsia" w:eastAsiaTheme="majorEastAsia" w:hAnsiTheme="majorEastAsia" w:hint="eastAsia"/>
                <w:color w:val="000000" w:themeColor="text1"/>
                <w:sz w:val="24"/>
                <w:szCs w:val="24"/>
              </w:rPr>
              <w:t>者が当該事業の一部を他者に行わせる（委任又は準委任する）ために必要な経費</w:t>
            </w:r>
            <w:r w:rsidR="0016773A" w:rsidRPr="0042336E">
              <w:rPr>
                <w:rFonts w:asciiTheme="majorEastAsia" w:eastAsiaTheme="majorEastAsia" w:hAnsiTheme="majorEastAsia" w:hint="eastAsia"/>
                <w:color w:val="000000" w:themeColor="text1"/>
                <w:sz w:val="24"/>
                <w:szCs w:val="24"/>
              </w:rPr>
              <w:t>。</w:t>
            </w:r>
          </w:p>
        </w:tc>
      </w:tr>
      <w:tr w:rsidR="00087C43" w:rsidRPr="0042336E" w14:paraId="462364CA" w14:textId="77777777" w:rsidTr="00640462">
        <w:tc>
          <w:tcPr>
            <w:tcW w:w="3794" w:type="dxa"/>
            <w:gridSpan w:val="2"/>
          </w:tcPr>
          <w:p w14:paraId="5175B7A5" w14:textId="59383B88" w:rsidR="0016773A" w:rsidRPr="0042336E" w:rsidRDefault="00F8491B" w:rsidP="0016773A">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４</w:t>
            </w:r>
            <w:r w:rsidR="0016773A" w:rsidRPr="0042336E">
              <w:rPr>
                <w:rFonts w:asciiTheme="majorEastAsia" w:eastAsiaTheme="majorEastAsia" w:hAnsiTheme="majorEastAsia" w:hint="eastAsia"/>
                <w:color w:val="000000" w:themeColor="text1"/>
                <w:sz w:val="24"/>
                <w:szCs w:val="24"/>
              </w:rPr>
              <w:t>．一般管理費</w:t>
            </w:r>
          </w:p>
        </w:tc>
        <w:tc>
          <w:tcPr>
            <w:tcW w:w="6296" w:type="dxa"/>
          </w:tcPr>
          <w:p w14:paraId="7E2D39F8" w14:textId="77777777" w:rsidR="006D5CF3" w:rsidRPr="0042336E" w:rsidRDefault="006D5CF3" w:rsidP="006D5CF3">
            <w:pPr>
              <w:widowControl/>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委託事業を行うために必要な経費であって、当該事業に要した経費としての抽出、特定が困難なものについて、委託契約締結時の条件に基づいて一定割合の支払を認められた間接経費。</w:t>
            </w:r>
          </w:p>
          <w:p w14:paraId="74F3C041" w14:textId="71680153" w:rsidR="0016773A" w:rsidRPr="0042336E" w:rsidRDefault="00F8491B" w:rsidP="006D5CF3">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１</w:t>
            </w:r>
            <w:r w:rsidR="006D5CF3" w:rsidRPr="0042336E">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２</w:t>
            </w:r>
            <w:r w:rsidR="006D5CF3" w:rsidRPr="0042336E">
              <w:rPr>
                <w:rFonts w:asciiTheme="majorEastAsia" w:eastAsiaTheme="majorEastAsia" w:hAnsiTheme="majorEastAsia" w:hint="eastAsia"/>
                <w:color w:val="000000" w:themeColor="text1"/>
                <w:sz w:val="24"/>
                <w:szCs w:val="24"/>
              </w:rPr>
              <w:t>．の</w:t>
            </w:r>
            <w:r>
              <w:rPr>
                <w:rFonts w:asciiTheme="majorEastAsia" w:eastAsiaTheme="majorEastAsia" w:hAnsiTheme="majorEastAsia" w:hint="eastAsia"/>
                <w:color w:val="000000" w:themeColor="text1"/>
                <w:sz w:val="24"/>
                <w:szCs w:val="24"/>
              </w:rPr>
              <w:t>１０</w:t>
            </w:r>
            <w:r w:rsidR="006D5CF3" w:rsidRPr="0042336E">
              <w:rPr>
                <w:rFonts w:asciiTheme="majorEastAsia" w:eastAsiaTheme="majorEastAsia" w:hAnsiTheme="majorEastAsia" w:hint="eastAsia"/>
                <w:color w:val="000000" w:themeColor="text1"/>
                <w:sz w:val="24"/>
                <w:szCs w:val="24"/>
              </w:rPr>
              <w:t>％以内とすること。</w:t>
            </w:r>
          </w:p>
        </w:tc>
      </w:tr>
    </w:tbl>
    <w:p w14:paraId="56DE77DE" w14:textId="3717A973" w:rsidR="0016773A" w:rsidRPr="0042336E" w:rsidRDefault="0016773A" w:rsidP="0016773A">
      <w:pPr>
        <w:widowControl/>
        <w:spacing w:line="400" w:lineRule="exact"/>
        <w:ind w:left="240" w:hangingChars="100" w:hanging="240"/>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※再委託費と外注費の合計は、原則として総経費の</w:t>
      </w:r>
      <w:r w:rsidR="00F8491B">
        <w:rPr>
          <w:rFonts w:asciiTheme="majorEastAsia" w:eastAsiaTheme="majorEastAsia" w:hAnsiTheme="majorEastAsia" w:hint="eastAsia"/>
          <w:color w:val="000000" w:themeColor="text1"/>
          <w:sz w:val="24"/>
          <w:szCs w:val="24"/>
        </w:rPr>
        <w:t>１</w:t>
      </w:r>
      <w:r w:rsidR="002B68B3"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を超えないようにして下さい。</w:t>
      </w:r>
      <w:r w:rsidR="00F8491B">
        <w:rPr>
          <w:rFonts w:asciiTheme="majorEastAsia" w:eastAsiaTheme="majorEastAsia" w:hAnsiTheme="majorEastAsia" w:hint="eastAsia"/>
          <w:color w:val="000000" w:themeColor="text1"/>
          <w:sz w:val="24"/>
          <w:szCs w:val="24"/>
        </w:rPr>
        <w:t>１</w:t>
      </w:r>
      <w:r w:rsidR="002B68B3" w:rsidRPr="0042336E">
        <w:rPr>
          <w:rFonts w:asciiTheme="majorEastAsia" w:eastAsiaTheme="majorEastAsia" w:hAnsiTheme="majorEastAsia" w:hint="eastAsia"/>
          <w:color w:val="000000" w:themeColor="text1"/>
          <w:sz w:val="24"/>
          <w:szCs w:val="24"/>
        </w:rPr>
        <w:t>/</w:t>
      </w:r>
      <w:r w:rsidR="00F8491B">
        <w:rPr>
          <w:rFonts w:asciiTheme="majorEastAsia" w:eastAsiaTheme="majorEastAsia" w:hAnsiTheme="majorEastAsia" w:hint="eastAsia"/>
          <w:color w:val="000000" w:themeColor="text1"/>
          <w:sz w:val="24"/>
          <w:szCs w:val="24"/>
        </w:rPr>
        <w:t>２</w:t>
      </w:r>
      <w:r w:rsidRPr="0042336E">
        <w:rPr>
          <w:rFonts w:asciiTheme="majorEastAsia" w:eastAsiaTheme="majorEastAsia" w:hAnsiTheme="majorEastAsia" w:hint="eastAsia"/>
          <w:color w:val="000000" w:themeColor="text1"/>
          <w:sz w:val="24"/>
          <w:szCs w:val="24"/>
        </w:rPr>
        <w:t>を超える場合は企画提案書に理由書</w:t>
      </w:r>
      <w:r w:rsidR="002B68B3" w:rsidRPr="0042336E">
        <w:rPr>
          <w:rFonts w:asciiTheme="majorEastAsia" w:eastAsiaTheme="majorEastAsia" w:hAnsiTheme="majorEastAsia" w:hint="eastAsia"/>
          <w:color w:val="000000" w:themeColor="text1"/>
          <w:sz w:val="24"/>
          <w:szCs w:val="24"/>
        </w:rPr>
        <w:t>(様式任意)</w:t>
      </w:r>
      <w:r w:rsidRPr="0042336E">
        <w:rPr>
          <w:rFonts w:asciiTheme="majorEastAsia" w:eastAsiaTheme="majorEastAsia" w:hAnsiTheme="majorEastAsia" w:hint="eastAsia"/>
          <w:color w:val="000000" w:themeColor="text1"/>
          <w:sz w:val="24"/>
          <w:szCs w:val="24"/>
        </w:rPr>
        <w:t>を添付して下さい。</w:t>
      </w:r>
    </w:p>
    <w:p w14:paraId="2FA95B5D" w14:textId="77777777" w:rsidR="0016773A" w:rsidRPr="0042336E" w:rsidRDefault="0016773A" w:rsidP="0016773A">
      <w:pPr>
        <w:widowControl/>
        <w:spacing w:line="400" w:lineRule="exact"/>
        <w:ind w:left="240" w:hangingChars="100" w:hanging="240"/>
        <w:jc w:val="left"/>
        <w:rPr>
          <w:rFonts w:asciiTheme="majorEastAsia" w:eastAsiaTheme="majorEastAsia" w:hAnsiTheme="majorEastAsia"/>
          <w:color w:val="000000" w:themeColor="text1"/>
          <w:sz w:val="24"/>
          <w:szCs w:val="24"/>
        </w:rPr>
      </w:pPr>
    </w:p>
    <w:p w14:paraId="0F22BEDA" w14:textId="77777777" w:rsidR="0016773A" w:rsidRPr="0042336E" w:rsidRDefault="0016773A" w:rsidP="0016773A">
      <w:pPr>
        <w:widowControl/>
        <w:spacing w:line="400" w:lineRule="exact"/>
        <w:ind w:left="240" w:hangingChars="100" w:hanging="240"/>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対象となる経費の算定は、原則として、委託事業者の規程等に基づくものであり、かつ、社会的常識の範囲を超えない妥当なものであって、適正に執行されたもの（出勤簿や業務日誌等によりその事実が確認できるものや証憑書類により支出を確認できたものをいう。）を対象とします。</w:t>
      </w:r>
    </w:p>
    <w:p w14:paraId="3BC38362" w14:textId="77777777" w:rsidR="000D5B77" w:rsidRPr="0042336E" w:rsidRDefault="000D5B77" w:rsidP="000D5B77">
      <w:pPr>
        <w:tabs>
          <w:tab w:val="left" w:pos="8400"/>
        </w:tabs>
        <w:ind w:left="240" w:hangingChars="100" w:hanging="240"/>
        <w:rPr>
          <w:rFonts w:asciiTheme="majorEastAsia" w:eastAsiaTheme="majorEastAsia" w:hAnsiTheme="majorEastAsia"/>
          <w:color w:val="000000" w:themeColor="text1"/>
          <w:kern w:val="0"/>
          <w:sz w:val="24"/>
          <w:szCs w:val="24"/>
        </w:rPr>
      </w:pPr>
    </w:p>
    <w:p w14:paraId="25B21D65" w14:textId="3A2561CE" w:rsidR="000D5B77" w:rsidRPr="0042336E" w:rsidRDefault="000D5B77" w:rsidP="000D5B77">
      <w:pPr>
        <w:tabs>
          <w:tab w:val="left" w:pos="8400"/>
        </w:tabs>
        <w:ind w:left="240" w:hangingChars="100" w:hanging="240"/>
        <w:rPr>
          <w:rFonts w:asciiTheme="majorEastAsia" w:eastAsiaTheme="majorEastAsia" w:hAnsiTheme="majorEastAsia"/>
          <w:color w:val="000000" w:themeColor="text1"/>
          <w:kern w:val="0"/>
          <w:sz w:val="24"/>
          <w:szCs w:val="24"/>
        </w:rPr>
      </w:pPr>
      <w:r w:rsidRPr="0042336E">
        <w:rPr>
          <w:rFonts w:asciiTheme="majorEastAsia" w:eastAsiaTheme="majorEastAsia" w:hAnsiTheme="majorEastAsia" w:hint="eastAsia"/>
          <w:color w:val="000000" w:themeColor="text1"/>
          <w:kern w:val="0"/>
          <w:sz w:val="24"/>
          <w:szCs w:val="24"/>
        </w:rPr>
        <w:t>※本委託事業によって取得した財産については、委託事業実施期間中のみならず、委託事業期間終了後にお</w:t>
      </w:r>
      <w:r w:rsidR="005E09FC">
        <w:rPr>
          <w:rFonts w:asciiTheme="majorEastAsia" w:eastAsiaTheme="majorEastAsia" w:hAnsiTheme="majorEastAsia" w:hint="eastAsia"/>
          <w:color w:val="000000" w:themeColor="text1"/>
          <w:kern w:val="0"/>
          <w:sz w:val="24"/>
          <w:szCs w:val="24"/>
        </w:rPr>
        <w:t>いても、善良なる管理者の注意をもって管理していただく必要があり、当</w:t>
      </w:r>
      <w:r w:rsidRPr="0042336E">
        <w:rPr>
          <w:rFonts w:asciiTheme="majorEastAsia" w:eastAsiaTheme="majorEastAsia" w:hAnsiTheme="majorEastAsia" w:hint="eastAsia"/>
          <w:color w:val="000000" w:themeColor="text1"/>
          <w:kern w:val="0"/>
          <w:sz w:val="24"/>
          <w:szCs w:val="24"/>
        </w:rPr>
        <w:t>局の事前了解等無く、無断で廃棄、他者譲渡、他事業利用等してはいけません。</w:t>
      </w:r>
    </w:p>
    <w:p w14:paraId="4E1C335B" w14:textId="77777777" w:rsidR="000D5B77" w:rsidRPr="0042336E" w:rsidRDefault="000D5B77" w:rsidP="0016773A">
      <w:pPr>
        <w:widowControl/>
        <w:spacing w:line="400" w:lineRule="exact"/>
        <w:ind w:left="240" w:hangingChars="100" w:hanging="240"/>
        <w:jc w:val="left"/>
        <w:rPr>
          <w:rFonts w:asciiTheme="majorEastAsia" w:eastAsiaTheme="majorEastAsia" w:hAnsiTheme="majorEastAsia"/>
          <w:color w:val="000000" w:themeColor="text1"/>
          <w:sz w:val="24"/>
          <w:szCs w:val="24"/>
        </w:rPr>
      </w:pPr>
    </w:p>
    <w:p w14:paraId="43007049" w14:textId="77777777" w:rsidR="0016773A" w:rsidRPr="0042336E" w:rsidRDefault="0016773A" w:rsidP="0016773A">
      <w:pPr>
        <w:widowControl/>
        <w:spacing w:line="400" w:lineRule="exact"/>
        <w:ind w:left="240" w:hangingChars="100" w:hanging="240"/>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※直接経費として計上できない経費の例</w:t>
      </w:r>
    </w:p>
    <w:p w14:paraId="02E0781D" w14:textId="77777777" w:rsidR="0016773A" w:rsidRPr="0042336E" w:rsidRDefault="0016773A" w:rsidP="0016773A">
      <w:pPr>
        <w:widowControl/>
        <w:numPr>
          <w:ilvl w:val="0"/>
          <w:numId w:val="11"/>
        </w:numPr>
        <w:spacing w:line="400" w:lineRule="exact"/>
        <w:ind w:left="240" w:hanging="240"/>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事業内容に照らして当然備えているべき機器・備品等（机、椅子、書棚等の什器類等）</w:t>
      </w:r>
    </w:p>
    <w:p w14:paraId="786CB0F8" w14:textId="77777777" w:rsidR="0016773A" w:rsidRPr="0042336E" w:rsidRDefault="0016773A" w:rsidP="0016773A">
      <w:pPr>
        <w:widowControl/>
        <w:spacing w:line="400" w:lineRule="exact"/>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・本事業を行うための事務所・事業所の敷金、礼金、賃料、光熱水費等</w:t>
      </w:r>
    </w:p>
    <w:p w14:paraId="7CCE2263" w14:textId="40A37437" w:rsidR="0016773A" w:rsidRPr="0042336E" w:rsidRDefault="0016773A" w:rsidP="00245040">
      <w:pPr>
        <w:widowControl/>
        <w:spacing w:line="400" w:lineRule="exact"/>
        <w:ind w:left="240" w:hangingChars="100" w:hanging="240"/>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C40B89" w:rsidRPr="0042336E">
        <w:rPr>
          <w:rFonts w:asciiTheme="majorEastAsia" w:eastAsiaTheme="majorEastAsia" w:hAnsiTheme="majorEastAsia" w:hint="eastAsia"/>
          <w:color w:val="000000" w:themeColor="text1"/>
          <w:sz w:val="24"/>
          <w:szCs w:val="24"/>
        </w:rPr>
        <w:t>電話機リース料金、</w:t>
      </w:r>
      <w:r w:rsidRPr="0042336E">
        <w:rPr>
          <w:rFonts w:asciiTheme="majorEastAsia" w:eastAsiaTheme="majorEastAsia" w:hAnsiTheme="majorEastAsia" w:hint="eastAsia"/>
          <w:color w:val="000000" w:themeColor="text1"/>
          <w:sz w:val="24"/>
          <w:szCs w:val="24"/>
        </w:rPr>
        <w:t>電話料金、</w:t>
      </w:r>
      <w:r w:rsidR="00C40B89" w:rsidRPr="0042336E">
        <w:rPr>
          <w:rFonts w:asciiTheme="majorEastAsia" w:eastAsiaTheme="majorEastAsia" w:hAnsiTheme="majorEastAsia" w:hint="eastAsia"/>
          <w:color w:val="000000" w:themeColor="text1"/>
          <w:sz w:val="24"/>
          <w:szCs w:val="24"/>
        </w:rPr>
        <w:t>ＰＣリース料金、</w:t>
      </w:r>
      <w:r w:rsidRPr="0042336E">
        <w:rPr>
          <w:rFonts w:asciiTheme="majorEastAsia" w:eastAsiaTheme="majorEastAsia" w:hAnsiTheme="majorEastAsia" w:hint="eastAsia"/>
          <w:color w:val="000000" w:themeColor="text1"/>
          <w:sz w:val="24"/>
          <w:szCs w:val="24"/>
        </w:rPr>
        <w:t>インターネット利用料金</w:t>
      </w:r>
      <w:r w:rsidR="00B4077B" w:rsidRPr="0042336E">
        <w:rPr>
          <w:rFonts w:asciiTheme="majorEastAsia" w:eastAsiaTheme="majorEastAsia" w:hAnsiTheme="majorEastAsia" w:hint="eastAsia"/>
          <w:color w:val="000000" w:themeColor="text1"/>
          <w:sz w:val="24"/>
          <w:szCs w:val="24"/>
        </w:rPr>
        <w:t>、</w:t>
      </w:r>
      <w:r w:rsidR="00D518D8" w:rsidRPr="0042336E">
        <w:rPr>
          <w:rFonts w:asciiTheme="majorEastAsia" w:eastAsiaTheme="majorEastAsia" w:hAnsiTheme="majorEastAsia" w:hint="eastAsia"/>
          <w:color w:val="000000" w:themeColor="text1"/>
          <w:sz w:val="24"/>
          <w:szCs w:val="24"/>
        </w:rPr>
        <w:t>コピー用紙、コピー機リース料金、名刺等</w:t>
      </w:r>
    </w:p>
    <w:p w14:paraId="0B0A3052" w14:textId="77777777" w:rsidR="0016773A" w:rsidRPr="0042336E" w:rsidRDefault="0016773A" w:rsidP="0016773A">
      <w:pPr>
        <w:widowControl/>
        <w:numPr>
          <w:ilvl w:val="0"/>
          <w:numId w:val="11"/>
        </w:numPr>
        <w:spacing w:line="400" w:lineRule="exact"/>
        <w:ind w:left="240" w:hanging="240"/>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事業実施中に発生した事故・災害の処理のための経費</w:t>
      </w:r>
    </w:p>
    <w:p w14:paraId="33F93E94" w14:textId="53878759" w:rsidR="002323E7" w:rsidRPr="0042336E" w:rsidRDefault="00A91117" w:rsidP="00A91117">
      <w:pPr>
        <w:widowControl/>
        <w:spacing w:line="400" w:lineRule="exact"/>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16773A" w:rsidRPr="0042336E">
        <w:rPr>
          <w:rFonts w:asciiTheme="majorEastAsia" w:eastAsiaTheme="majorEastAsia" w:hAnsiTheme="majorEastAsia" w:hint="eastAsia"/>
          <w:color w:val="000000" w:themeColor="text1"/>
          <w:sz w:val="24"/>
          <w:szCs w:val="24"/>
        </w:rPr>
        <w:t>その他事業に関係ない経費</w:t>
      </w:r>
    </w:p>
    <w:p w14:paraId="0BD9A54E" w14:textId="77777777" w:rsidR="00865762" w:rsidRPr="0042336E" w:rsidRDefault="00865762" w:rsidP="00A91117">
      <w:pPr>
        <w:widowControl/>
        <w:spacing w:line="400" w:lineRule="exact"/>
        <w:jc w:val="left"/>
        <w:rPr>
          <w:rFonts w:asciiTheme="majorEastAsia" w:eastAsiaTheme="majorEastAsia" w:hAnsiTheme="majorEastAsia"/>
          <w:color w:val="000000" w:themeColor="text1"/>
          <w:sz w:val="24"/>
          <w:szCs w:val="24"/>
        </w:rPr>
      </w:pPr>
    </w:p>
    <w:p w14:paraId="16640ADC" w14:textId="096F37D7" w:rsidR="00F50627" w:rsidRPr="0042336E" w:rsidRDefault="00865762" w:rsidP="00F50627">
      <w:pPr>
        <w:widowControl/>
        <w:spacing w:line="400" w:lineRule="exact"/>
        <w:jc w:val="left"/>
        <w:rPr>
          <w:rFonts w:asciiTheme="majorEastAsia" w:eastAsiaTheme="majorEastAsia" w:hAnsiTheme="majorEastAsia"/>
          <w:color w:val="000000" w:themeColor="text1"/>
          <w:sz w:val="24"/>
          <w:szCs w:val="24"/>
        </w:rPr>
      </w:pPr>
      <w:r w:rsidRPr="0042336E">
        <w:rPr>
          <w:rFonts w:asciiTheme="majorEastAsia" w:eastAsiaTheme="majorEastAsia" w:hAnsiTheme="majorEastAsia" w:hint="eastAsia"/>
          <w:color w:val="000000" w:themeColor="text1"/>
          <w:sz w:val="24"/>
          <w:szCs w:val="24"/>
        </w:rPr>
        <w:t>※</w:t>
      </w:r>
      <w:r w:rsidR="002323E7" w:rsidRPr="0042336E">
        <w:rPr>
          <w:rFonts w:asciiTheme="majorEastAsia" w:eastAsiaTheme="majorEastAsia" w:hAnsiTheme="majorEastAsia" w:hint="eastAsia"/>
          <w:color w:val="000000" w:themeColor="text1"/>
          <w:sz w:val="24"/>
          <w:szCs w:val="24"/>
        </w:rPr>
        <w:t>支援対象企業に対する専門家の指導・助言等については、「中小企業・小規模事業者ワンストップ総合支援事業（専門家派遣事業）」（平成</w:t>
      </w:r>
      <w:r w:rsidR="00F8491B">
        <w:rPr>
          <w:rFonts w:asciiTheme="majorEastAsia" w:eastAsiaTheme="majorEastAsia" w:hAnsiTheme="majorEastAsia" w:hint="eastAsia"/>
          <w:color w:val="000000" w:themeColor="text1"/>
          <w:sz w:val="24"/>
          <w:szCs w:val="24"/>
        </w:rPr>
        <w:t>３１</w:t>
      </w:r>
      <w:r w:rsidR="002323E7" w:rsidRPr="0042336E">
        <w:rPr>
          <w:rFonts w:asciiTheme="majorEastAsia" w:eastAsiaTheme="majorEastAsia" w:hAnsiTheme="majorEastAsia" w:hint="eastAsia"/>
          <w:color w:val="000000" w:themeColor="text1"/>
          <w:sz w:val="24"/>
          <w:szCs w:val="24"/>
        </w:rPr>
        <w:t>年度予算計上中）を出来るだけ活用することとします。</w:t>
      </w:r>
    </w:p>
    <w:p w14:paraId="014CAE06" w14:textId="7FB79FBE" w:rsidR="00547000" w:rsidRDefault="00547000">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2A938889" w14:textId="70F60B6E" w:rsidR="00D46481" w:rsidRPr="0042336E" w:rsidRDefault="00D46481" w:rsidP="00D46481">
      <w:pPr>
        <w:jc w:val="right"/>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lastRenderedPageBreak/>
        <w:t>（様式</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w:t>
      </w:r>
    </w:p>
    <w:tbl>
      <w:tblPr>
        <w:tblW w:w="0" w:type="auto"/>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33457C" w:rsidRPr="0042336E" w14:paraId="207AB0E2" w14:textId="77777777" w:rsidTr="008036C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78E9BFB7" w14:textId="77777777" w:rsidR="00D46481" w:rsidRPr="0042336E" w:rsidRDefault="00D46481" w:rsidP="003345DF">
            <w:pPr>
              <w:jc w:val="cente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受付番号</w:t>
            </w:r>
          </w:p>
          <w:p w14:paraId="3A6CC86A" w14:textId="77777777" w:rsidR="00D46481" w:rsidRPr="0042336E" w:rsidRDefault="00D46481" w:rsidP="003345DF">
            <w:pPr>
              <w:jc w:val="center"/>
              <w:rPr>
                <w:rFonts w:ascii="ＭＳ ゴシック" w:eastAsia="ＭＳ ゴシック" w:hAnsi="ＭＳ ゴシック"/>
                <w:bCs/>
                <w:color w:val="000000" w:themeColor="text1"/>
                <w:sz w:val="20"/>
                <w:szCs w:val="20"/>
              </w:rPr>
            </w:pPr>
            <w:r w:rsidRPr="0042336E">
              <w:rPr>
                <w:rFonts w:ascii="ＭＳ ゴシック" w:eastAsia="ＭＳ ゴシック" w:hAnsi="ＭＳ ゴシック" w:hint="eastAsia"/>
                <w:bCs/>
                <w:color w:val="000000" w:themeColor="text1"/>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7A516ACA" w14:textId="77777777" w:rsidR="00D46481" w:rsidRPr="0042336E" w:rsidRDefault="00D46481" w:rsidP="003345DF">
            <w:pPr>
              <w:rPr>
                <w:rFonts w:ascii="ＭＳ ゴシック" w:eastAsia="ＭＳ ゴシック" w:hAnsi="ＭＳ ゴシック"/>
                <w:bCs/>
                <w:color w:val="000000" w:themeColor="text1"/>
                <w:sz w:val="22"/>
              </w:rPr>
            </w:pPr>
          </w:p>
        </w:tc>
      </w:tr>
    </w:tbl>
    <w:p w14:paraId="5C99ADF1" w14:textId="77777777" w:rsidR="008036C9" w:rsidRPr="0042336E" w:rsidRDefault="008036C9" w:rsidP="00D46481">
      <w:pPr>
        <w:ind w:firstLineChars="200" w:firstLine="440"/>
        <w:rPr>
          <w:rFonts w:ascii="ＭＳ ゴシック" w:eastAsia="ＭＳ ゴシック" w:hAnsi="ＭＳ ゴシック"/>
          <w:bCs/>
          <w:color w:val="000000" w:themeColor="text1"/>
          <w:sz w:val="22"/>
        </w:rPr>
      </w:pPr>
    </w:p>
    <w:p w14:paraId="1DE09E5A" w14:textId="0AFFC0D0" w:rsidR="00D46481" w:rsidRPr="0042336E" w:rsidRDefault="004D5822" w:rsidP="00D46481">
      <w:pPr>
        <w:ind w:firstLineChars="200" w:firstLine="440"/>
        <w:rPr>
          <w:rFonts w:ascii="ＭＳ ゴシック" w:eastAsia="ＭＳ ゴシック" w:hAnsi="ＭＳ ゴシック" w:cs="Times New Roman"/>
          <w:bCs/>
          <w:color w:val="000000" w:themeColor="text1"/>
          <w:sz w:val="22"/>
        </w:rPr>
      </w:pPr>
      <w:r>
        <w:rPr>
          <w:rFonts w:ascii="ＭＳ ゴシック" w:eastAsia="ＭＳ ゴシック" w:hAnsi="ＭＳ ゴシック" w:hint="eastAsia"/>
          <w:bCs/>
          <w:color w:val="000000" w:themeColor="text1"/>
          <w:sz w:val="22"/>
        </w:rPr>
        <w:t>沖縄総合事務局</w:t>
      </w:r>
      <w:r w:rsidR="00D46481" w:rsidRPr="0042336E">
        <w:rPr>
          <w:rFonts w:ascii="ＭＳ ゴシック" w:eastAsia="ＭＳ ゴシック" w:hAnsi="ＭＳ ゴシック" w:hint="eastAsia"/>
          <w:bCs/>
          <w:color w:val="000000" w:themeColor="text1"/>
          <w:sz w:val="22"/>
        </w:rPr>
        <w:t xml:space="preserve">長　</w:t>
      </w:r>
      <w:r w:rsidR="0054470F" w:rsidRPr="0042336E">
        <w:rPr>
          <w:rFonts w:ascii="ＭＳ ゴシック" w:eastAsia="ＭＳ ゴシック" w:hAnsi="ＭＳ ゴシック" w:hint="eastAsia"/>
          <w:bCs/>
          <w:color w:val="000000" w:themeColor="text1"/>
          <w:sz w:val="22"/>
        </w:rPr>
        <w:t>殿</w:t>
      </w:r>
    </w:p>
    <w:p w14:paraId="4D27AAC7" w14:textId="77777777" w:rsidR="00D46481" w:rsidRPr="0042336E" w:rsidRDefault="00D46481" w:rsidP="00D46481">
      <w:pPr>
        <w:rPr>
          <w:rFonts w:ascii="ＭＳ ゴシック" w:eastAsia="ＭＳ ゴシック" w:hAnsi="ＭＳ ゴシック"/>
          <w:bCs/>
          <w:color w:val="000000" w:themeColor="text1"/>
          <w:sz w:val="22"/>
        </w:rPr>
      </w:pPr>
    </w:p>
    <w:p w14:paraId="0EB2DE7B" w14:textId="77777777" w:rsidR="008036C9" w:rsidRPr="0042336E" w:rsidRDefault="008036C9" w:rsidP="00D46481">
      <w:pPr>
        <w:rPr>
          <w:rFonts w:ascii="ＭＳ ゴシック" w:eastAsia="ＭＳ ゴシック" w:hAnsi="ＭＳ ゴシック"/>
          <w:bCs/>
          <w:color w:val="000000" w:themeColor="text1"/>
          <w:sz w:val="22"/>
        </w:rPr>
      </w:pPr>
    </w:p>
    <w:p w14:paraId="05CF6418" w14:textId="77777777" w:rsidR="00D46481" w:rsidRPr="0042336E" w:rsidRDefault="00D46481" w:rsidP="00D46481">
      <w:pPr>
        <w:rPr>
          <w:rFonts w:ascii="ＭＳ ゴシック" w:eastAsia="ＭＳ ゴシック" w:hAnsi="ＭＳ ゴシック"/>
          <w:bCs/>
          <w:color w:val="000000" w:themeColor="text1"/>
          <w:sz w:val="22"/>
        </w:rPr>
      </w:pPr>
    </w:p>
    <w:p w14:paraId="68DF9084" w14:textId="32E4FA71" w:rsidR="001D03D6" w:rsidRDefault="00D46481" w:rsidP="001D03D6">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平成</w:t>
      </w:r>
      <w:r w:rsidR="00F8491B">
        <w:rPr>
          <w:rFonts w:ascii="ＭＳ ゴシック" w:eastAsia="ＭＳ ゴシック" w:hAnsi="ＭＳ ゴシック" w:hint="eastAsia"/>
          <w:bCs/>
          <w:color w:val="000000" w:themeColor="text1"/>
          <w:sz w:val="22"/>
        </w:rPr>
        <w:t>３１</w:t>
      </w:r>
      <w:r w:rsidRPr="0042336E">
        <w:rPr>
          <w:rFonts w:ascii="ＭＳ ゴシック" w:eastAsia="ＭＳ ゴシック" w:hAnsi="ＭＳ ゴシック" w:hint="eastAsia"/>
          <w:bCs/>
          <w:color w:val="000000" w:themeColor="text1"/>
          <w:sz w:val="22"/>
        </w:rPr>
        <w:t>年度「</w:t>
      </w:r>
      <w:r w:rsidR="004D5822">
        <w:rPr>
          <w:rFonts w:ascii="ＭＳ ゴシック" w:eastAsia="ＭＳ ゴシック" w:hAnsi="ＭＳ ゴシック" w:hint="eastAsia"/>
          <w:bCs/>
          <w:color w:val="000000" w:themeColor="text1"/>
          <w:sz w:val="22"/>
        </w:rPr>
        <w:t>沖縄総合事務局</w:t>
      </w:r>
      <w:r w:rsidR="002360C5" w:rsidRPr="0042336E">
        <w:rPr>
          <w:rFonts w:ascii="ＭＳ ゴシック" w:eastAsia="ＭＳ ゴシック" w:hAnsi="ＭＳ ゴシック" w:hint="eastAsia"/>
          <w:bCs/>
          <w:color w:val="000000" w:themeColor="text1"/>
          <w:sz w:val="22"/>
        </w:rPr>
        <w:t>における</w:t>
      </w:r>
      <w:r w:rsidRPr="0042336E">
        <w:rPr>
          <w:rFonts w:ascii="ＭＳ ゴシック" w:eastAsia="ＭＳ ゴシック" w:hAnsi="ＭＳ ゴシック" w:hint="eastAsia"/>
          <w:bCs/>
          <w:color w:val="000000" w:themeColor="text1"/>
          <w:sz w:val="22"/>
        </w:rPr>
        <w:t>地域中小企業・小規模事業者の人材確保支援等事業」</w:t>
      </w:r>
    </w:p>
    <w:p w14:paraId="003FB15B" w14:textId="650E18F0" w:rsidR="00D46481" w:rsidRPr="0042336E" w:rsidRDefault="00D46481" w:rsidP="001D03D6">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申請書</w:t>
      </w:r>
    </w:p>
    <w:p w14:paraId="2683B239" w14:textId="77777777" w:rsidR="00D46481" w:rsidRPr="0042336E" w:rsidRDefault="00D46481" w:rsidP="00D46481">
      <w:pPr>
        <w:rPr>
          <w:rFonts w:ascii="ＭＳ ゴシック" w:eastAsia="ＭＳ ゴシック" w:hAnsi="ＭＳ ゴシック"/>
          <w:bCs/>
          <w:color w:val="000000" w:themeColor="text1"/>
          <w:sz w:val="22"/>
        </w:rPr>
      </w:pPr>
    </w:p>
    <w:p w14:paraId="6F711170" w14:textId="77777777" w:rsidR="008036C9" w:rsidRPr="0042336E" w:rsidRDefault="008036C9" w:rsidP="008036C9">
      <w:pPr>
        <w:rPr>
          <w:rFonts w:ascii="ＭＳ ゴシック" w:eastAsia="ＭＳ ゴシック" w:hAnsi="ＭＳ ゴシック"/>
          <w:bCs/>
          <w:color w:val="000000" w:themeColor="text1"/>
          <w:sz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1"/>
        <w:gridCol w:w="2209"/>
        <w:gridCol w:w="4784"/>
        <w:gridCol w:w="1656"/>
      </w:tblGrid>
      <w:tr w:rsidR="008036C9" w:rsidRPr="0042336E" w14:paraId="4FE45727" w14:textId="77777777">
        <w:trPr>
          <w:cantSplit/>
          <w:trHeight w:val="885"/>
        </w:trPr>
        <w:tc>
          <w:tcPr>
            <w:tcW w:w="620" w:type="dxa"/>
            <w:vMerge w:val="restart"/>
            <w:tcBorders>
              <w:top w:val="single" w:sz="12" w:space="0" w:color="auto"/>
              <w:left w:val="single" w:sz="12" w:space="0" w:color="auto"/>
              <w:bottom w:val="single" w:sz="4" w:space="0" w:color="auto"/>
              <w:right w:val="single" w:sz="4" w:space="0" w:color="auto"/>
            </w:tcBorders>
            <w:textDirection w:val="tbRlV"/>
            <w:vAlign w:val="center"/>
            <w:hideMark/>
          </w:tcPr>
          <w:p w14:paraId="5FB6DD89" w14:textId="77777777" w:rsidR="008036C9" w:rsidRPr="0042336E" w:rsidRDefault="008036C9">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申請者</w:t>
            </w:r>
          </w:p>
        </w:tc>
        <w:tc>
          <w:tcPr>
            <w:tcW w:w="2209" w:type="dxa"/>
            <w:tcBorders>
              <w:top w:val="single" w:sz="12" w:space="0" w:color="auto"/>
              <w:left w:val="single" w:sz="4" w:space="0" w:color="auto"/>
              <w:bottom w:val="single" w:sz="4" w:space="0" w:color="auto"/>
              <w:right w:val="single" w:sz="4" w:space="0" w:color="auto"/>
            </w:tcBorders>
            <w:vAlign w:val="center"/>
            <w:hideMark/>
          </w:tcPr>
          <w:p w14:paraId="055DC789"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企業・団体名</w:t>
            </w:r>
          </w:p>
        </w:tc>
        <w:tc>
          <w:tcPr>
            <w:tcW w:w="6439" w:type="dxa"/>
            <w:gridSpan w:val="2"/>
            <w:tcBorders>
              <w:top w:val="single" w:sz="12" w:space="0" w:color="auto"/>
              <w:left w:val="single" w:sz="4" w:space="0" w:color="auto"/>
              <w:bottom w:val="single" w:sz="4" w:space="0" w:color="auto"/>
              <w:right w:val="single" w:sz="12" w:space="0" w:color="auto"/>
            </w:tcBorders>
            <w:vAlign w:val="center"/>
          </w:tcPr>
          <w:p w14:paraId="79BC826C"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58397D60" w14:textId="77777777">
        <w:trPr>
          <w:cantSplit/>
          <w:trHeight w:val="5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05F05EFE"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178F85C" w14:textId="77777777" w:rsidR="008036C9" w:rsidRPr="0042336E" w:rsidRDefault="008036C9">
            <w:pPr>
              <w:rPr>
                <w:rFonts w:ascii="ＭＳ ゴシック" w:eastAsia="ＭＳ ゴシック" w:hAnsi="ＭＳ ゴシック"/>
                <w:bCs/>
                <w:color w:val="000000" w:themeColor="text1"/>
                <w:sz w:val="22"/>
                <w:highlight w:val="yellow"/>
              </w:rPr>
            </w:pPr>
            <w:r w:rsidRPr="0042336E">
              <w:rPr>
                <w:rFonts w:ascii="ＭＳ ゴシック" w:eastAsia="ＭＳ ゴシック" w:hAnsi="ＭＳ ゴシック" w:hint="eastAsia"/>
                <w:bCs/>
                <w:color w:val="000000" w:themeColor="text1"/>
                <w:sz w:val="22"/>
              </w:rPr>
              <w:t>法人番号</w:t>
            </w:r>
          </w:p>
        </w:tc>
        <w:tc>
          <w:tcPr>
            <w:tcW w:w="6439" w:type="dxa"/>
            <w:gridSpan w:val="2"/>
            <w:tcBorders>
              <w:top w:val="single" w:sz="4" w:space="0" w:color="auto"/>
              <w:left w:val="single" w:sz="4" w:space="0" w:color="auto"/>
              <w:bottom w:val="nil"/>
              <w:right w:val="single" w:sz="12" w:space="0" w:color="auto"/>
            </w:tcBorders>
            <w:vAlign w:val="center"/>
          </w:tcPr>
          <w:p w14:paraId="48DCC334"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0E549525" w14:textId="77777777">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308BC3C3"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7CE1DB4A"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代表者役職・氏名</w:t>
            </w:r>
          </w:p>
        </w:tc>
        <w:tc>
          <w:tcPr>
            <w:tcW w:w="4783" w:type="dxa"/>
            <w:tcBorders>
              <w:top w:val="single" w:sz="4" w:space="0" w:color="auto"/>
              <w:left w:val="single" w:sz="4" w:space="0" w:color="auto"/>
              <w:bottom w:val="single" w:sz="4" w:space="0" w:color="auto"/>
              <w:right w:val="single" w:sz="4" w:space="0" w:color="auto"/>
            </w:tcBorders>
            <w:vAlign w:val="center"/>
          </w:tcPr>
          <w:p w14:paraId="7FA6A2B6" w14:textId="77777777" w:rsidR="008036C9" w:rsidRPr="0042336E" w:rsidRDefault="008036C9">
            <w:pPr>
              <w:rPr>
                <w:rFonts w:ascii="ＭＳ ゴシック" w:eastAsia="ＭＳ ゴシック" w:hAnsi="ＭＳ ゴシック"/>
                <w:bCs/>
                <w:color w:val="000000" w:themeColor="text1"/>
                <w:sz w:val="22"/>
              </w:rPr>
            </w:pPr>
          </w:p>
        </w:tc>
        <w:tc>
          <w:tcPr>
            <w:tcW w:w="1656" w:type="dxa"/>
            <w:tcBorders>
              <w:top w:val="single" w:sz="4" w:space="0" w:color="auto"/>
              <w:left w:val="single" w:sz="4" w:space="0" w:color="auto"/>
              <w:bottom w:val="single" w:sz="4" w:space="0" w:color="auto"/>
              <w:right w:val="single" w:sz="12" w:space="0" w:color="auto"/>
            </w:tcBorders>
            <w:hideMark/>
          </w:tcPr>
          <w:p w14:paraId="36BD117C"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印または署名</w:t>
            </w:r>
          </w:p>
        </w:tc>
      </w:tr>
      <w:tr w:rsidR="008036C9" w:rsidRPr="0042336E" w14:paraId="3F7430D0" w14:textId="77777777">
        <w:trPr>
          <w:cantSplit/>
          <w:trHeight w:val="1134"/>
        </w:trPr>
        <w:tc>
          <w:tcPr>
            <w:tcW w:w="620" w:type="dxa"/>
            <w:vMerge/>
            <w:tcBorders>
              <w:top w:val="single" w:sz="12" w:space="0" w:color="auto"/>
              <w:left w:val="single" w:sz="12" w:space="0" w:color="auto"/>
              <w:bottom w:val="single" w:sz="4" w:space="0" w:color="auto"/>
              <w:right w:val="single" w:sz="4" w:space="0" w:color="auto"/>
            </w:tcBorders>
            <w:vAlign w:val="center"/>
            <w:hideMark/>
          </w:tcPr>
          <w:p w14:paraId="5DEA70C6"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05F54EF3"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所在地</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2EE26CC9"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730A8C61" w14:textId="77777777">
        <w:trPr>
          <w:cantSplit/>
          <w:trHeight w:val="860"/>
        </w:trPr>
        <w:tc>
          <w:tcPr>
            <w:tcW w:w="620" w:type="dxa"/>
            <w:vMerge w:val="restart"/>
            <w:tcBorders>
              <w:top w:val="single" w:sz="4" w:space="0" w:color="auto"/>
              <w:left w:val="single" w:sz="12" w:space="0" w:color="auto"/>
              <w:bottom w:val="single" w:sz="4" w:space="0" w:color="auto"/>
              <w:right w:val="single" w:sz="4" w:space="0" w:color="auto"/>
            </w:tcBorders>
            <w:textDirection w:val="tbRlV"/>
            <w:vAlign w:val="center"/>
            <w:hideMark/>
          </w:tcPr>
          <w:p w14:paraId="67817493" w14:textId="77777777" w:rsidR="008036C9" w:rsidRPr="0042336E" w:rsidRDefault="008036C9">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連絡担当窓口</w:t>
            </w:r>
          </w:p>
        </w:tc>
        <w:tc>
          <w:tcPr>
            <w:tcW w:w="2209" w:type="dxa"/>
            <w:tcBorders>
              <w:top w:val="single" w:sz="4" w:space="0" w:color="auto"/>
              <w:left w:val="single" w:sz="4" w:space="0" w:color="auto"/>
              <w:bottom w:val="single" w:sz="4" w:space="0" w:color="auto"/>
              <w:right w:val="single" w:sz="4" w:space="0" w:color="auto"/>
            </w:tcBorders>
            <w:vAlign w:val="center"/>
            <w:hideMark/>
          </w:tcPr>
          <w:p w14:paraId="6C622383"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氏名（ふりがな）</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0BF938F3"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43A00992"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76B857BA"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90A6964"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所属（部署名）</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3F79EDAE"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701004A7"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6D9C0C50"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169156F2"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役職</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60C13B62"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00CEDB93"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318F63A5"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4" w:space="0" w:color="auto"/>
              <w:right w:val="single" w:sz="4" w:space="0" w:color="auto"/>
            </w:tcBorders>
            <w:vAlign w:val="center"/>
            <w:hideMark/>
          </w:tcPr>
          <w:p w14:paraId="64EE76D9" w14:textId="77777777" w:rsidR="008036C9" w:rsidRPr="0042336E" w:rsidRDefault="008036C9">
            <w:pP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電話番号</w:t>
            </w:r>
          </w:p>
          <w:p w14:paraId="2B524EBB"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（代表・直通）</w:t>
            </w:r>
          </w:p>
        </w:tc>
        <w:tc>
          <w:tcPr>
            <w:tcW w:w="6439" w:type="dxa"/>
            <w:gridSpan w:val="2"/>
            <w:tcBorders>
              <w:top w:val="single" w:sz="4" w:space="0" w:color="auto"/>
              <w:left w:val="single" w:sz="4" w:space="0" w:color="auto"/>
              <w:bottom w:val="single" w:sz="4" w:space="0" w:color="auto"/>
              <w:right w:val="single" w:sz="12" w:space="0" w:color="auto"/>
            </w:tcBorders>
            <w:vAlign w:val="center"/>
          </w:tcPr>
          <w:p w14:paraId="0FA324FE" w14:textId="77777777" w:rsidR="008036C9" w:rsidRPr="0042336E" w:rsidRDefault="008036C9">
            <w:pPr>
              <w:rPr>
                <w:rFonts w:ascii="ＭＳ ゴシック" w:eastAsia="ＭＳ ゴシック" w:hAnsi="ＭＳ ゴシック"/>
                <w:bCs/>
                <w:color w:val="000000" w:themeColor="text1"/>
                <w:sz w:val="22"/>
              </w:rPr>
            </w:pPr>
          </w:p>
        </w:tc>
      </w:tr>
      <w:tr w:rsidR="008036C9" w:rsidRPr="0042336E" w14:paraId="2DC4D674" w14:textId="77777777">
        <w:trPr>
          <w:cantSplit/>
          <w:trHeight w:val="860"/>
        </w:trPr>
        <w:tc>
          <w:tcPr>
            <w:tcW w:w="620" w:type="dxa"/>
            <w:vMerge/>
            <w:tcBorders>
              <w:top w:val="single" w:sz="4" w:space="0" w:color="auto"/>
              <w:left w:val="single" w:sz="12" w:space="0" w:color="auto"/>
              <w:bottom w:val="single" w:sz="4" w:space="0" w:color="auto"/>
              <w:right w:val="single" w:sz="4" w:space="0" w:color="auto"/>
            </w:tcBorders>
            <w:vAlign w:val="center"/>
            <w:hideMark/>
          </w:tcPr>
          <w:p w14:paraId="1ACA4BD4" w14:textId="77777777" w:rsidR="008036C9" w:rsidRPr="0042336E" w:rsidRDefault="008036C9">
            <w:pPr>
              <w:widowControl/>
              <w:jc w:val="left"/>
              <w:rPr>
                <w:rFonts w:ascii="ＭＳ ゴシック" w:eastAsia="ＭＳ ゴシック" w:hAnsi="ＭＳ ゴシック"/>
                <w:bCs/>
                <w:color w:val="000000" w:themeColor="text1"/>
                <w:sz w:val="22"/>
              </w:rPr>
            </w:pPr>
          </w:p>
        </w:tc>
        <w:tc>
          <w:tcPr>
            <w:tcW w:w="2209" w:type="dxa"/>
            <w:tcBorders>
              <w:top w:val="single" w:sz="4" w:space="0" w:color="auto"/>
              <w:left w:val="single" w:sz="4" w:space="0" w:color="auto"/>
              <w:bottom w:val="single" w:sz="12" w:space="0" w:color="auto"/>
              <w:right w:val="single" w:sz="4" w:space="0" w:color="auto"/>
            </w:tcBorders>
            <w:vAlign w:val="center"/>
            <w:hideMark/>
          </w:tcPr>
          <w:p w14:paraId="5DCBCB0C" w14:textId="77777777" w:rsidR="008036C9" w:rsidRPr="0042336E" w:rsidRDefault="008036C9">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Ｅ－ｍａｉｌ</w:t>
            </w:r>
          </w:p>
        </w:tc>
        <w:tc>
          <w:tcPr>
            <w:tcW w:w="6439" w:type="dxa"/>
            <w:gridSpan w:val="2"/>
            <w:tcBorders>
              <w:top w:val="single" w:sz="4" w:space="0" w:color="auto"/>
              <w:left w:val="single" w:sz="4" w:space="0" w:color="auto"/>
              <w:bottom w:val="single" w:sz="12" w:space="0" w:color="auto"/>
              <w:right w:val="single" w:sz="12" w:space="0" w:color="auto"/>
            </w:tcBorders>
            <w:vAlign w:val="center"/>
          </w:tcPr>
          <w:p w14:paraId="6E397831" w14:textId="77777777" w:rsidR="008036C9" w:rsidRPr="0042336E" w:rsidRDefault="008036C9">
            <w:pPr>
              <w:rPr>
                <w:rFonts w:ascii="ＭＳ ゴシック" w:eastAsia="ＭＳ ゴシック" w:hAnsi="ＭＳ ゴシック"/>
                <w:bCs/>
                <w:color w:val="000000" w:themeColor="text1"/>
                <w:sz w:val="22"/>
              </w:rPr>
            </w:pPr>
          </w:p>
        </w:tc>
      </w:tr>
    </w:tbl>
    <w:p w14:paraId="2558F719" w14:textId="7363F422" w:rsidR="00D46481" w:rsidRPr="0042336E" w:rsidRDefault="008036C9" w:rsidP="00D46481">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br w:type="page"/>
      </w:r>
    </w:p>
    <w:tbl>
      <w:tblPr>
        <w:tblpPr w:leftFromText="142" w:rightFromText="142" w:vertAnchor="text" w:horzAnchor="margin" w:tblpXSpec="center" w:tblpY="12"/>
        <w:tblW w:w="9966" w:type="dxa"/>
        <w:tblCellMar>
          <w:left w:w="99" w:type="dxa"/>
          <w:right w:w="99" w:type="dxa"/>
        </w:tblCellMar>
        <w:tblLook w:val="04A0" w:firstRow="1" w:lastRow="0" w:firstColumn="1" w:lastColumn="0" w:noHBand="0" w:noVBand="1"/>
      </w:tblPr>
      <w:tblGrid>
        <w:gridCol w:w="9966"/>
      </w:tblGrid>
      <w:tr w:rsidR="0033457C" w:rsidRPr="0042336E" w14:paraId="2F0F9E6F" w14:textId="77777777" w:rsidTr="00EE0FD2">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3593B7C" w14:textId="6D938ECB"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lastRenderedPageBreak/>
              <w:t>申請形式（該当箇所の□にレ点をいれて</w:t>
            </w:r>
            <w:r w:rsidR="00A659DF" w:rsidRPr="0042336E">
              <w:rPr>
                <w:rFonts w:asciiTheme="majorEastAsia" w:eastAsiaTheme="majorEastAsia" w:hAnsiTheme="majorEastAsia" w:cs="ＭＳ Ｐゴシック" w:hint="eastAsia"/>
                <w:color w:val="000000" w:themeColor="text1"/>
                <w:kern w:val="0"/>
                <w:sz w:val="22"/>
              </w:rPr>
              <w:t>下さい</w:t>
            </w:r>
            <w:r w:rsidRPr="0042336E">
              <w:rPr>
                <w:rFonts w:asciiTheme="majorEastAsia" w:eastAsiaTheme="majorEastAsia" w:hAnsiTheme="majorEastAsia" w:cs="ＭＳ Ｐゴシック" w:hint="eastAsia"/>
                <w:color w:val="000000" w:themeColor="text1"/>
                <w:kern w:val="0"/>
                <w:sz w:val="22"/>
              </w:rPr>
              <w:t>）</w:t>
            </w:r>
          </w:p>
          <w:p w14:paraId="114BA551" w14:textId="77777777"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xml:space="preserve">　□単独申請　　　　□コンソーシアム形式</w:t>
            </w:r>
          </w:p>
          <w:p w14:paraId="7F0DC5AF" w14:textId="77777777" w:rsidR="008036C9" w:rsidRPr="0042336E" w:rsidRDefault="008036C9" w:rsidP="003345DF">
            <w:pPr>
              <w:widowControl/>
              <w:rPr>
                <w:rFonts w:asciiTheme="majorEastAsia" w:eastAsiaTheme="majorEastAsia" w:hAnsiTheme="majorEastAsia" w:cs="ＭＳ Ｐゴシック"/>
                <w:color w:val="000000" w:themeColor="text1"/>
                <w:kern w:val="0"/>
                <w:sz w:val="22"/>
              </w:rPr>
            </w:pPr>
          </w:p>
          <w:p w14:paraId="2EE90FA8" w14:textId="77777777"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コンソーシアム事業者名（コンソーシアム形式による申請の場合は全ての事業者名を記載すること）</w:t>
            </w:r>
          </w:p>
          <w:p w14:paraId="3E0A5FF2" w14:textId="77777777" w:rsidR="00D46481" w:rsidRPr="0042336E" w:rsidRDefault="00D46481" w:rsidP="003345DF">
            <w:pPr>
              <w:widowControl/>
              <w:rPr>
                <w:rFonts w:asciiTheme="majorEastAsia" w:eastAsiaTheme="majorEastAsia" w:hAnsiTheme="majorEastAsia" w:cs="ＭＳ Ｐゴシック"/>
                <w:color w:val="000000" w:themeColor="text1"/>
                <w:kern w:val="0"/>
                <w:sz w:val="22"/>
              </w:rPr>
            </w:pPr>
          </w:p>
        </w:tc>
      </w:tr>
      <w:tr w:rsidR="0033457C" w:rsidRPr="0042336E" w14:paraId="6B82D84B" w14:textId="77777777" w:rsidTr="00EE0FD2">
        <w:trPr>
          <w:trHeight w:val="947"/>
        </w:trPr>
        <w:tc>
          <w:tcPr>
            <w:tcW w:w="9966" w:type="dxa"/>
            <w:tcBorders>
              <w:top w:val="single" w:sz="8" w:space="0" w:color="000000"/>
              <w:left w:val="single" w:sz="8" w:space="0" w:color="000000"/>
              <w:bottom w:val="single" w:sz="4" w:space="0" w:color="auto"/>
              <w:right w:val="single" w:sz="8" w:space="0" w:color="000000"/>
            </w:tcBorders>
            <w:shd w:val="clear" w:color="auto" w:fill="auto"/>
            <w:noWrap/>
          </w:tcPr>
          <w:p w14:paraId="053DC1CC" w14:textId="52146C4A"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下記の応募資格・条件を満たしているか、□にレ点をいれて</w:t>
            </w:r>
            <w:r w:rsidR="00A659DF" w:rsidRPr="0042336E">
              <w:rPr>
                <w:rFonts w:asciiTheme="majorEastAsia" w:eastAsiaTheme="majorEastAsia" w:hAnsiTheme="majorEastAsia" w:cs="ＭＳ Ｐゴシック" w:hint="eastAsia"/>
                <w:color w:val="000000" w:themeColor="text1"/>
                <w:kern w:val="0"/>
                <w:sz w:val="22"/>
              </w:rPr>
              <w:t>下さい</w:t>
            </w:r>
            <w:r w:rsidRPr="0042336E">
              <w:rPr>
                <w:rFonts w:asciiTheme="majorEastAsia" w:eastAsiaTheme="majorEastAsia" w:hAnsiTheme="majorEastAsia" w:cs="ＭＳ Ｐゴシック" w:hint="eastAsia"/>
                <w:color w:val="000000" w:themeColor="text1"/>
                <w:kern w:val="0"/>
                <w:sz w:val="22"/>
              </w:rPr>
              <w:t>。</w:t>
            </w:r>
          </w:p>
          <w:p w14:paraId="2D406ECD" w14:textId="0E6ECE8E" w:rsidR="00D46481" w:rsidRPr="0042336E" w:rsidRDefault="00D46481" w:rsidP="003345DF">
            <w:pPr>
              <w:widowControl/>
              <w:ind w:left="440" w:hangingChars="200" w:hanging="440"/>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①日本国内に拠点を有していること。</w:t>
            </w:r>
            <w:r w:rsidR="004D5822">
              <w:rPr>
                <w:rFonts w:asciiTheme="majorEastAsia" w:eastAsiaTheme="majorEastAsia" w:hAnsiTheme="majorEastAsia" w:cs="ＭＳ Ｐゴシック" w:hint="eastAsia"/>
                <w:color w:val="000000" w:themeColor="text1"/>
                <w:kern w:val="0"/>
                <w:sz w:val="22"/>
              </w:rPr>
              <w:t>沖縄総合事務局</w:t>
            </w:r>
            <w:r w:rsidRPr="0042336E">
              <w:rPr>
                <w:rFonts w:asciiTheme="majorEastAsia" w:eastAsiaTheme="majorEastAsia" w:hAnsiTheme="majorEastAsia" w:cs="ＭＳ Ｐゴシック" w:hint="eastAsia"/>
                <w:color w:val="000000" w:themeColor="text1"/>
                <w:kern w:val="0"/>
                <w:sz w:val="22"/>
              </w:rPr>
              <w:t>の所管地域内に当該事業を実施する事務所を有していること。</w:t>
            </w:r>
            <w:r w:rsidR="004D5822">
              <w:rPr>
                <w:rFonts w:asciiTheme="majorEastAsia" w:eastAsiaTheme="majorEastAsia" w:hAnsiTheme="majorEastAsia" w:cs="ＭＳ Ｐゴシック" w:hint="eastAsia"/>
                <w:color w:val="000000" w:themeColor="text1"/>
                <w:kern w:val="0"/>
                <w:sz w:val="22"/>
              </w:rPr>
              <w:t>沖縄総合事務局</w:t>
            </w:r>
            <w:r w:rsidRPr="0042336E">
              <w:rPr>
                <w:rFonts w:asciiTheme="majorEastAsia" w:eastAsiaTheme="majorEastAsia" w:hAnsiTheme="majorEastAsia" w:cs="ＭＳ Ｐゴシック" w:hint="eastAsia"/>
                <w:color w:val="000000" w:themeColor="text1"/>
                <w:kern w:val="0"/>
                <w:sz w:val="22"/>
              </w:rPr>
              <w:t>との間で密接な連携がとれる体制を確保できること。</w:t>
            </w:r>
          </w:p>
          <w:p w14:paraId="1BE77116" w14:textId="7FE1874A"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②本事業を的確に遂行する組織、人員</w:t>
            </w:r>
            <w:r w:rsidR="00B659BF" w:rsidRPr="0042336E">
              <w:rPr>
                <w:rFonts w:asciiTheme="majorEastAsia" w:eastAsiaTheme="majorEastAsia" w:hAnsiTheme="majorEastAsia" w:cs="ＭＳ Ｐゴシック" w:hint="eastAsia"/>
                <w:color w:val="000000" w:themeColor="text1"/>
                <w:kern w:val="0"/>
                <w:sz w:val="22"/>
              </w:rPr>
              <w:t>等</w:t>
            </w:r>
            <w:r w:rsidRPr="0042336E">
              <w:rPr>
                <w:rFonts w:asciiTheme="majorEastAsia" w:eastAsiaTheme="majorEastAsia" w:hAnsiTheme="majorEastAsia" w:cs="ＭＳ Ｐゴシック" w:hint="eastAsia"/>
                <w:color w:val="000000" w:themeColor="text1"/>
                <w:kern w:val="0"/>
                <w:sz w:val="22"/>
              </w:rPr>
              <w:t>及び必要な経営基盤を有している</w:t>
            </w:r>
            <w:r w:rsidR="00C35A81" w:rsidRPr="0042336E">
              <w:rPr>
                <w:rFonts w:asciiTheme="majorEastAsia" w:eastAsiaTheme="majorEastAsia" w:hAnsiTheme="majorEastAsia" w:cs="ＭＳ Ｐゴシック" w:hint="eastAsia"/>
                <w:color w:val="000000" w:themeColor="text1"/>
                <w:kern w:val="0"/>
                <w:sz w:val="22"/>
              </w:rPr>
              <w:t>こと</w:t>
            </w:r>
            <w:r w:rsidRPr="0042336E">
              <w:rPr>
                <w:rFonts w:asciiTheme="majorEastAsia" w:eastAsiaTheme="majorEastAsia" w:hAnsiTheme="majorEastAsia" w:cs="ＭＳ Ｐゴシック" w:hint="eastAsia"/>
                <w:color w:val="000000" w:themeColor="text1"/>
                <w:kern w:val="0"/>
                <w:sz w:val="22"/>
              </w:rPr>
              <w:t>。</w:t>
            </w:r>
          </w:p>
          <w:p w14:paraId="18EA1ED4" w14:textId="4A3046E5"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③予算決算及び会計令第</w:t>
            </w:r>
            <w:r w:rsidR="00F8491B">
              <w:rPr>
                <w:rFonts w:asciiTheme="majorEastAsia" w:eastAsiaTheme="majorEastAsia" w:hAnsiTheme="majorEastAsia" w:cs="ＭＳ Ｐゴシック" w:hint="eastAsia"/>
                <w:color w:val="000000" w:themeColor="text1"/>
                <w:kern w:val="0"/>
                <w:sz w:val="22"/>
              </w:rPr>
              <w:t>７０</w:t>
            </w:r>
            <w:r w:rsidRPr="0042336E">
              <w:rPr>
                <w:rFonts w:asciiTheme="majorEastAsia" w:eastAsiaTheme="majorEastAsia" w:hAnsiTheme="majorEastAsia" w:cs="ＭＳ Ｐゴシック" w:hint="eastAsia"/>
                <w:color w:val="000000" w:themeColor="text1"/>
                <w:kern w:val="0"/>
                <w:sz w:val="22"/>
              </w:rPr>
              <w:t>条及び第</w:t>
            </w:r>
            <w:r w:rsidR="00F8491B">
              <w:rPr>
                <w:rFonts w:asciiTheme="majorEastAsia" w:eastAsiaTheme="majorEastAsia" w:hAnsiTheme="majorEastAsia" w:cs="ＭＳ Ｐゴシック" w:hint="eastAsia"/>
                <w:color w:val="000000" w:themeColor="text1"/>
                <w:kern w:val="0"/>
                <w:sz w:val="22"/>
              </w:rPr>
              <w:t>７１</w:t>
            </w:r>
            <w:r w:rsidRPr="0042336E">
              <w:rPr>
                <w:rFonts w:asciiTheme="majorEastAsia" w:eastAsiaTheme="majorEastAsia" w:hAnsiTheme="majorEastAsia" w:cs="ＭＳ Ｐゴシック" w:hint="eastAsia"/>
                <w:color w:val="000000" w:themeColor="text1"/>
                <w:kern w:val="0"/>
                <w:sz w:val="22"/>
              </w:rPr>
              <w:t>条の規定に該当しない者であること。</w:t>
            </w:r>
          </w:p>
          <w:p w14:paraId="68AD6994" w14:textId="1935F8EF" w:rsidR="00D46481" w:rsidRPr="0042336E" w:rsidRDefault="00D46481" w:rsidP="003345DF">
            <w:pPr>
              <w:widowControl/>
              <w:ind w:left="440" w:hangingChars="200" w:hanging="440"/>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④経済産業省所管補助金交付等の停止及び契約に係る指名停止等措置要領（平成</w:t>
            </w:r>
            <w:r w:rsidR="00F8491B">
              <w:rPr>
                <w:rFonts w:asciiTheme="majorEastAsia" w:eastAsiaTheme="majorEastAsia" w:hAnsiTheme="majorEastAsia" w:cs="ＭＳ Ｐゴシック" w:hint="eastAsia"/>
                <w:color w:val="000000" w:themeColor="text1"/>
                <w:kern w:val="0"/>
                <w:sz w:val="22"/>
              </w:rPr>
              <w:t>１５</w:t>
            </w: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０１</w:t>
            </w: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２９</w:t>
            </w:r>
            <w:r w:rsidRPr="0042336E">
              <w:rPr>
                <w:rFonts w:asciiTheme="majorEastAsia" w:eastAsiaTheme="majorEastAsia" w:hAnsiTheme="majorEastAsia" w:cs="ＭＳ Ｐゴシック" w:hint="eastAsia"/>
                <w:color w:val="000000" w:themeColor="text1"/>
                <w:kern w:val="0"/>
                <w:sz w:val="22"/>
              </w:rPr>
              <w:t>会課第</w:t>
            </w:r>
            <w:r w:rsidR="00F8491B">
              <w:rPr>
                <w:rFonts w:asciiTheme="majorEastAsia" w:eastAsiaTheme="majorEastAsia" w:hAnsiTheme="majorEastAsia" w:cs="ＭＳ Ｐゴシック" w:hint="eastAsia"/>
                <w:color w:val="000000" w:themeColor="text1"/>
                <w:kern w:val="0"/>
                <w:sz w:val="22"/>
              </w:rPr>
              <w:t>１</w:t>
            </w:r>
            <w:r w:rsidRPr="0042336E">
              <w:rPr>
                <w:rFonts w:asciiTheme="majorEastAsia" w:eastAsiaTheme="majorEastAsia" w:hAnsiTheme="majorEastAsia" w:cs="ＭＳ Ｐゴシック" w:hint="eastAsia"/>
                <w:color w:val="000000" w:themeColor="text1"/>
                <w:kern w:val="0"/>
                <w:sz w:val="22"/>
              </w:rPr>
              <w:t>号）別表第一及び第二の各号第一欄に掲げる措置要件のいずれにも該当しないこと。</w:t>
            </w:r>
          </w:p>
          <w:p w14:paraId="5FB8464E" w14:textId="1F13B0D6"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⑤別紙</w:t>
            </w:r>
            <w:r w:rsidR="00F8491B">
              <w:rPr>
                <w:rFonts w:asciiTheme="majorEastAsia" w:eastAsiaTheme="majorEastAsia" w:hAnsiTheme="majorEastAsia" w:cs="ＭＳ Ｐゴシック" w:hint="eastAsia"/>
                <w:color w:val="000000" w:themeColor="text1"/>
                <w:kern w:val="0"/>
                <w:sz w:val="22"/>
              </w:rPr>
              <w:t>１</w:t>
            </w:r>
            <w:r w:rsidRPr="0042336E">
              <w:rPr>
                <w:rFonts w:asciiTheme="majorEastAsia" w:eastAsiaTheme="majorEastAsia" w:hAnsiTheme="majorEastAsia" w:cs="ＭＳ Ｐゴシック" w:hint="eastAsia"/>
                <w:color w:val="000000" w:themeColor="text1"/>
                <w:kern w:val="0"/>
                <w:sz w:val="22"/>
              </w:rPr>
              <w:t>のとおり、情報セキュリティに関する事項を遵守すること。</w:t>
            </w:r>
          </w:p>
          <w:p w14:paraId="002221F2" w14:textId="34097D51" w:rsidR="003345DF" w:rsidRPr="0042336E" w:rsidRDefault="00D46481" w:rsidP="003345DF">
            <w:pPr>
              <w:widowControl/>
              <w:ind w:left="440" w:hangingChars="200" w:hanging="440"/>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⑥本事業を通じて職業紹介を行う場合においては、職業安定法（昭和</w:t>
            </w:r>
            <w:r w:rsidR="00F8491B">
              <w:rPr>
                <w:rFonts w:asciiTheme="majorEastAsia" w:eastAsiaTheme="majorEastAsia" w:hAnsiTheme="majorEastAsia" w:cs="ＭＳ Ｐゴシック" w:hint="eastAsia"/>
                <w:color w:val="000000" w:themeColor="text1"/>
                <w:kern w:val="0"/>
                <w:sz w:val="22"/>
              </w:rPr>
              <w:t>２２</w:t>
            </w:r>
            <w:r w:rsidRPr="0042336E">
              <w:rPr>
                <w:rFonts w:asciiTheme="majorEastAsia" w:eastAsiaTheme="majorEastAsia" w:hAnsiTheme="majorEastAsia" w:cs="ＭＳ Ｐゴシック" w:hint="eastAsia"/>
                <w:color w:val="000000" w:themeColor="text1"/>
                <w:kern w:val="0"/>
                <w:sz w:val="22"/>
              </w:rPr>
              <w:t>年法律第</w:t>
            </w:r>
            <w:r w:rsidR="00F8491B">
              <w:rPr>
                <w:rFonts w:asciiTheme="majorEastAsia" w:eastAsiaTheme="majorEastAsia" w:hAnsiTheme="majorEastAsia" w:cs="ＭＳ Ｐゴシック" w:hint="eastAsia"/>
                <w:color w:val="000000" w:themeColor="text1"/>
                <w:kern w:val="0"/>
                <w:sz w:val="22"/>
              </w:rPr>
              <w:t>１４１</w:t>
            </w:r>
            <w:r w:rsidRPr="0042336E">
              <w:rPr>
                <w:rFonts w:asciiTheme="majorEastAsia" w:eastAsiaTheme="majorEastAsia" w:hAnsiTheme="majorEastAsia" w:cs="ＭＳ Ｐゴシック" w:hint="eastAsia"/>
                <w:color w:val="000000" w:themeColor="text1"/>
                <w:kern w:val="0"/>
                <w:sz w:val="22"/>
              </w:rPr>
              <w:t>号）第</w:t>
            </w:r>
            <w:r w:rsidR="00F8491B">
              <w:rPr>
                <w:rFonts w:asciiTheme="majorEastAsia" w:eastAsiaTheme="majorEastAsia" w:hAnsiTheme="majorEastAsia" w:cs="ＭＳ Ｐゴシック" w:hint="eastAsia"/>
                <w:color w:val="000000" w:themeColor="text1"/>
                <w:kern w:val="0"/>
                <w:sz w:val="22"/>
              </w:rPr>
              <w:t>４</w:t>
            </w:r>
            <w:r w:rsidRPr="0042336E">
              <w:rPr>
                <w:rFonts w:asciiTheme="majorEastAsia" w:eastAsiaTheme="majorEastAsia" w:hAnsiTheme="majorEastAsia" w:cs="ＭＳ Ｐゴシック" w:hint="eastAsia"/>
                <w:color w:val="000000" w:themeColor="text1"/>
                <w:kern w:val="0"/>
                <w:sz w:val="22"/>
              </w:rPr>
              <w:t>条第</w:t>
            </w:r>
            <w:r w:rsidR="00F8491B">
              <w:rPr>
                <w:rFonts w:asciiTheme="majorEastAsia" w:eastAsiaTheme="majorEastAsia" w:hAnsiTheme="majorEastAsia" w:cs="ＭＳ Ｐゴシック" w:hint="eastAsia"/>
                <w:color w:val="000000" w:themeColor="text1"/>
                <w:kern w:val="0"/>
                <w:sz w:val="22"/>
              </w:rPr>
              <w:t>７</w:t>
            </w:r>
            <w:r w:rsidRPr="0042336E">
              <w:rPr>
                <w:rFonts w:asciiTheme="majorEastAsia" w:eastAsiaTheme="majorEastAsia" w:hAnsiTheme="majorEastAsia" w:cs="ＭＳ Ｐゴシック" w:hint="eastAsia"/>
                <w:color w:val="000000" w:themeColor="text1"/>
                <w:kern w:val="0"/>
                <w:sz w:val="22"/>
              </w:rPr>
              <w:t>項に規定される職業紹介事業者であること。</w:t>
            </w:r>
            <w:r w:rsidR="003345DF" w:rsidRPr="0042336E">
              <w:rPr>
                <w:rFonts w:asciiTheme="majorEastAsia" w:eastAsiaTheme="majorEastAsia" w:hAnsiTheme="majorEastAsia" w:cs="ＭＳ Ｐゴシック" w:hint="eastAsia"/>
                <w:color w:val="000000" w:themeColor="text1"/>
                <w:kern w:val="0"/>
                <w:sz w:val="22"/>
              </w:rPr>
              <w:t>職業紹介事業者ではない場合にあっては、事業許可が必要な事業を実施するまでに、職業紹介事業者となる見込みがあること。</w:t>
            </w:r>
          </w:p>
          <w:p w14:paraId="1D9711A1" w14:textId="77777777" w:rsidR="00BA1CAE" w:rsidRPr="0042336E" w:rsidRDefault="00BA1CAE" w:rsidP="00BA1CAE">
            <w:pPr>
              <w:ind w:firstLineChars="200" w:firstLine="440"/>
              <w:rPr>
                <w:rFonts w:asciiTheme="majorEastAsia" w:eastAsiaTheme="majorEastAsia" w:hAnsiTheme="majorEastAsia"/>
                <w:color w:val="000000" w:themeColor="text1"/>
                <w:sz w:val="22"/>
              </w:rPr>
            </w:pPr>
            <w:r w:rsidRPr="0042336E">
              <w:rPr>
                <w:rFonts w:asciiTheme="majorEastAsia" w:eastAsiaTheme="majorEastAsia" w:hAnsiTheme="majorEastAsia" w:hint="eastAsia"/>
                <w:color w:val="000000" w:themeColor="text1"/>
                <w:sz w:val="22"/>
              </w:rPr>
              <w:t>または、上記事業者と連携して事業を実施すること。</w:t>
            </w:r>
          </w:p>
          <w:p w14:paraId="2A1656FE" w14:textId="77777777" w:rsidR="00BA1CAE" w:rsidRPr="0042336E" w:rsidRDefault="00BA1CAE" w:rsidP="003345DF">
            <w:pPr>
              <w:widowControl/>
              <w:rPr>
                <w:rFonts w:asciiTheme="majorEastAsia" w:eastAsiaTheme="majorEastAsia" w:hAnsiTheme="majorEastAsia" w:cs="ＭＳ Ｐゴシック"/>
                <w:color w:val="000000" w:themeColor="text1"/>
                <w:kern w:val="0"/>
                <w:sz w:val="22"/>
              </w:rPr>
            </w:pPr>
          </w:p>
          <w:p w14:paraId="055AE213" w14:textId="77777777"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※職業紹介の許可又は届出の状況</w:t>
            </w:r>
          </w:p>
          <w:p w14:paraId="0A9FA82E" w14:textId="1DE46CA6"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＜申請時点の状況　　（①～</w:t>
            </w:r>
            <w:r w:rsidR="000F24CA" w:rsidRPr="0042336E">
              <w:rPr>
                <w:rFonts w:asciiTheme="majorEastAsia" w:eastAsiaTheme="majorEastAsia" w:hAnsiTheme="majorEastAsia" w:cs="ＭＳ Ｐゴシック" w:hint="eastAsia"/>
                <w:color w:val="000000" w:themeColor="text1"/>
                <w:kern w:val="0"/>
                <w:sz w:val="22"/>
              </w:rPr>
              <w:t>②</w:t>
            </w:r>
            <w:r w:rsidRPr="0042336E">
              <w:rPr>
                <w:rFonts w:asciiTheme="majorEastAsia" w:eastAsiaTheme="majorEastAsia" w:hAnsiTheme="majorEastAsia" w:cs="ＭＳ Ｐゴシック" w:hint="eastAsia"/>
                <w:color w:val="000000" w:themeColor="text1"/>
                <w:kern w:val="0"/>
                <w:sz w:val="22"/>
              </w:rPr>
              <w:t xml:space="preserve">のいずれかに○）＞　　　</w:t>
            </w:r>
          </w:p>
          <w:p w14:paraId="2A03A5CF" w14:textId="7B4D9143"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①現在、職業紹介事業者である</w:t>
            </w:r>
            <w:r w:rsidR="00ED405F" w:rsidRPr="0042336E">
              <w:rPr>
                <w:rFonts w:asciiTheme="majorEastAsia" w:eastAsiaTheme="majorEastAsia" w:hAnsiTheme="majorEastAsia" w:cs="ＭＳ Ｐゴシック" w:hint="eastAsia"/>
                <w:color w:val="000000" w:themeColor="text1"/>
                <w:kern w:val="0"/>
                <w:sz w:val="22"/>
              </w:rPr>
              <w:t>。</w:t>
            </w:r>
          </w:p>
          <w:p w14:paraId="080E6B0E" w14:textId="7D80B513" w:rsidR="00ED417B" w:rsidRPr="0042336E" w:rsidRDefault="00ED417B" w:rsidP="00ED417B">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１</w:t>
            </w:r>
            <w:r w:rsidRPr="0042336E">
              <w:rPr>
                <w:rFonts w:asciiTheme="majorEastAsia" w:eastAsiaTheme="majorEastAsia" w:hAnsiTheme="majorEastAsia" w:cs="ＭＳ Ｐゴシック" w:hint="eastAsia"/>
                <w:color w:val="000000" w:themeColor="text1"/>
                <w:kern w:val="0"/>
                <w:sz w:val="22"/>
              </w:rPr>
              <w:t>）許可・届出の別</w:t>
            </w:r>
            <w:r w:rsidRPr="0042336E">
              <w:rPr>
                <w:rFonts w:asciiTheme="majorEastAsia" w:eastAsiaTheme="majorEastAsia" w:hAnsiTheme="majorEastAsia" w:cs="ＭＳ Ｐゴシック" w:hint="eastAsia"/>
                <w:color w:val="000000" w:themeColor="text1"/>
                <w:kern w:val="0"/>
                <w:sz w:val="22"/>
              </w:rPr>
              <w:tab/>
              <w:t>（</w:t>
            </w:r>
            <w:r w:rsidR="00F8491B">
              <w:rPr>
                <w:rFonts w:asciiTheme="majorEastAsia" w:eastAsiaTheme="majorEastAsia" w:hAnsiTheme="majorEastAsia" w:cs="ＭＳ Ｐゴシック" w:hint="eastAsia"/>
                <w:color w:val="000000" w:themeColor="text1"/>
                <w:kern w:val="0"/>
                <w:sz w:val="22"/>
              </w:rPr>
              <w:t>２</w:t>
            </w:r>
            <w:r w:rsidRPr="0042336E">
              <w:rPr>
                <w:rFonts w:asciiTheme="majorEastAsia" w:eastAsiaTheme="majorEastAsia" w:hAnsiTheme="majorEastAsia" w:cs="ＭＳ Ｐゴシック" w:hint="eastAsia"/>
                <w:color w:val="000000" w:themeColor="text1"/>
                <w:kern w:val="0"/>
                <w:sz w:val="22"/>
              </w:rPr>
              <w:t>）無料・有料の別</w:t>
            </w:r>
          </w:p>
          <w:p w14:paraId="2C2DAD10" w14:textId="34E57A3D" w:rsidR="00ED417B" w:rsidRPr="0042336E" w:rsidRDefault="00ED417B" w:rsidP="00ED417B">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３</w:t>
            </w:r>
            <w:r w:rsidRPr="0042336E">
              <w:rPr>
                <w:rFonts w:asciiTheme="majorEastAsia" w:eastAsiaTheme="majorEastAsia" w:hAnsiTheme="majorEastAsia" w:cs="ＭＳ Ｐゴシック" w:hint="eastAsia"/>
                <w:color w:val="000000" w:themeColor="text1"/>
                <w:kern w:val="0"/>
                <w:sz w:val="22"/>
              </w:rPr>
              <w:t>）受理番号　　　 　（</w:t>
            </w:r>
            <w:r w:rsidR="00F8491B">
              <w:rPr>
                <w:rFonts w:asciiTheme="majorEastAsia" w:eastAsiaTheme="majorEastAsia" w:hAnsiTheme="majorEastAsia" w:cs="ＭＳ Ｐゴシック" w:hint="eastAsia"/>
                <w:color w:val="000000" w:themeColor="text1"/>
                <w:kern w:val="0"/>
                <w:sz w:val="22"/>
              </w:rPr>
              <w:t>４</w:t>
            </w:r>
            <w:r w:rsidRPr="0042336E">
              <w:rPr>
                <w:rFonts w:asciiTheme="majorEastAsia" w:eastAsiaTheme="majorEastAsia" w:hAnsiTheme="majorEastAsia" w:cs="ＭＳ Ｐゴシック" w:hint="eastAsia"/>
                <w:color w:val="000000" w:themeColor="text1"/>
                <w:kern w:val="0"/>
                <w:sz w:val="22"/>
              </w:rPr>
              <w:t>）受理年月日</w:t>
            </w:r>
          </w:p>
          <w:p w14:paraId="1A691C9A" w14:textId="51A85244" w:rsidR="00ED417B" w:rsidRPr="0042336E" w:rsidRDefault="00ED417B" w:rsidP="00ED417B">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５</w:t>
            </w:r>
            <w:r w:rsidRPr="0042336E">
              <w:rPr>
                <w:rFonts w:asciiTheme="majorEastAsia" w:eastAsiaTheme="majorEastAsia" w:hAnsiTheme="majorEastAsia" w:cs="ＭＳ Ｐゴシック" w:hint="eastAsia"/>
                <w:color w:val="000000" w:themeColor="text1"/>
                <w:kern w:val="0"/>
                <w:sz w:val="22"/>
              </w:rPr>
              <w:t>）取扱職種</w:t>
            </w:r>
            <w:r w:rsidRPr="0042336E">
              <w:rPr>
                <w:rFonts w:asciiTheme="majorEastAsia" w:eastAsiaTheme="majorEastAsia" w:hAnsiTheme="majorEastAsia" w:cs="ＭＳ Ｐゴシック" w:hint="eastAsia"/>
                <w:color w:val="000000" w:themeColor="text1"/>
                <w:kern w:val="0"/>
                <w:sz w:val="22"/>
              </w:rPr>
              <w:tab/>
              <w:t xml:space="preserve">　　    （</w:t>
            </w:r>
            <w:r w:rsidR="00F8491B">
              <w:rPr>
                <w:rFonts w:asciiTheme="majorEastAsia" w:eastAsiaTheme="majorEastAsia" w:hAnsiTheme="majorEastAsia" w:cs="ＭＳ Ｐゴシック" w:hint="eastAsia"/>
                <w:color w:val="000000" w:themeColor="text1"/>
                <w:kern w:val="0"/>
                <w:sz w:val="22"/>
              </w:rPr>
              <w:t>６</w:t>
            </w:r>
            <w:r w:rsidRPr="0042336E">
              <w:rPr>
                <w:rFonts w:asciiTheme="majorEastAsia" w:eastAsiaTheme="majorEastAsia" w:hAnsiTheme="majorEastAsia" w:cs="ＭＳ Ｐゴシック" w:hint="eastAsia"/>
                <w:color w:val="000000" w:themeColor="text1"/>
                <w:kern w:val="0"/>
                <w:sz w:val="22"/>
              </w:rPr>
              <w:t>）取扱場所</w:t>
            </w:r>
          </w:p>
          <w:p w14:paraId="2A37D9E8" w14:textId="77777777" w:rsidR="00ED417B" w:rsidRPr="0042336E" w:rsidRDefault="00ED417B" w:rsidP="003345DF">
            <w:pPr>
              <w:widowControl/>
              <w:rPr>
                <w:rFonts w:asciiTheme="majorEastAsia" w:eastAsiaTheme="majorEastAsia" w:hAnsiTheme="majorEastAsia" w:cs="ＭＳ Ｐゴシック"/>
                <w:color w:val="000000" w:themeColor="text1"/>
                <w:kern w:val="0"/>
                <w:sz w:val="22"/>
              </w:rPr>
            </w:pPr>
          </w:p>
          <w:p w14:paraId="68FCB968" w14:textId="155553FD"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②現在、職業紹介事業者ではないが、</w:t>
            </w:r>
            <w:r w:rsidR="00ED405F" w:rsidRPr="0042336E">
              <w:rPr>
                <w:rFonts w:asciiTheme="majorEastAsia" w:eastAsiaTheme="majorEastAsia" w:hAnsiTheme="majorEastAsia" w:cs="ＭＳ Ｐゴシック" w:hint="eastAsia"/>
                <w:color w:val="000000" w:themeColor="text1"/>
                <w:kern w:val="0"/>
                <w:sz w:val="22"/>
              </w:rPr>
              <w:t>職業紹介事業者となる見込みがある。</w:t>
            </w:r>
          </w:p>
          <w:p w14:paraId="3C505BBF" w14:textId="129C0287" w:rsidR="00D46481" w:rsidRPr="0042336E" w:rsidRDefault="00D46481"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 xml:space="preserve">　　　　年　　月　　日</w:t>
            </w:r>
            <w:r w:rsidR="00ED417B" w:rsidRPr="0042336E">
              <w:rPr>
                <w:rFonts w:asciiTheme="majorEastAsia" w:eastAsiaTheme="majorEastAsia" w:hAnsiTheme="majorEastAsia" w:cs="ＭＳ Ｐゴシック" w:hint="eastAsia"/>
                <w:color w:val="000000" w:themeColor="text1"/>
                <w:kern w:val="0"/>
                <w:sz w:val="22"/>
              </w:rPr>
              <w:t xml:space="preserve">　</w:t>
            </w:r>
            <w:r w:rsidRPr="0042336E">
              <w:rPr>
                <w:rFonts w:asciiTheme="majorEastAsia" w:eastAsiaTheme="majorEastAsia" w:hAnsiTheme="majorEastAsia" w:cs="ＭＳ Ｐゴシック" w:hint="eastAsia"/>
                <w:color w:val="000000" w:themeColor="text1"/>
                <w:kern w:val="0"/>
                <w:sz w:val="22"/>
              </w:rPr>
              <w:t xml:space="preserve">　　</w:t>
            </w:r>
            <w:r w:rsidR="00ED417B" w:rsidRPr="0042336E">
              <w:rPr>
                <w:rFonts w:asciiTheme="majorEastAsia" w:eastAsiaTheme="majorEastAsia" w:hAnsiTheme="majorEastAsia" w:cs="ＭＳ Ｐゴシック" w:hint="eastAsia"/>
                <w:color w:val="000000" w:themeColor="text1"/>
                <w:kern w:val="0"/>
                <w:sz w:val="22"/>
              </w:rPr>
              <w:t>申請</w:t>
            </w:r>
            <w:r w:rsidRPr="0042336E">
              <w:rPr>
                <w:rFonts w:asciiTheme="majorEastAsia" w:eastAsiaTheme="majorEastAsia" w:hAnsiTheme="majorEastAsia" w:cs="ＭＳ Ｐゴシック" w:hint="eastAsia"/>
                <w:color w:val="000000" w:themeColor="text1"/>
                <w:kern w:val="0"/>
                <w:sz w:val="22"/>
              </w:rPr>
              <w:t xml:space="preserve">　・　届出　　（いずれかに○）</w:t>
            </w:r>
          </w:p>
          <w:p w14:paraId="2DE53F32" w14:textId="65222AB2" w:rsidR="00ED417B" w:rsidRPr="0042336E" w:rsidRDefault="00ED417B" w:rsidP="00ED417B">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１</w:t>
            </w:r>
            <w:r w:rsidRPr="0042336E">
              <w:rPr>
                <w:rFonts w:asciiTheme="majorEastAsia" w:eastAsiaTheme="majorEastAsia" w:hAnsiTheme="majorEastAsia" w:cs="ＭＳ Ｐゴシック" w:hint="eastAsia"/>
                <w:color w:val="000000" w:themeColor="text1"/>
                <w:kern w:val="0"/>
                <w:sz w:val="22"/>
              </w:rPr>
              <w:t>）許可・届出の別</w:t>
            </w:r>
            <w:r w:rsidRPr="0042336E">
              <w:rPr>
                <w:rFonts w:asciiTheme="majorEastAsia" w:eastAsiaTheme="majorEastAsia" w:hAnsiTheme="majorEastAsia" w:cs="ＭＳ Ｐゴシック" w:hint="eastAsia"/>
                <w:color w:val="000000" w:themeColor="text1"/>
                <w:kern w:val="0"/>
                <w:sz w:val="22"/>
              </w:rPr>
              <w:tab/>
              <w:t>（</w:t>
            </w:r>
            <w:r w:rsidR="00F8491B">
              <w:rPr>
                <w:rFonts w:asciiTheme="majorEastAsia" w:eastAsiaTheme="majorEastAsia" w:hAnsiTheme="majorEastAsia" w:cs="ＭＳ Ｐゴシック" w:hint="eastAsia"/>
                <w:color w:val="000000" w:themeColor="text1"/>
                <w:kern w:val="0"/>
                <w:sz w:val="22"/>
              </w:rPr>
              <w:t>２</w:t>
            </w:r>
            <w:r w:rsidRPr="0042336E">
              <w:rPr>
                <w:rFonts w:asciiTheme="majorEastAsia" w:eastAsiaTheme="majorEastAsia" w:hAnsiTheme="majorEastAsia" w:cs="ＭＳ Ｐゴシック" w:hint="eastAsia"/>
                <w:color w:val="000000" w:themeColor="text1"/>
                <w:kern w:val="0"/>
                <w:sz w:val="22"/>
              </w:rPr>
              <w:t>）無料・有料の別</w:t>
            </w:r>
          </w:p>
          <w:p w14:paraId="3CB54D0F" w14:textId="2E9B2612" w:rsidR="00ED417B" w:rsidRPr="0042336E" w:rsidRDefault="00ED417B" w:rsidP="00ED417B">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F8491B">
              <w:rPr>
                <w:rFonts w:asciiTheme="majorEastAsia" w:eastAsiaTheme="majorEastAsia" w:hAnsiTheme="majorEastAsia" w:cs="ＭＳ Ｐゴシック" w:hint="eastAsia"/>
                <w:color w:val="000000" w:themeColor="text1"/>
                <w:kern w:val="0"/>
                <w:sz w:val="22"/>
              </w:rPr>
              <w:t>３</w:t>
            </w:r>
            <w:r w:rsidRPr="0042336E">
              <w:rPr>
                <w:rFonts w:asciiTheme="majorEastAsia" w:eastAsiaTheme="majorEastAsia" w:hAnsiTheme="majorEastAsia" w:cs="ＭＳ Ｐゴシック" w:hint="eastAsia"/>
                <w:color w:val="000000" w:themeColor="text1"/>
                <w:kern w:val="0"/>
                <w:sz w:val="22"/>
              </w:rPr>
              <w:t>）取扱職種</w:t>
            </w:r>
            <w:r w:rsidRPr="0042336E">
              <w:rPr>
                <w:rFonts w:asciiTheme="majorEastAsia" w:eastAsiaTheme="majorEastAsia" w:hAnsiTheme="majorEastAsia" w:cs="ＭＳ Ｐゴシック" w:hint="eastAsia"/>
                <w:color w:val="000000" w:themeColor="text1"/>
                <w:kern w:val="0"/>
                <w:sz w:val="22"/>
              </w:rPr>
              <w:tab/>
              <w:t xml:space="preserve">　　    （</w:t>
            </w:r>
            <w:r w:rsidR="00F8491B">
              <w:rPr>
                <w:rFonts w:asciiTheme="majorEastAsia" w:eastAsiaTheme="majorEastAsia" w:hAnsiTheme="majorEastAsia" w:cs="ＭＳ Ｐゴシック" w:hint="eastAsia"/>
                <w:color w:val="000000" w:themeColor="text1"/>
                <w:kern w:val="0"/>
                <w:sz w:val="22"/>
              </w:rPr>
              <w:t>４</w:t>
            </w:r>
            <w:r w:rsidRPr="0042336E">
              <w:rPr>
                <w:rFonts w:asciiTheme="majorEastAsia" w:eastAsiaTheme="majorEastAsia" w:hAnsiTheme="majorEastAsia" w:cs="ＭＳ Ｐゴシック" w:hint="eastAsia"/>
                <w:color w:val="000000" w:themeColor="text1"/>
                <w:kern w:val="0"/>
                <w:sz w:val="22"/>
              </w:rPr>
              <w:t>）取扱場所</w:t>
            </w:r>
          </w:p>
          <w:p w14:paraId="71DC7E8F" w14:textId="1BE852E1" w:rsidR="00D46481" w:rsidRPr="0042336E" w:rsidRDefault="00402762" w:rsidP="003345DF">
            <w:pPr>
              <w:widowControl/>
              <w:rPr>
                <w:rFonts w:asciiTheme="majorEastAsia" w:eastAsiaTheme="majorEastAsia" w:hAnsiTheme="majorEastAsia" w:cs="ＭＳ Ｐゴシック"/>
                <w:color w:val="000000" w:themeColor="text1"/>
                <w:kern w:val="0"/>
                <w:sz w:val="22"/>
              </w:rPr>
            </w:pPr>
            <w:r w:rsidRPr="0042336E">
              <w:rPr>
                <w:rFonts w:asciiTheme="majorEastAsia" w:eastAsiaTheme="majorEastAsia" w:hAnsiTheme="majorEastAsia" w:cs="ＭＳ Ｐゴシック" w:hint="eastAsia"/>
                <w:color w:val="000000" w:themeColor="text1"/>
                <w:kern w:val="0"/>
                <w:sz w:val="22"/>
              </w:rPr>
              <w:t>（</w:t>
            </w:r>
            <w:r w:rsidR="00ED417B" w:rsidRPr="0042336E">
              <w:rPr>
                <w:rFonts w:asciiTheme="majorEastAsia" w:eastAsiaTheme="majorEastAsia" w:hAnsiTheme="majorEastAsia" w:cs="ＭＳ Ｐゴシック" w:hint="eastAsia"/>
                <w:color w:val="000000" w:themeColor="text1"/>
                <w:kern w:val="0"/>
                <w:sz w:val="22"/>
              </w:rPr>
              <w:t>平成</w:t>
            </w:r>
            <w:r w:rsidR="00547000">
              <w:rPr>
                <w:rFonts w:asciiTheme="majorEastAsia" w:eastAsiaTheme="majorEastAsia" w:hAnsiTheme="majorEastAsia" w:cs="ＭＳ Ｐゴシック" w:hint="eastAsia"/>
                <w:color w:val="000000" w:themeColor="text1"/>
                <w:kern w:val="0"/>
                <w:sz w:val="22"/>
              </w:rPr>
              <w:t>３０</w:t>
            </w:r>
            <w:r w:rsidRPr="0042336E">
              <w:rPr>
                <w:rFonts w:asciiTheme="majorEastAsia" w:eastAsiaTheme="majorEastAsia" w:hAnsiTheme="majorEastAsia" w:cs="ＭＳ Ｐゴシック" w:hint="eastAsia"/>
                <w:color w:val="000000" w:themeColor="text1"/>
                <w:kern w:val="0"/>
                <w:sz w:val="22"/>
              </w:rPr>
              <w:t>年</w:t>
            </w:r>
            <w:r w:rsidR="00F8491B">
              <w:rPr>
                <w:rFonts w:asciiTheme="majorEastAsia" w:eastAsiaTheme="majorEastAsia" w:hAnsiTheme="majorEastAsia" w:cs="ＭＳ Ｐゴシック" w:hint="eastAsia"/>
                <w:color w:val="000000" w:themeColor="text1"/>
                <w:kern w:val="0"/>
                <w:sz w:val="22"/>
              </w:rPr>
              <w:t>３</w:t>
            </w:r>
            <w:r w:rsidRPr="0042336E">
              <w:rPr>
                <w:rFonts w:asciiTheme="majorEastAsia" w:eastAsiaTheme="majorEastAsia" w:hAnsiTheme="majorEastAsia" w:cs="ＭＳ Ｐゴシック" w:hint="eastAsia"/>
                <w:color w:val="000000" w:themeColor="text1"/>
                <w:kern w:val="0"/>
                <w:sz w:val="22"/>
              </w:rPr>
              <w:t>月</w:t>
            </w:r>
            <w:r w:rsidR="00F8491B">
              <w:rPr>
                <w:rFonts w:asciiTheme="majorEastAsia" w:eastAsiaTheme="majorEastAsia" w:hAnsiTheme="majorEastAsia" w:cs="ＭＳ Ｐゴシック" w:hint="eastAsia"/>
                <w:color w:val="000000" w:themeColor="text1"/>
                <w:kern w:val="0"/>
                <w:sz w:val="22"/>
              </w:rPr>
              <w:t>３１</w:t>
            </w:r>
            <w:r w:rsidRPr="0042336E">
              <w:rPr>
                <w:rFonts w:asciiTheme="majorEastAsia" w:eastAsiaTheme="majorEastAsia" w:hAnsiTheme="majorEastAsia" w:cs="ＭＳ Ｐゴシック" w:hint="eastAsia"/>
                <w:color w:val="000000" w:themeColor="text1"/>
                <w:kern w:val="0"/>
                <w:sz w:val="22"/>
              </w:rPr>
              <w:t>日以降に</w:t>
            </w:r>
            <w:r w:rsidR="00ED417B" w:rsidRPr="0042336E">
              <w:rPr>
                <w:rFonts w:asciiTheme="majorEastAsia" w:eastAsiaTheme="majorEastAsia" w:hAnsiTheme="majorEastAsia" w:cs="ＭＳ Ｐゴシック" w:hint="eastAsia"/>
                <w:color w:val="000000" w:themeColor="text1"/>
                <w:kern w:val="0"/>
                <w:sz w:val="22"/>
              </w:rPr>
              <w:t>申請</w:t>
            </w:r>
            <w:r w:rsidRPr="0042336E">
              <w:rPr>
                <w:rFonts w:asciiTheme="majorEastAsia" w:eastAsiaTheme="majorEastAsia" w:hAnsiTheme="majorEastAsia" w:cs="ＭＳ Ｐゴシック" w:hint="eastAsia"/>
                <w:color w:val="000000" w:themeColor="text1"/>
                <w:kern w:val="0"/>
                <w:sz w:val="22"/>
              </w:rPr>
              <w:t>・届出を行う場合はその理由を記載すること。）</w:t>
            </w:r>
          </w:p>
          <w:p w14:paraId="570850BE" w14:textId="77777777" w:rsidR="00D46481" w:rsidRPr="0042336E" w:rsidRDefault="00D46481" w:rsidP="00ED417B">
            <w:pPr>
              <w:widowControl/>
              <w:rPr>
                <w:rFonts w:asciiTheme="majorEastAsia" w:eastAsiaTheme="majorEastAsia" w:hAnsiTheme="majorEastAsia" w:cs="ＭＳ Ｐゴシック"/>
                <w:color w:val="000000" w:themeColor="text1"/>
                <w:kern w:val="0"/>
                <w:sz w:val="22"/>
              </w:rPr>
            </w:pPr>
          </w:p>
          <w:p w14:paraId="750E706C" w14:textId="77777777" w:rsidR="00ED417B" w:rsidRPr="0042336E" w:rsidRDefault="00ED417B" w:rsidP="00ED417B">
            <w:pPr>
              <w:widowControl/>
              <w:rPr>
                <w:rFonts w:asciiTheme="majorEastAsia" w:eastAsiaTheme="majorEastAsia" w:hAnsiTheme="majorEastAsia" w:cs="ＭＳ Ｐゴシック"/>
                <w:color w:val="000000" w:themeColor="text1"/>
                <w:kern w:val="0"/>
                <w:sz w:val="22"/>
              </w:rPr>
            </w:pPr>
          </w:p>
          <w:p w14:paraId="45FBD28D" w14:textId="77777777" w:rsidR="00ED417B" w:rsidRPr="0042336E" w:rsidRDefault="00ED417B" w:rsidP="00ED417B">
            <w:pPr>
              <w:widowControl/>
              <w:rPr>
                <w:rFonts w:asciiTheme="majorEastAsia" w:eastAsiaTheme="majorEastAsia" w:hAnsiTheme="majorEastAsia" w:cs="ＭＳ Ｐゴシック"/>
                <w:color w:val="000000" w:themeColor="text1"/>
                <w:kern w:val="0"/>
                <w:sz w:val="22"/>
              </w:rPr>
            </w:pPr>
          </w:p>
          <w:p w14:paraId="367CC448" w14:textId="77777777" w:rsidR="00ED417B" w:rsidRPr="0042336E" w:rsidRDefault="00ED417B" w:rsidP="00ED417B">
            <w:pPr>
              <w:widowControl/>
              <w:rPr>
                <w:rFonts w:asciiTheme="majorEastAsia" w:eastAsiaTheme="majorEastAsia" w:hAnsiTheme="majorEastAsia" w:cs="ＭＳ Ｐゴシック"/>
                <w:color w:val="000000" w:themeColor="text1"/>
                <w:kern w:val="0"/>
                <w:sz w:val="22"/>
              </w:rPr>
            </w:pPr>
          </w:p>
        </w:tc>
      </w:tr>
    </w:tbl>
    <w:p w14:paraId="15B0A2CB" w14:textId="4E3DFF69" w:rsidR="00D46481" w:rsidRPr="0042336E" w:rsidRDefault="00D46481" w:rsidP="00D46481">
      <w:pPr>
        <w:jc w:val="right"/>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lastRenderedPageBreak/>
        <w:br w:type="page"/>
      </w:r>
      <w:r w:rsidRPr="0042336E">
        <w:rPr>
          <w:rFonts w:ascii="ＭＳ ゴシック" w:eastAsia="ＭＳ ゴシック" w:hAnsi="ＭＳ ゴシック" w:hint="eastAsia"/>
          <w:bCs/>
          <w:color w:val="000000" w:themeColor="text1"/>
          <w:sz w:val="22"/>
        </w:rPr>
        <w:lastRenderedPageBreak/>
        <w:t>（様式</w:t>
      </w:r>
      <w:r w:rsidR="00F8491B">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w:t>
      </w:r>
    </w:p>
    <w:tbl>
      <w:tblPr>
        <w:tblW w:w="0" w:type="auto"/>
        <w:tblInd w:w="6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D46481" w:rsidRPr="0042336E" w14:paraId="2C083BB5" w14:textId="77777777" w:rsidTr="007F5A02">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34620EA7" w14:textId="77777777" w:rsidR="00D46481" w:rsidRPr="0042336E" w:rsidRDefault="00D46481" w:rsidP="003345DF">
            <w:pPr>
              <w:jc w:val="cente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受付番号</w:t>
            </w:r>
          </w:p>
          <w:p w14:paraId="30D8EC65"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0CF19C5C" w14:textId="77777777" w:rsidR="00D46481" w:rsidRPr="0042336E" w:rsidRDefault="00D46481" w:rsidP="003345DF">
            <w:pPr>
              <w:rPr>
                <w:rFonts w:ascii="ＭＳ ゴシック" w:eastAsia="ＭＳ ゴシック" w:hAnsi="ＭＳ ゴシック"/>
                <w:bCs/>
                <w:color w:val="000000" w:themeColor="text1"/>
                <w:sz w:val="22"/>
              </w:rPr>
            </w:pPr>
          </w:p>
        </w:tc>
      </w:tr>
    </w:tbl>
    <w:p w14:paraId="52E750C4" w14:textId="77777777" w:rsidR="00D46481" w:rsidRPr="0042336E" w:rsidRDefault="00D46481" w:rsidP="00D46481">
      <w:pPr>
        <w:rPr>
          <w:rFonts w:ascii="ＭＳ ゴシック" w:eastAsia="ＭＳ ゴシック" w:hAnsi="ＭＳ ゴシック" w:cs="Times New Roman"/>
          <w:bCs/>
          <w:color w:val="000000" w:themeColor="text1"/>
          <w:sz w:val="22"/>
        </w:rPr>
      </w:pPr>
    </w:p>
    <w:p w14:paraId="629E9436" w14:textId="567A2796" w:rsidR="001D03D6" w:rsidRDefault="00D46481" w:rsidP="001D03D6">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平成</w:t>
      </w:r>
      <w:r w:rsidR="00F8491B">
        <w:rPr>
          <w:rFonts w:ascii="ＭＳ ゴシック" w:eastAsia="ＭＳ ゴシック" w:hAnsi="ＭＳ ゴシック" w:hint="eastAsia"/>
          <w:bCs/>
          <w:color w:val="000000" w:themeColor="text1"/>
          <w:sz w:val="22"/>
        </w:rPr>
        <w:t>３１</w:t>
      </w:r>
      <w:r w:rsidRPr="0042336E">
        <w:rPr>
          <w:rFonts w:ascii="ＭＳ ゴシック" w:eastAsia="ＭＳ ゴシック" w:hAnsi="ＭＳ ゴシック" w:hint="eastAsia"/>
          <w:bCs/>
          <w:color w:val="000000" w:themeColor="text1"/>
          <w:sz w:val="22"/>
        </w:rPr>
        <w:t>年度「</w:t>
      </w:r>
      <w:r w:rsidR="004D5822">
        <w:rPr>
          <w:rFonts w:ascii="ＭＳ ゴシック" w:eastAsia="ＭＳ ゴシック" w:hAnsi="ＭＳ ゴシック" w:hint="eastAsia"/>
          <w:bCs/>
          <w:color w:val="000000" w:themeColor="text1"/>
          <w:sz w:val="22"/>
        </w:rPr>
        <w:t>沖縄総合事務局</w:t>
      </w:r>
      <w:r w:rsidR="002360C5" w:rsidRPr="0042336E">
        <w:rPr>
          <w:rFonts w:ascii="ＭＳ ゴシック" w:eastAsia="ＭＳ ゴシック" w:hAnsi="ＭＳ ゴシック" w:hint="eastAsia"/>
          <w:bCs/>
          <w:color w:val="000000" w:themeColor="text1"/>
          <w:sz w:val="22"/>
        </w:rPr>
        <w:t>における</w:t>
      </w:r>
      <w:r w:rsidRPr="0042336E">
        <w:rPr>
          <w:rFonts w:ascii="ＭＳ ゴシック" w:eastAsia="ＭＳ ゴシック" w:hAnsi="ＭＳ ゴシック" w:hint="eastAsia"/>
          <w:bCs/>
          <w:color w:val="000000" w:themeColor="text1"/>
          <w:sz w:val="22"/>
        </w:rPr>
        <w:t>地域中小企業・小規模事業者の人材確保支援等事業」</w:t>
      </w:r>
    </w:p>
    <w:p w14:paraId="4BAE5AFC" w14:textId="1FFA5BC0" w:rsidR="00D46481" w:rsidRPr="0042336E" w:rsidRDefault="00D46481" w:rsidP="001D03D6">
      <w:pPr>
        <w:jc w:val="cente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企画提案書</w:t>
      </w:r>
    </w:p>
    <w:p w14:paraId="7AE56616" w14:textId="77777777" w:rsidR="00D46481" w:rsidRPr="0042336E" w:rsidRDefault="00D46481" w:rsidP="00D46481">
      <w:pPr>
        <w:rPr>
          <w:rFonts w:ascii="ＭＳ ゴシック" w:eastAsia="ＭＳ ゴシック" w:hAnsi="ＭＳ ゴシック"/>
          <w:bCs/>
          <w:color w:val="000000" w:themeColor="text1"/>
          <w:sz w:val="22"/>
        </w:rPr>
      </w:pPr>
    </w:p>
    <w:tbl>
      <w:tblPr>
        <w:tblStyle w:val="1"/>
        <w:tblW w:w="9270" w:type="dxa"/>
        <w:tblLayout w:type="fixed"/>
        <w:tblLook w:val="04A0" w:firstRow="1" w:lastRow="0" w:firstColumn="1" w:lastColumn="0" w:noHBand="0" w:noVBand="1"/>
      </w:tblPr>
      <w:tblGrid>
        <w:gridCol w:w="9270"/>
      </w:tblGrid>
      <w:tr w:rsidR="00087C43" w:rsidRPr="0042336E" w14:paraId="5BDF507E" w14:textId="77777777" w:rsidTr="00FE56EB">
        <w:trPr>
          <w:trHeight w:val="560"/>
        </w:trPr>
        <w:tc>
          <w:tcPr>
            <w:tcW w:w="9270" w:type="dxa"/>
          </w:tcPr>
          <w:p w14:paraId="3DF42FEC" w14:textId="6C4C409E" w:rsidR="00D46481" w:rsidRPr="0042336E" w:rsidRDefault="00F8491B" w:rsidP="003345DF">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１</w:t>
            </w:r>
            <w:r w:rsidR="00D46481" w:rsidRPr="0042336E">
              <w:rPr>
                <w:rFonts w:ascii="ＭＳ ゴシック" w:eastAsia="ＭＳ ゴシック" w:hAnsi="ＭＳ ゴシック" w:hint="eastAsia"/>
                <w:bCs/>
                <w:color w:val="000000" w:themeColor="text1"/>
                <w:sz w:val="22"/>
              </w:rPr>
              <w:t>．事業の実施内容・方法</w:t>
            </w:r>
          </w:p>
        </w:tc>
      </w:tr>
      <w:tr w:rsidR="00087C43" w:rsidRPr="0042336E" w14:paraId="0CD4FFE2" w14:textId="77777777" w:rsidTr="00FE56EB">
        <w:trPr>
          <w:trHeight w:val="4069"/>
        </w:trPr>
        <w:tc>
          <w:tcPr>
            <w:tcW w:w="9270" w:type="dxa"/>
          </w:tcPr>
          <w:p w14:paraId="211FD0DC" w14:textId="59D3715B"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＊事業の全体像及びポイント（</w:t>
            </w:r>
            <w:r w:rsidR="00DD61DE" w:rsidRPr="0042336E">
              <w:rPr>
                <w:rFonts w:ascii="ＭＳ ゴシック" w:eastAsia="ＭＳ ゴシック" w:hAnsi="ＭＳ ゴシック" w:hint="eastAsia"/>
                <w:bCs/>
                <w:color w:val="000000" w:themeColor="text1"/>
                <w:sz w:val="22"/>
              </w:rPr>
              <w:t>重点分野等の</w:t>
            </w:r>
            <w:r w:rsidR="008A4A27" w:rsidRPr="0042336E">
              <w:rPr>
                <w:rFonts w:ascii="ＭＳ ゴシック" w:eastAsia="ＭＳ ゴシック" w:hAnsi="ＭＳ ゴシック" w:hint="eastAsia"/>
                <w:bCs/>
                <w:color w:val="000000" w:themeColor="text1"/>
                <w:sz w:val="22"/>
              </w:rPr>
              <w:t>参加企業数等の</w:t>
            </w:r>
            <w:r w:rsidRPr="0042336E">
              <w:rPr>
                <w:rFonts w:ascii="ＭＳ ゴシック" w:eastAsia="ＭＳ ゴシック" w:hAnsi="ＭＳ ゴシック" w:hint="eastAsia"/>
                <w:bCs/>
                <w:color w:val="000000" w:themeColor="text1"/>
                <w:sz w:val="22"/>
              </w:rPr>
              <w:t>目標を達成するためのポイント、</w:t>
            </w:r>
            <w:r w:rsidR="00D358C0" w:rsidRPr="0042336E">
              <w:rPr>
                <w:rFonts w:ascii="ＭＳ ゴシック" w:eastAsia="ＭＳ ゴシック" w:hAnsi="ＭＳ ゴシック" w:hint="eastAsia"/>
                <w:bCs/>
                <w:color w:val="000000" w:themeColor="text1"/>
                <w:sz w:val="22"/>
              </w:rPr>
              <w:t>中小企業等</w:t>
            </w:r>
            <w:r w:rsidRPr="0042336E">
              <w:rPr>
                <w:rFonts w:ascii="ＭＳ ゴシック" w:eastAsia="ＭＳ ゴシック" w:hAnsi="ＭＳ ゴシック" w:hint="eastAsia"/>
                <w:bCs/>
                <w:color w:val="000000" w:themeColor="text1"/>
                <w:sz w:val="22"/>
              </w:rPr>
              <w:t>の人材課題等を地域の実情を踏まえて）を記載すること。</w:t>
            </w:r>
          </w:p>
          <w:p w14:paraId="2A68FA35" w14:textId="4C878713" w:rsidR="00DD61DE" w:rsidRPr="0042336E" w:rsidRDefault="00DD61DE" w:rsidP="00DD61DE">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＊中小企業等の必要とする人材に関する情報収集及び課題の分析・整理方法</w:t>
            </w:r>
            <w:r w:rsidR="008A4A27" w:rsidRPr="0042336E">
              <w:rPr>
                <w:rFonts w:ascii="ＭＳ ゴシック" w:eastAsia="ＭＳ ゴシック" w:hAnsi="ＭＳ ゴシック" w:hint="eastAsia"/>
                <w:bCs/>
                <w:color w:val="000000" w:themeColor="text1"/>
                <w:sz w:val="22"/>
              </w:rPr>
              <w:t>を記載すること。</w:t>
            </w:r>
          </w:p>
          <w:p w14:paraId="5C9C4EA7" w14:textId="4BE370BD"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1E727F" w:rsidRPr="0042336E">
              <w:rPr>
                <w:rFonts w:ascii="ＭＳ ゴシック" w:eastAsia="ＭＳ ゴシック" w:hAnsi="ＭＳ ゴシック" w:hint="eastAsia"/>
                <w:bCs/>
                <w:color w:val="000000" w:themeColor="text1"/>
                <w:sz w:val="22"/>
              </w:rPr>
              <w:t>募集要領</w:t>
            </w:r>
            <w:r w:rsidRPr="0042336E">
              <w:rPr>
                <w:rFonts w:ascii="ＭＳ ゴシック" w:eastAsia="ＭＳ ゴシック" w:hAnsi="ＭＳ ゴシック" w:hint="eastAsia"/>
                <w:bCs/>
                <w:color w:val="000000" w:themeColor="text1"/>
                <w:sz w:val="22"/>
              </w:rPr>
              <w:t>のⅡ．</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w:t>
            </w:r>
            <w:r w:rsidR="00E141A8" w:rsidRPr="0042336E">
              <w:rPr>
                <w:rFonts w:ascii="ＭＳ ゴシック" w:eastAsia="ＭＳ ゴシック" w:hAnsi="ＭＳ ゴシック" w:hint="eastAsia"/>
                <w:bCs/>
                <w:color w:val="000000" w:themeColor="text1"/>
                <w:sz w:val="22"/>
              </w:rPr>
              <w:t>事業の</w:t>
            </w:r>
            <w:r w:rsidRPr="0042336E">
              <w:rPr>
                <w:rFonts w:ascii="ＭＳ ゴシック" w:eastAsia="ＭＳ ゴシック" w:hAnsi="ＭＳ ゴシック" w:hint="eastAsia"/>
                <w:bCs/>
                <w:color w:val="000000" w:themeColor="text1"/>
                <w:sz w:val="22"/>
              </w:rPr>
              <w:t>具体的な内容」</w:t>
            </w:r>
            <w:r w:rsidR="00B50BDB" w:rsidRPr="0042336E">
              <w:rPr>
                <w:rFonts w:ascii="ＭＳ ゴシック" w:eastAsia="ＭＳ ゴシック" w:hAnsi="ＭＳ ゴシック" w:hint="eastAsia"/>
                <w:bCs/>
                <w:color w:val="000000" w:themeColor="text1"/>
                <w:sz w:val="22"/>
              </w:rPr>
              <w:t>（</w:t>
            </w:r>
            <w:r w:rsidR="00F8491B">
              <w:rPr>
                <w:rFonts w:ascii="ＭＳ ゴシック" w:eastAsia="ＭＳ ゴシック" w:hAnsi="ＭＳ ゴシック" w:hint="eastAsia"/>
                <w:bCs/>
                <w:color w:val="000000" w:themeColor="text1"/>
                <w:sz w:val="22"/>
              </w:rPr>
              <w:t>１</w:t>
            </w:r>
            <w:r w:rsidR="00B50BDB" w:rsidRPr="0042336E">
              <w:rPr>
                <w:rFonts w:ascii="ＭＳ ゴシック" w:eastAsia="ＭＳ ゴシック" w:hAnsi="ＭＳ ゴシック" w:hint="eastAsia"/>
                <w:bCs/>
                <w:color w:val="000000" w:themeColor="text1"/>
                <w:sz w:val="22"/>
              </w:rPr>
              <w:t>）から（</w:t>
            </w:r>
            <w:r w:rsidR="00F8491B">
              <w:rPr>
                <w:rFonts w:ascii="ＭＳ ゴシック" w:eastAsia="ＭＳ ゴシック" w:hAnsi="ＭＳ ゴシック" w:hint="eastAsia"/>
                <w:bCs/>
                <w:color w:val="000000" w:themeColor="text1"/>
                <w:sz w:val="22"/>
              </w:rPr>
              <w:t>５</w:t>
            </w:r>
            <w:r w:rsidR="00B50BDB" w:rsidRPr="0042336E">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の項目</w:t>
            </w:r>
            <w:r w:rsidR="00FE56EB" w:rsidRPr="0042336E">
              <w:rPr>
                <w:rFonts w:ascii="ＭＳ ゴシック" w:eastAsia="ＭＳ ゴシック" w:hAnsi="ＭＳ ゴシック" w:hint="eastAsia"/>
                <w:bCs/>
                <w:color w:val="000000" w:themeColor="text1"/>
                <w:sz w:val="22"/>
              </w:rPr>
              <w:t>に</w:t>
            </w:r>
            <w:r w:rsidR="005B65C7" w:rsidRPr="0042336E">
              <w:rPr>
                <w:rFonts w:ascii="ＭＳ ゴシック" w:eastAsia="ＭＳ ゴシック" w:hAnsi="ＭＳ ゴシック" w:hint="eastAsia"/>
                <w:bCs/>
                <w:color w:val="000000" w:themeColor="text1"/>
                <w:sz w:val="22"/>
              </w:rPr>
              <w:t>沿ってイベントごとに</w:t>
            </w:r>
            <w:r w:rsidRPr="0042336E">
              <w:rPr>
                <w:rFonts w:ascii="ＭＳ ゴシック" w:eastAsia="ＭＳ ゴシック" w:hAnsi="ＭＳ ゴシック" w:hint="eastAsia"/>
                <w:bCs/>
                <w:color w:val="000000" w:themeColor="text1"/>
                <w:sz w:val="22"/>
              </w:rPr>
              <w:t>、具体的な実施方法及び内容（セミナー等の実施場所、実施回数、</w:t>
            </w:r>
            <w:r w:rsidR="006B5261" w:rsidRPr="0042336E">
              <w:rPr>
                <w:rFonts w:ascii="ＭＳ ゴシック" w:eastAsia="ＭＳ ゴシック" w:hAnsi="ＭＳ ゴシック" w:hint="eastAsia"/>
                <w:bCs/>
                <w:color w:val="000000" w:themeColor="text1"/>
                <w:sz w:val="22"/>
              </w:rPr>
              <w:t>参加対象</w:t>
            </w:r>
            <w:r w:rsidR="005B65C7" w:rsidRPr="0042336E">
              <w:rPr>
                <w:rFonts w:ascii="ＭＳ ゴシック" w:eastAsia="ＭＳ ゴシック" w:hAnsi="ＭＳ ゴシック" w:hint="eastAsia"/>
                <w:bCs/>
                <w:color w:val="000000" w:themeColor="text1"/>
                <w:sz w:val="22"/>
              </w:rPr>
              <w:t>人材（想定するスキル</w:t>
            </w:r>
            <w:r w:rsidR="00FE56EB" w:rsidRPr="0042336E">
              <w:rPr>
                <w:rFonts w:ascii="ＭＳ ゴシック" w:eastAsia="ＭＳ ゴシック" w:hAnsi="ＭＳ ゴシック" w:hint="eastAsia"/>
                <w:bCs/>
                <w:color w:val="000000" w:themeColor="text1"/>
                <w:sz w:val="22"/>
              </w:rPr>
              <w:t>等</w:t>
            </w:r>
            <w:r w:rsidR="005B65C7" w:rsidRPr="0042336E">
              <w:rPr>
                <w:rFonts w:ascii="ＭＳ ゴシック" w:eastAsia="ＭＳ ゴシック" w:hAnsi="ＭＳ ゴシック" w:hint="eastAsia"/>
                <w:bCs/>
                <w:color w:val="000000" w:themeColor="text1"/>
                <w:sz w:val="22"/>
              </w:rPr>
              <w:t>を含む。）</w:t>
            </w:r>
            <w:r w:rsidR="00B50BDB" w:rsidRPr="0042336E">
              <w:rPr>
                <w:rFonts w:ascii="ＭＳ ゴシック" w:eastAsia="ＭＳ ゴシック" w:hAnsi="ＭＳ ゴシック" w:hint="eastAsia"/>
                <w:bCs/>
                <w:color w:val="000000" w:themeColor="text1"/>
                <w:sz w:val="22"/>
              </w:rPr>
              <w:t>、</w:t>
            </w:r>
            <w:r w:rsidR="00FE56EB" w:rsidRPr="0042336E">
              <w:rPr>
                <w:rFonts w:ascii="ＭＳ ゴシック" w:eastAsia="ＭＳ ゴシック" w:hAnsi="ＭＳ ゴシック" w:hint="eastAsia"/>
                <w:bCs/>
                <w:color w:val="000000" w:themeColor="text1"/>
                <w:sz w:val="22"/>
              </w:rPr>
              <w:t>参加者数、参加企業数、及びそのうちの重点業種に係る企業数</w:t>
            </w:r>
            <w:r w:rsidR="005D4A15" w:rsidRPr="0042336E">
              <w:rPr>
                <w:rFonts w:ascii="ＭＳ ゴシック" w:eastAsia="ＭＳ ゴシック" w:hAnsi="ＭＳ ゴシック" w:hint="eastAsia"/>
                <w:bCs/>
                <w:color w:val="000000" w:themeColor="text1"/>
                <w:sz w:val="22"/>
              </w:rPr>
              <w:t>について</w:t>
            </w:r>
            <w:r w:rsidRPr="0042336E">
              <w:rPr>
                <w:rFonts w:ascii="ＭＳ ゴシック" w:eastAsia="ＭＳ ゴシック" w:hAnsi="ＭＳ ゴシック" w:hint="eastAsia"/>
                <w:bCs/>
                <w:color w:val="000000" w:themeColor="text1"/>
                <w:sz w:val="22"/>
              </w:rPr>
              <w:t>、</w:t>
            </w:r>
            <w:r w:rsidR="00E141A8" w:rsidRPr="0042336E">
              <w:rPr>
                <w:rFonts w:ascii="ＭＳ ゴシック" w:eastAsia="ＭＳ ゴシック" w:hAnsi="ＭＳ ゴシック" w:hint="eastAsia"/>
                <w:bCs/>
                <w:color w:val="000000" w:themeColor="text1"/>
                <w:sz w:val="22"/>
              </w:rPr>
              <w:t>中小企業等</w:t>
            </w:r>
            <w:r w:rsidRPr="0042336E">
              <w:rPr>
                <w:rFonts w:ascii="ＭＳ ゴシック" w:eastAsia="ＭＳ ゴシック" w:hAnsi="ＭＳ ゴシック" w:hint="eastAsia"/>
                <w:bCs/>
                <w:color w:val="000000" w:themeColor="text1"/>
                <w:sz w:val="22"/>
              </w:rPr>
              <w:t>の人材課題解決に向けた具体的手法等も含め</w:t>
            </w:r>
            <w:r w:rsidR="005D4A15" w:rsidRPr="0042336E">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記載すること。</w:t>
            </w:r>
          </w:p>
          <w:p w14:paraId="405098B4"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＊参加企業の満足度を高める工夫や、事業内容の新規性、先駆性等についても記載すること。</w:t>
            </w:r>
          </w:p>
          <w:p w14:paraId="2E6F14A8" w14:textId="77777777" w:rsidR="00813474" w:rsidRPr="0042336E" w:rsidRDefault="00813474" w:rsidP="003345DF">
            <w:pPr>
              <w:rPr>
                <w:rFonts w:ascii="ＭＳ ゴシック" w:eastAsia="ＭＳ ゴシック" w:hAnsi="ＭＳ ゴシック"/>
                <w:bCs/>
                <w:color w:val="000000" w:themeColor="text1"/>
                <w:sz w:val="22"/>
              </w:rPr>
            </w:pPr>
          </w:p>
          <w:p w14:paraId="3C29DB1C" w14:textId="77777777" w:rsidR="009644A8" w:rsidRPr="0042336E" w:rsidRDefault="009644A8" w:rsidP="0035543C">
            <w:pPr>
              <w:spacing w:line="276" w:lineRule="auto"/>
              <w:rPr>
                <w:rFonts w:ascii="ＭＳ ゴシック" w:eastAsia="ＭＳ ゴシック" w:hAnsi="ＭＳ ゴシック"/>
                <w:bCs/>
                <w:color w:val="000000" w:themeColor="text1"/>
                <w:sz w:val="22"/>
              </w:rPr>
            </w:pPr>
          </w:p>
          <w:p w14:paraId="68B0E377"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651331E8"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C6E7DC7"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5DC15BC"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073A89FE"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6BCC8DB1"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164B6E3"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FC8F869"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4BEE94BB"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1ACCB9CE"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3B00CE95"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2901ED31"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469293FE"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668FAF3D"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00444E0B" w14:textId="77777777" w:rsidR="008A4A27" w:rsidRPr="0042336E" w:rsidRDefault="008A4A27" w:rsidP="0035543C">
            <w:pPr>
              <w:spacing w:line="276" w:lineRule="auto"/>
              <w:rPr>
                <w:rFonts w:ascii="ＭＳ ゴシック" w:eastAsia="ＭＳ ゴシック" w:hAnsi="ＭＳ ゴシック"/>
                <w:bCs/>
                <w:color w:val="000000" w:themeColor="text1"/>
                <w:sz w:val="22"/>
              </w:rPr>
            </w:pPr>
          </w:p>
          <w:p w14:paraId="5B2A9CFA" w14:textId="77777777" w:rsidR="0083082B" w:rsidRPr="0042336E" w:rsidRDefault="0083082B" w:rsidP="0035543C">
            <w:pPr>
              <w:spacing w:line="276" w:lineRule="auto"/>
              <w:rPr>
                <w:rFonts w:ascii="ＭＳ ゴシック" w:eastAsia="ＭＳ ゴシック" w:hAnsi="ＭＳ ゴシック"/>
                <w:bCs/>
                <w:color w:val="000000" w:themeColor="text1"/>
                <w:sz w:val="22"/>
              </w:rPr>
            </w:pPr>
          </w:p>
        </w:tc>
      </w:tr>
      <w:tr w:rsidR="00087C43" w:rsidRPr="0042336E" w14:paraId="6E964C9C" w14:textId="77777777" w:rsidTr="00FE56EB">
        <w:trPr>
          <w:trHeight w:val="444"/>
        </w:trPr>
        <w:tc>
          <w:tcPr>
            <w:tcW w:w="9270" w:type="dxa"/>
          </w:tcPr>
          <w:p w14:paraId="06DD3065" w14:textId="26F68BFC" w:rsidR="0035543C" w:rsidRPr="0042336E" w:rsidRDefault="00F8491B" w:rsidP="00A05A5B">
            <w:pPr>
              <w:spacing w:line="360" w:lineRule="auto"/>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２</w:t>
            </w:r>
            <w:r w:rsidR="0035543C" w:rsidRPr="0042336E">
              <w:rPr>
                <w:rFonts w:ascii="ＭＳ ゴシック" w:eastAsia="ＭＳ ゴシック" w:hAnsi="ＭＳ ゴシック" w:hint="eastAsia"/>
                <w:bCs/>
                <w:color w:val="000000" w:themeColor="text1"/>
                <w:sz w:val="22"/>
              </w:rPr>
              <w:t>．事業実施目標（KPI）</w:t>
            </w:r>
          </w:p>
        </w:tc>
      </w:tr>
      <w:tr w:rsidR="00087C43" w:rsidRPr="0042336E" w14:paraId="4AA0B3BE" w14:textId="77777777" w:rsidTr="006D6DEC">
        <w:trPr>
          <w:trHeight w:val="6661"/>
        </w:trPr>
        <w:tc>
          <w:tcPr>
            <w:tcW w:w="9270" w:type="dxa"/>
          </w:tcPr>
          <w:p w14:paraId="6EABA9DF" w14:textId="5AF8445B" w:rsidR="00FE56EB" w:rsidRPr="0042336E" w:rsidRDefault="00FE56EB" w:rsidP="00A05A5B">
            <w:pPr>
              <w:rPr>
                <w:rFonts w:ascii="ＭＳ ゴシック" w:eastAsia="ＭＳ ゴシック" w:hAnsi="ＭＳ ゴシック"/>
                <w:bCs/>
                <w:color w:val="000000" w:themeColor="text1"/>
                <w:sz w:val="22"/>
              </w:rPr>
            </w:pPr>
          </w:p>
        </w:tc>
      </w:tr>
      <w:tr w:rsidR="00087C43" w:rsidRPr="0042336E" w14:paraId="7C827BDC" w14:textId="77777777" w:rsidTr="006E387B">
        <w:trPr>
          <w:trHeight w:val="423"/>
        </w:trPr>
        <w:tc>
          <w:tcPr>
            <w:tcW w:w="9270" w:type="dxa"/>
            <w:hideMark/>
          </w:tcPr>
          <w:p w14:paraId="62694B81" w14:textId="12C5866B" w:rsidR="00D46481" w:rsidRPr="0042336E" w:rsidRDefault="00F8491B" w:rsidP="00B13192">
            <w:pPr>
              <w:spacing w:line="276" w:lineRule="auto"/>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w:t>
            </w:r>
            <w:r w:rsidR="00B13192" w:rsidRPr="0042336E">
              <w:rPr>
                <w:rFonts w:ascii="ＭＳ ゴシック" w:eastAsia="ＭＳ ゴシック" w:hAnsi="ＭＳ ゴシック" w:hint="eastAsia"/>
                <w:bCs/>
                <w:color w:val="000000" w:themeColor="text1"/>
                <w:sz w:val="22"/>
              </w:rPr>
              <w:t>．</w:t>
            </w:r>
            <w:r w:rsidR="00D46481" w:rsidRPr="0042336E">
              <w:rPr>
                <w:rFonts w:ascii="ＭＳ ゴシック" w:eastAsia="ＭＳ ゴシック" w:hAnsi="ＭＳ ゴシック" w:hint="eastAsia"/>
                <w:bCs/>
                <w:color w:val="000000" w:themeColor="text1"/>
                <w:sz w:val="22"/>
              </w:rPr>
              <w:t>事業実施計画（実施スケジュール）</w:t>
            </w:r>
          </w:p>
        </w:tc>
      </w:tr>
      <w:tr w:rsidR="00087C43" w:rsidRPr="0042336E" w14:paraId="7524164E" w14:textId="77777777" w:rsidTr="00FE56EB">
        <w:trPr>
          <w:trHeight w:val="580"/>
        </w:trPr>
        <w:tc>
          <w:tcPr>
            <w:tcW w:w="9270" w:type="dxa"/>
          </w:tcPr>
          <w:p w14:paraId="7FA9FFE5" w14:textId="77777777" w:rsidR="00D46481" w:rsidRPr="0042336E" w:rsidRDefault="00D46481" w:rsidP="003345DF">
            <w:pPr>
              <w:rPr>
                <w:rFonts w:ascii="ＭＳ ゴシック" w:eastAsia="ＭＳ ゴシック" w:hAnsi="ＭＳ ゴシック"/>
                <w:bCs/>
                <w:color w:val="000000" w:themeColor="text1"/>
                <w:sz w:val="22"/>
              </w:rPr>
            </w:pPr>
          </w:p>
          <w:p w14:paraId="4413C6A0" w14:textId="77777777" w:rsidR="00FE56EB" w:rsidRPr="0042336E" w:rsidRDefault="00FE56EB" w:rsidP="003345DF">
            <w:pPr>
              <w:rPr>
                <w:rFonts w:ascii="ＭＳ ゴシック" w:eastAsia="ＭＳ ゴシック" w:hAnsi="ＭＳ ゴシック"/>
                <w:bCs/>
                <w:color w:val="000000" w:themeColor="text1"/>
                <w:sz w:val="22"/>
              </w:rPr>
            </w:pPr>
          </w:p>
          <w:p w14:paraId="45B7B0BB" w14:textId="77777777" w:rsidR="00FE56EB" w:rsidRPr="0042336E" w:rsidRDefault="00FE56EB" w:rsidP="003345DF">
            <w:pPr>
              <w:rPr>
                <w:rFonts w:ascii="ＭＳ ゴシック" w:eastAsia="ＭＳ ゴシック" w:hAnsi="ＭＳ ゴシック"/>
                <w:bCs/>
                <w:color w:val="000000" w:themeColor="text1"/>
                <w:sz w:val="22"/>
              </w:rPr>
            </w:pPr>
          </w:p>
          <w:p w14:paraId="264FFECF" w14:textId="77777777" w:rsidR="00516962" w:rsidRPr="0042336E" w:rsidRDefault="00516962" w:rsidP="003345DF">
            <w:pPr>
              <w:rPr>
                <w:rFonts w:ascii="ＭＳ ゴシック" w:eastAsia="ＭＳ ゴシック" w:hAnsi="ＭＳ ゴシック"/>
                <w:bCs/>
                <w:color w:val="000000" w:themeColor="text1"/>
                <w:sz w:val="22"/>
              </w:rPr>
            </w:pPr>
          </w:p>
          <w:p w14:paraId="2A82C09D" w14:textId="77777777" w:rsidR="004060B2" w:rsidRPr="0042336E" w:rsidRDefault="004060B2" w:rsidP="003345DF">
            <w:pPr>
              <w:rPr>
                <w:rFonts w:ascii="ＭＳ ゴシック" w:eastAsia="ＭＳ ゴシック" w:hAnsi="ＭＳ ゴシック"/>
                <w:bCs/>
                <w:color w:val="000000" w:themeColor="text1"/>
                <w:sz w:val="22"/>
              </w:rPr>
            </w:pPr>
          </w:p>
        </w:tc>
      </w:tr>
      <w:tr w:rsidR="00087C43" w:rsidRPr="0042336E" w14:paraId="25CF6A3E" w14:textId="77777777" w:rsidTr="00FE56EB">
        <w:trPr>
          <w:trHeight w:val="349"/>
        </w:trPr>
        <w:tc>
          <w:tcPr>
            <w:tcW w:w="9270" w:type="dxa"/>
            <w:hideMark/>
          </w:tcPr>
          <w:p w14:paraId="0478B549" w14:textId="1D342230" w:rsidR="00D46481" w:rsidRPr="0042336E" w:rsidRDefault="00F8491B" w:rsidP="00B1319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４</w:t>
            </w:r>
            <w:r w:rsidR="00B13192" w:rsidRPr="0042336E">
              <w:rPr>
                <w:rFonts w:ascii="ＭＳ ゴシック" w:eastAsia="ＭＳ ゴシック" w:hAnsi="ＭＳ ゴシック" w:hint="eastAsia"/>
                <w:bCs/>
                <w:color w:val="000000" w:themeColor="text1"/>
                <w:sz w:val="22"/>
              </w:rPr>
              <w:t>．</w:t>
            </w:r>
            <w:r w:rsidR="00D46481" w:rsidRPr="0042336E">
              <w:rPr>
                <w:rFonts w:ascii="ＭＳ ゴシック" w:eastAsia="ＭＳ ゴシック" w:hAnsi="ＭＳ ゴシック" w:hint="eastAsia"/>
                <w:bCs/>
                <w:color w:val="000000" w:themeColor="text1"/>
                <w:sz w:val="22"/>
              </w:rPr>
              <w:t>人材確保支援に関するノウハウ・事業実績</w:t>
            </w:r>
          </w:p>
        </w:tc>
      </w:tr>
      <w:tr w:rsidR="00087C43" w:rsidRPr="0042336E" w14:paraId="334A9FF6" w14:textId="77777777" w:rsidTr="00FE56EB">
        <w:trPr>
          <w:trHeight w:val="690"/>
        </w:trPr>
        <w:tc>
          <w:tcPr>
            <w:tcW w:w="9270" w:type="dxa"/>
          </w:tcPr>
          <w:p w14:paraId="212B9342"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＊組織及び事業従事者における事業を実施するにあたり必要な専門知識・ノウハウを記載すること。</w:t>
            </w:r>
          </w:p>
          <w:p w14:paraId="332C5AC6" w14:textId="0D49E18B"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＊類似事業の実績を記載すること。</w:t>
            </w:r>
            <w:r w:rsidR="002360C5" w:rsidRPr="0042336E">
              <w:rPr>
                <w:rFonts w:ascii="ＭＳ ゴシック" w:eastAsia="ＭＳ ゴシック" w:hAnsi="ＭＳ ゴシック" w:hint="eastAsia"/>
                <w:bCs/>
                <w:color w:val="000000" w:themeColor="text1"/>
                <w:sz w:val="22"/>
              </w:rPr>
              <w:t>（</w:t>
            </w:r>
            <w:r w:rsidRPr="0042336E">
              <w:rPr>
                <w:rFonts w:ascii="ＭＳ ゴシック" w:eastAsia="ＭＳ ゴシック" w:hAnsi="ＭＳ ゴシック" w:hint="eastAsia"/>
                <w:bCs/>
                <w:color w:val="000000" w:themeColor="text1"/>
                <w:sz w:val="22"/>
              </w:rPr>
              <w:t>事業名、事業概要、実施年度、発注者等（自主事業の場合はその旨）</w:t>
            </w:r>
            <w:r w:rsidR="002360C5" w:rsidRPr="0042336E">
              <w:rPr>
                <w:rFonts w:ascii="ＭＳ ゴシック" w:eastAsia="ＭＳ ゴシック" w:hAnsi="ＭＳ ゴシック" w:hint="eastAsia"/>
                <w:bCs/>
                <w:color w:val="000000" w:themeColor="text1"/>
                <w:sz w:val="22"/>
              </w:rPr>
              <w:t>）</w:t>
            </w:r>
          </w:p>
          <w:p w14:paraId="54439229" w14:textId="77777777" w:rsidR="006D6DEC" w:rsidRPr="0042336E" w:rsidRDefault="006D6DEC" w:rsidP="003345DF">
            <w:pPr>
              <w:rPr>
                <w:rFonts w:ascii="ＭＳ ゴシック" w:eastAsia="ＭＳ ゴシック" w:hAnsi="ＭＳ ゴシック"/>
                <w:bCs/>
                <w:color w:val="000000" w:themeColor="text1"/>
                <w:sz w:val="22"/>
              </w:rPr>
            </w:pPr>
          </w:p>
          <w:p w14:paraId="3F4B1A7E" w14:textId="77777777" w:rsidR="006D6DEC" w:rsidRPr="0042336E" w:rsidRDefault="006D6DEC" w:rsidP="003345DF">
            <w:pPr>
              <w:rPr>
                <w:rFonts w:ascii="ＭＳ ゴシック" w:eastAsia="ＭＳ ゴシック" w:hAnsi="ＭＳ ゴシック"/>
                <w:bCs/>
                <w:color w:val="000000" w:themeColor="text1"/>
                <w:sz w:val="22"/>
              </w:rPr>
            </w:pPr>
          </w:p>
          <w:p w14:paraId="3F442752" w14:textId="77777777" w:rsidR="006D6DEC" w:rsidRPr="0042336E" w:rsidRDefault="006D6DEC" w:rsidP="003345DF">
            <w:pPr>
              <w:rPr>
                <w:rFonts w:ascii="ＭＳ ゴシック" w:eastAsia="ＭＳ ゴシック" w:hAnsi="ＭＳ ゴシック"/>
                <w:bCs/>
                <w:color w:val="000000" w:themeColor="text1"/>
                <w:sz w:val="22"/>
              </w:rPr>
            </w:pPr>
          </w:p>
          <w:p w14:paraId="34A53C92" w14:textId="77777777" w:rsidR="006D6DEC" w:rsidRPr="0042336E" w:rsidRDefault="006D6DEC" w:rsidP="003345DF">
            <w:pPr>
              <w:rPr>
                <w:rFonts w:ascii="ＭＳ ゴシック" w:eastAsia="ＭＳ ゴシック" w:hAnsi="ＭＳ ゴシック"/>
                <w:bCs/>
                <w:color w:val="000000" w:themeColor="text1"/>
                <w:sz w:val="22"/>
              </w:rPr>
            </w:pPr>
          </w:p>
          <w:p w14:paraId="358176A3" w14:textId="77777777" w:rsidR="006D6DEC" w:rsidRPr="0042336E" w:rsidRDefault="006D6DEC" w:rsidP="003345DF">
            <w:pPr>
              <w:rPr>
                <w:rFonts w:ascii="ＭＳ ゴシック" w:eastAsia="ＭＳ ゴシック" w:hAnsi="ＭＳ ゴシック"/>
                <w:bCs/>
                <w:color w:val="000000" w:themeColor="text1"/>
                <w:sz w:val="22"/>
              </w:rPr>
            </w:pPr>
          </w:p>
          <w:p w14:paraId="42B10BE1" w14:textId="77777777" w:rsidR="006D6DEC" w:rsidRPr="0042336E" w:rsidRDefault="006D6DEC" w:rsidP="003345DF">
            <w:pPr>
              <w:rPr>
                <w:rFonts w:ascii="ＭＳ ゴシック" w:eastAsia="ＭＳ ゴシック" w:hAnsi="ＭＳ ゴシック"/>
                <w:bCs/>
                <w:color w:val="000000" w:themeColor="text1"/>
                <w:sz w:val="22"/>
              </w:rPr>
            </w:pPr>
          </w:p>
          <w:p w14:paraId="5CD00487" w14:textId="77777777" w:rsidR="006E387B" w:rsidRPr="0042336E" w:rsidRDefault="006E387B" w:rsidP="003345DF">
            <w:pPr>
              <w:rPr>
                <w:rFonts w:ascii="ＭＳ ゴシック" w:eastAsia="ＭＳ ゴシック" w:hAnsi="ＭＳ ゴシック"/>
                <w:bCs/>
                <w:color w:val="000000" w:themeColor="text1"/>
                <w:sz w:val="22"/>
              </w:rPr>
            </w:pPr>
          </w:p>
        </w:tc>
      </w:tr>
      <w:tr w:rsidR="00087C43" w:rsidRPr="0042336E" w14:paraId="59BE46A4" w14:textId="77777777" w:rsidTr="00FE56EB">
        <w:trPr>
          <w:trHeight w:val="300"/>
        </w:trPr>
        <w:tc>
          <w:tcPr>
            <w:tcW w:w="9270" w:type="dxa"/>
            <w:hideMark/>
          </w:tcPr>
          <w:p w14:paraId="50E76FF1" w14:textId="5C7F14B4" w:rsidR="00D46481" w:rsidRPr="0042336E" w:rsidRDefault="00F8491B" w:rsidP="00B13192">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５</w:t>
            </w:r>
            <w:r w:rsidR="00B13192" w:rsidRPr="0042336E">
              <w:rPr>
                <w:rFonts w:ascii="ＭＳ ゴシック" w:eastAsia="ＭＳ ゴシック" w:hAnsi="ＭＳ ゴシック" w:hint="eastAsia"/>
                <w:bCs/>
                <w:color w:val="000000" w:themeColor="text1"/>
                <w:sz w:val="22"/>
              </w:rPr>
              <w:t>．</w:t>
            </w:r>
            <w:r w:rsidR="00D46481" w:rsidRPr="0042336E">
              <w:rPr>
                <w:rFonts w:ascii="ＭＳ ゴシック" w:eastAsia="ＭＳ ゴシック" w:hAnsi="ＭＳ ゴシック" w:hint="eastAsia"/>
                <w:bCs/>
                <w:color w:val="000000" w:themeColor="text1"/>
                <w:sz w:val="22"/>
              </w:rPr>
              <w:t>実施体制・役割分担等</w:t>
            </w:r>
          </w:p>
        </w:tc>
      </w:tr>
      <w:tr w:rsidR="00087C43" w:rsidRPr="0042336E" w14:paraId="37A6D7E4" w14:textId="77777777" w:rsidTr="00FE56EB">
        <w:trPr>
          <w:trHeight w:val="2684"/>
        </w:trPr>
        <w:tc>
          <w:tcPr>
            <w:tcW w:w="9270" w:type="dxa"/>
          </w:tcPr>
          <w:p w14:paraId="43C40FFB" w14:textId="39D8FDC0" w:rsidR="00ED05F0" w:rsidRPr="0042336E" w:rsidRDefault="00ED05F0" w:rsidP="00ED05F0">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＊業務の実施体制や役割分担について、体制上の役割分担や担当者数がわかるように記述するこ</w:t>
            </w:r>
            <w:r w:rsidR="008A4A27" w:rsidRPr="0042336E">
              <w:rPr>
                <w:rFonts w:ascii="ＭＳ ゴシック" w:eastAsia="ＭＳ ゴシック" w:hAnsi="ＭＳ ゴシック" w:hint="eastAsia"/>
                <w:bCs/>
                <w:color w:val="000000" w:themeColor="text1"/>
                <w:sz w:val="22"/>
              </w:rPr>
              <w:t>連携する</w:t>
            </w:r>
          </w:p>
          <w:p w14:paraId="53A5D917" w14:textId="77777777" w:rsidR="00ED05F0" w:rsidRPr="0042336E" w:rsidRDefault="00ED05F0" w:rsidP="00ED05F0">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＊業務実施体制図を作成した上で、個々の業務担当が分かるようにし、役職及び担当者名を記述すること。</w:t>
            </w:r>
          </w:p>
          <w:p w14:paraId="1C861715" w14:textId="77777777" w:rsidR="00ED05F0" w:rsidRPr="0042336E" w:rsidRDefault="00ED05F0" w:rsidP="00ED05F0">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＊実務責任者の略歴を記載すること。</w:t>
            </w:r>
          </w:p>
          <w:p w14:paraId="40EDDD5F" w14:textId="1AEB23E4" w:rsidR="00ED05F0" w:rsidRPr="0042336E" w:rsidRDefault="00ED05F0"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＊経理・事務処理担当者を明示すること。</w:t>
            </w:r>
          </w:p>
          <w:p w14:paraId="6F6D9C26" w14:textId="002496D1"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2360C5" w:rsidRPr="0042336E">
              <w:rPr>
                <w:rFonts w:ascii="ＭＳ ゴシック" w:eastAsia="ＭＳ ゴシック" w:hAnsi="ＭＳ ゴシック" w:hint="eastAsia"/>
                <w:bCs/>
                <w:color w:val="000000" w:themeColor="text1"/>
                <w:sz w:val="22"/>
              </w:rPr>
              <w:t>類似事業の実績を有する場合</w:t>
            </w:r>
            <w:r w:rsidR="00792D84" w:rsidRPr="0042336E">
              <w:rPr>
                <w:rFonts w:ascii="ＭＳ ゴシック" w:eastAsia="ＭＳ ゴシック" w:hAnsi="ＭＳ ゴシック" w:hint="eastAsia"/>
                <w:bCs/>
                <w:color w:val="000000" w:themeColor="text1"/>
                <w:sz w:val="22"/>
              </w:rPr>
              <w:t>で</w:t>
            </w:r>
            <w:r w:rsidR="002360C5" w:rsidRPr="0042336E">
              <w:rPr>
                <w:rFonts w:ascii="ＭＳ ゴシック" w:eastAsia="ＭＳ ゴシック" w:hAnsi="ＭＳ ゴシック" w:hint="eastAsia"/>
                <w:bCs/>
                <w:color w:val="000000" w:themeColor="text1"/>
                <w:sz w:val="22"/>
              </w:rPr>
              <w:t>、その事業に従事していた者</w:t>
            </w:r>
            <w:r w:rsidR="00792D84" w:rsidRPr="0042336E">
              <w:rPr>
                <w:rFonts w:ascii="ＭＳ ゴシック" w:eastAsia="ＭＳ ゴシック" w:hAnsi="ＭＳ ゴシック" w:hint="eastAsia"/>
                <w:bCs/>
                <w:color w:val="000000" w:themeColor="text1"/>
                <w:sz w:val="22"/>
              </w:rPr>
              <w:t>を従事させる場合に、</w:t>
            </w:r>
            <w:r w:rsidR="002360C5" w:rsidRPr="0042336E">
              <w:rPr>
                <w:rFonts w:ascii="ＭＳ ゴシック" w:eastAsia="ＭＳ ゴシック" w:hAnsi="ＭＳ ゴシック" w:hint="eastAsia"/>
                <w:bCs/>
                <w:color w:val="000000" w:themeColor="text1"/>
                <w:sz w:val="22"/>
              </w:rPr>
              <w:t>本事業のどの</w:t>
            </w:r>
            <w:r w:rsidRPr="0042336E">
              <w:rPr>
                <w:rFonts w:ascii="ＭＳ ゴシック" w:eastAsia="ＭＳ ゴシック" w:hAnsi="ＭＳ ゴシック" w:hint="eastAsia"/>
                <w:bCs/>
                <w:color w:val="000000" w:themeColor="text1"/>
                <w:sz w:val="22"/>
              </w:rPr>
              <w:t>業務</w:t>
            </w:r>
            <w:r w:rsidR="002360C5" w:rsidRPr="0042336E">
              <w:rPr>
                <w:rFonts w:ascii="ＭＳ ゴシック" w:eastAsia="ＭＳ ゴシック" w:hAnsi="ＭＳ ゴシック" w:hint="eastAsia"/>
                <w:bCs/>
                <w:color w:val="000000" w:themeColor="text1"/>
                <w:sz w:val="22"/>
              </w:rPr>
              <w:t>に従事するのか、それによって本事業にどのように有益であるのかを</w:t>
            </w:r>
            <w:r w:rsidRPr="0042336E">
              <w:rPr>
                <w:rFonts w:ascii="ＭＳ ゴシック" w:eastAsia="ＭＳ ゴシック" w:hAnsi="ＭＳ ゴシック" w:hint="eastAsia"/>
                <w:bCs/>
                <w:color w:val="000000" w:themeColor="text1"/>
                <w:sz w:val="22"/>
              </w:rPr>
              <w:t>記述する。</w:t>
            </w:r>
          </w:p>
          <w:p w14:paraId="62C6F91B" w14:textId="665C4C0B" w:rsidR="00C70DB5" w:rsidRPr="0042336E" w:rsidRDefault="00C70DB5"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＊イベント情報の登録、アンケート実施・効果把握、参加企業のフォロー、事後調査及び</w:t>
            </w:r>
            <w:r w:rsidR="004D5822">
              <w:rPr>
                <w:rFonts w:ascii="ＭＳ ゴシック" w:eastAsia="ＭＳ ゴシック" w:hAnsi="ＭＳ ゴシック" w:hint="eastAsia"/>
                <w:bCs/>
                <w:color w:val="000000" w:themeColor="text1"/>
                <w:sz w:val="22"/>
              </w:rPr>
              <w:t>沖縄総合事務局</w:t>
            </w:r>
            <w:r w:rsidRPr="0042336E">
              <w:rPr>
                <w:rFonts w:ascii="ＭＳ ゴシック" w:eastAsia="ＭＳ ゴシック" w:hAnsi="ＭＳ ゴシック" w:hint="eastAsia"/>
                <w:bCs/>
                <w:color w:val="000000" w:themeColor="text1"/>
                <w:sz w:val="22"/>
              </w:rPr>
              <w:t>への報告を行う体制についても記述すること。</w:t>
            </w:r>
          </w:p>
          <w:p w14:paraId="642C158C" w14:textId="77777777" w:rsidR="008A4A27" w:rsidRPr="0042336E" w:rsidRDefault="008A4A27" w:rsidP="008A4A27">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＊設置する管内各地域中小企業人材コーディネート機関の名称を明記すること。（予定も含む。）※予定の場合はその旨を記載すること。</w:t>
            </w:r>
          </w:p>
          <w:p w14:paraId="6BC525B1" w14:textId="77777777" w:rsidR="00B13192" w:rsidRPr="0042336E" w:rsidRDefault="00D46481" w:rsidP="00B13192">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＊コンソーシアム形式等により再委託を行う場合は、事業者間の業務分担、連携体制を記載し、各事業者間での業務実施体制、役割分担を記載すること。</w:t>
            </w:r>
          </w:p>
          <w:p w14:paraId="1B77DEA6" w14:textId="5B685E32" w:rsidR="0042336E" w:rsidRPr="0042336E" w:rsidRDefault="0042336E" w:rsidP="0042336E">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＊上記連携会議の開催時期及び各回の議題案等を記載すること。（</w:t>
            </w:r>
            <w:r w:rsidR="00F8491B">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回程度）</w:t>
            </w:r>
          </w:p>
          <w:p w14:paraId="0543D8C9" w14:textId="77777777" w:rsidR="00FE56EB" w:rsidRPr="0042336E" w:rsidRDefault="00FE56EB" w:rsidP="00B13192">
            <w:pPr>
              <w:rPr>
                <w:rFonts w:ascii="ＭＳ ゴシック" w:eastAsia="ＭＳ ゴシック" w:hAnsi="ＭＳ ゴシック"/>
                <w:bCs/>
                <w:color w:val="000000" w:themeColor="text1"/>
                <w:sz w:val="22"/>
              </w:rPr>
            </w:pPr>
          </w:p>
          <w:p w14:paraId="16E056A3" w14:textId="77777777" w:rsidR="00FE56EB" w:rsidRPr="0042336E" w:rsidRDefault="00FE56EB" w:rsidP="00B13192">
            <w:pPr>
              <w:rPr>
                <w:rFonts w:ascii="ＭＳ ゴシック" w:eastAsia="ＭＳ ゴシック" w:hAnsi="ＭＳ ゴシック"/>
                <w:bCs/>
                <w:color w:val="000000" w:themeColor="text1"/>
                <w:sz w:val="22"/>
              </w:rPr>
            </w:pPr>
          </w:p>
          <w:p w14:paraId="6C814E54" w14:textId="24C36E56" w:rsidR="00FE56EB" w:rsidRPr="0042336E" w:rsidRDefault="00FE56EB" w:rsidP="00B13192">
            <w:pPr>
              <w:rPr>
                <w:rFonts w:ascii="ＭＳ ゴシック" w:eastAsia="ＭＳ ゴシック" w:hAnsi="ＭＳ ゴシック"/>
                <w:bCs/>
                <w:color w:val="000000" w:themeColor="text1"/>
                <w:sz w:val="22"/>
              </w:rPr>
            </w:pPr>
          </w:p>
        </w:tc>
      </w:tr>
      <w:tr w:rsidR="00087C43" w:rsidRPr="0042336E" w14:paraId="3CEBBC09" w14:textId="77777777" w:rsidTr="00FE56EB">
        <w:trPr>
          <w:trHeight w:val="645"/>
        </w:trPr>
        <w:tc>
          <w:tcPr>
            <w:tcW w:w="9270" w:type="dxa"/>
          </w:tcPr>
          <w:p w14:paraId="16B51B79" w14:textId="6D6F6D03" w:rsidR="001D14A3" w:rsidRPr="0042336E" w:rsidRDefault="00F8491B" w:rsidP="008A4A27">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６</w:t>
            </w:r>
            <w:r w:rsidR="00B13192" w:rsidRPr="0042336E">
              <w:rPr>
                <w:rFonts w:ascii="ＭＳ ゴシック" w:eastAsia="ＭＳ ゴシック" w:hAnsi="ＭＳ ゴシック" w:hint="eastAsia"/>
                <w:bCs/>
                <w:color w:val="000000" w:themeColor="text1"/>
                <w:sz w:val="22"/>
              </w:rPr>
              <w:t>．</w:t>
            </w:r>
            <w:r w:rsidR="008A4A27" w:rsidRPr="0042336E">
              <w:rPr>
                <w:rFonts w:ascii="ＭＳ ゴシック" w:eastAsia="ＭＳ ゴシック" w:hAnsi="ＭＳ ゴシック" w:hint="eastAsia"/>
                <w:bCs/>
                <w:color w:val="000000" w:themeColor="text1"/>
                <w:sz w:val="22"/>
              </w:rPr>
              <w:t>管内各地域中小企業人材コーディネート機関と</w:t>
            </w:r>
            <w:r w:rsidR="001D14A3" w:rsidRPr="0042336E">
              <w:rPr>
                <w:rFonts w:ascii="ＭＳ ゴシック" w:eastAsia="ＭＳ ゴシック" w:hAnsi="ＭＳ ゴシック" w:hint="eastAsia"/>
                <w:bCs/>
                <w:color w:val="000000" w:themeColor="text1"/>
                <w:sz w:val="22"/>
              </w:rPr>
              <w:t>連携する</w:t>
            </w:r>
            <w:r w:rsidR="00102B55" w:rsidRPr="0042336E">
              <w:rPr>
                <w:rFonts w:ascii="ＭＳ ゴシック" w:eastAsia="ＭＳ ゴシック" w:hAnsi="ＭＳ ゴシック" w:hint="eastAsia"/>
                <w:bCs/>
                <w:color w:val="000000" w:themeColor="text1"/>
                <w:sz w:val="22"/>
              </w:rPr>
              <w:t>各地域の関係機関</w:t>
            </w:r>
            <w:r w:rsidR="001D14A3" w:rsidRPr="0042336E">
              <w:rPr>
                <w:rFonts w:ascii="ＭＳ ゴシック" w:eastAsia="ＭＳ ゴシック" w:hAnsi="ＭＳ ゴシック" w:hint="eastAsia"/>
                <w:bCs/>
                <w:color w:val="000000" w:themeColor="text1"/>
                <w:sz w:val="22"/>
              </w:rPr>
              <w:t>（地方自治体、大学、ハローワーク、地域金融機関及び産業支援機関他）</w:t>
            </w:r>
            <w:r w:rsidR="00D46481" w:rsidRPr="0042336E">
              <w:rPr>
                <w:rFonts w:ascii="ＭＳ ゴシック" w:eastAsia="ＭＳ ゴシック" w:hAnsi="ＭＳ ゴシック" w:hint="eastAsia"/>
                <w:bCs/>
                <w:color w:val="000000" w:themeColor="text1"/>
                <w:sz w:val="22"/>
              </w:rPr>
              <w:t>（予定も含む。）※予定の場合はその旨を記載すること。</w:t>
            </w:r>
          </w:p>
        </w:tc>
      </w:tr>
      <w:tr w:rsidR="00087C43" w:rsidRPr="0042336E" w14:paraId="588B074B" w14:textId="77777777" w:rsidTr="00FE56EB">
        <w:trPr>
          <w:trHeight w:val="1230"/>
        </w:trPr>
        <w:tc>
          <w:tcPr>
            <w:tcW w:w="9270" w:type="dxa"/>
          </w:tcPr>
          <w:p w14:paraId="48D2E1FF" w14:textId="4E4C0FCE" w:rsidR="00813474" w:rsidRPr="0042336E" w:rsidRDefault="00813474" w:rsidP="00813474">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102B55" w:rsidRPr="0042336E">
              <w:rPr>
                <w:rFonts w:ascii="ＭＳ ゴシック" w:eastAsia="ＭＳ ゴシック" w:hAnsi="ＭＳ ゴシック" w:hint="eastAsia"/>
                <w:bCs/>
                <w:color w:val="000000" w:themeColor="text1"/>
                <w:sz w:val="22"/>
              </w:rPr>
              <w:t>管内各地域</w:t>
            </w:r>
            <w:r w:rsidR="00C866B5" w:rsidRPr="0042336E">
              <w:rPr>
                <w:rFonts w:ascii="ＭＳ ゴシック" w:eastAsia="ＭＳ ゴシック" w:hAnsi="ＭＳ ゴシック" w:hint="eastAsia"/>
                <w:bCs/>
                <w:color w:val="000000" w:themeColor="text1"/>
                <w:sz w:val="22"/>
              </w:rPr>
              <w:t>中小企業</w:t>
            </w:r>
            <w:r w:rsidR="00102B55" w:rsidRPr="0042336E">
              <w:rPr>
                <w:rFonts w:ascii="ＭＳ ゴシック" w:eastAsia="ＭＳ ゴシック" w:hAnsi="ＭＳ ゴシック" w:hint="eastAsia"/>
                <w:bCs/>
                <w:color w:val="000000" w:themeColor="text1"/>
                <w:sz w:val="22"/>
              </w:rPr>
              <w:t>人材コーディネート機関</w:t>
            </w:r>
            <w:r w:rsidR="008A4A27" w:rsidRPr="0042336E">
              <w:rPr>
                <w:rFonts w:ascii="ＭＳ ゴシック" w:eastAsia="ＭＳ ゴシック" w:hAnsi="ＭＳ ゴシック" w:hint="eastAsia"/>
                <w:bCs/>
                <w:color w:val="000000" w:themeColor="text1"/>
                <w:sz w:val="22"/>
              </w:rPr>
              <w:t>と連携する</w:t>
            </w:r>
            <w:r w:rsidR="00102B55" w:rsidRPr="0042336E">
              <w:rPr>
                <w:rFonts w:ascii="ＭＳ ゴシック" w:eastAsia="ＭＳ ゴシック" w:hAnsi="ＭＳ ゴシック" w:hint="eastAsia"/>
                <w:bCs/>
                <w:color w:val="000000" w:themeColor="text1"/>
                <w:sz w:val="22"/>
              </w:rPr>
              <w:t>地域の関係機関の</w:t>
            </w:r>
            <w:r w:rsidRPr="0042336E">
              <w:rPr>
                <w:rFonts w:ascii="ＭＳ ゴシック" w:eastAsia="ＭＳ ゴシック" w:hAnsi="ＭＳ ゴシック" w:hint="eastAsia"/>
                <w:bCs/>
                <w:color w:val="000000" w:themeColor="text1"/>
                <w:sz w:val="22"/>
              </w:rPr>
              <w:t>名称、所在場所を明記すること。</w:t>
            </w:r>
          </w:p>
          <w:p w14:paraId="3A997F42" w14:textId="64981F80"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102B55" w:rsidRPr="0042336E">
              <w:rPr>
                <w:rFonts w:ascii="ＭＳ ゴシック" w:eastAsia="ＭＳ ゴシック" w:hAnsi="ＭＳ ゴシック" w:hint="eastAsia"/>
                <w:bCs/>
                <w:color w:val="000000" w:themeColor="text1"/>
                <w:sz w:val="22"/>
              </w:rPr>
              <w:t>想定する</w:t>
            </w:r>
            <w:r w:rsidR="002D13C9" w:rsidRPr="0042336E">
              <w:rPr>
                <w:rFonts w:ascii="ＭＳ ゴシック" w:eastAsia="ＭＳ ゴシック" w:hAnsi="ＭＳ ゴシック" w:hint="eastAsia"/>
                <w:bCs/>
                <w:color w:val="000000" w:themeColor="text1"/>
                <w:sz w:val="22"/>
              </w:rPr>
              <w:t>連携内容を</w:t>
            </w:r>
            <w:r w:rsidRPr="0042336E">
              <w:rPr>
                <w:rFonts w:ascii="ＭＳ ゴシック" w:eastAsia="ＭＳ ゴシック" w:hAnsi="ＭＳ ゴシック" w:hint="eastAsia"/>
                <w:bCs/>
                <w:color w:val="000000" w:themeColor="text1"/>
                <w:sz w:val="22"/>
              </w:rPr>
              <w:t>記載すること。</w:t>
            </w:r>
          </w:p>
          <w:p w14:paraId="69A1D9A3" w14:textId="30FFBDB2" w:rsidR="00D46481" w:rsidRPr="0042336E" w:rsidRDefault="00B50BDB"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102B55" w:rsidRPr="0042336E">
              <w:rPr>
                <w:rFonts w:ascii="ＭＳ ゴシック" w:eastAsia="ＭＳ ゴシック" w:hAnsi="ＭＳ ゴシック" w:hint="eastAsia"/>
                <w:bCs/>
                <w:color w:val="000000" w:themeColor="text1"/>
                <w:sz w:val="22"/>
              </w:rPr>
              <w:t>管内各地域</w:t>
            </w:r>
            <w:r w:rsidR="008A4A27" w:rsidRPr="0042336E">
              <w:rPr>
                <w:rFonts w:ascii="ＭＳ ゴシック" w:eastAsia="ＭＳ ゴシック" w:hAnsi="ＭＳ ゴシック" w:hint="eastAsia"/>
                <w:bCs/>
                <w:color w:val="000000" w:themeColor="text1"/>
                <w:sz w:val="22"/>
              </w:rPr>
              <w:t>での</w:t>
            </w:r>
            <w:r w:rsidR="00102B55" w:rsidRPr="0042336E">
              <w:rPr>
                <w:rFonts w:ascii="ＭＳ ゴシック" w:eastAsia="ＭＳ ゴシック" w:hAnsi="ＭＳ ゴシック" w:hint="eastAsia"/>
                <w:bCs/>
                <w:color w:val="000000" w:themeColor="text1"/>
                <w:sz w:val="22"/>
              </w:rPr>
              <w:t>連携会議</w:t>
            </w:r>
            <w:r w:rsidRPr="0042336E">
              <w:rPr>
                <w:rFonts w:ascii="ＭＳ ゴシック" w:eastAsia="ＭＳ ゴシック" w:hAnsi="ＭＳ ゴシック" w:hint="eastAsia"/>
                <w:bCs/>
                <w:color w:val="000000" w:themeColor="text1"/>
                <w:sz w:val="22"/>
              </w:rPr>
              <w:t>メンバーがわかるように記載すること。</w:t>
            </w:r>
          </w:p>
          <w:p w14:paraId="73B9A8ED" w14:textId="6CEC861B" w:rsidR="00673B3E" w:rsidRPr="0042336E" w:rsidRDefault="00B50BDB"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w:t>
            </w:r>
            <w:r w:rsidR="00102B55" w:rsidRPr="0042336E">
              <w:rPr>
                <w:rFonts w:ascii="ＭＳ ゴシック" w:eastAsia="ＭＳ ゴシック" w:hAnsi="ＭＳ ゴシック" w:hint="eastAsia"/>
                <w:bCs/>
                <w:color w:val="000000" w:themeColor="text1"/>
                <w:sz w:val="22"/>
              </w:rPr>
              <w:t>上記</w:t>
            </w:r>
            <w:r w:rsidRPr="0042336E">
              <w:rPr>
                <w:rFonts w:ascii="ＭＳ ゴシック" w:eastAsia="ＭＳ ゴシック" w:hAnsi="ＭＳ ゴシック" w:hint="eastAsia"/>
                <w:bCs/>
                <w:color w:val="000000" w:themeColor="text1"/>
                <w:sz w:val="22"/>
              </w:rPr>
              <w:t>連携会議</w:t>
            </w:r>
            <w:r w:rsidR="001F3933" w:rsidRPr="0042336E">
              <w:rPr>
                <w:rFonts w:ascii="ＭＳ ゴシック" w:eastAsia="ＭＳ ゴシック" w:hAnsi="ＭＳ ゴシック" w:hint="eastAsia"/>
                <w:bCs/>
                <w:color w:val="000000" w:themeColor="text1"/>
                <w:sz w:val="22"/>
              </w:rPr>
              <w:t>の</w:t>
            </w:r>
            <w:r w:rsidR="00102B55" w:rsidRPr="0042336E">
              <w:rPr>
                <w:rFonts w:ascii="ＭＳ ゴシック" w:eastAsia="ＭＳ ゴシック" w:hAnsi="ＭＳ ゴシック" w:hint="eastAsia"/>
                <w:bCs/>
                <w:color w:val="000000" w:themeColor="text1"/>
                <w:sz w:val="22"/>
              </w:rPr>
              <w:t>開催</w:t>
            </w:r>
            <w:r w:rsidR="006E387B" w:rsidRPr="0042336E">
              <w:rPr>
                <w:rFonts w:ascii="ＭＳ ゴシック" w:eastAsia="ＭＳ ゴシック" w:hAnsi="ＭＳ ゴシック" w:hint="eastAsia"/>
                <w:bCs/>
                <w:color w:val="000000" w:themeColor="text1"/>
                <w:sz w:val="22"/>
              </w:rPr>
              <w:t>時期</w:t>
            </w:r>
            <w:r w:rsidR="001F3933" w:rsidRPr="0042336E">
              <w:rPr>
                <w:rFonts w:ascii="ＭＳ ゴシック" w:eastAsia="ＭＳ ゴシック" w:hAnsi="ＭＳ ゴシック" w:hint="eastAsia"/>
                <w:bCs/>
                <w:color w:val="000000" w:themeColor="text1"/>
                <w:sz w:val="22"/>
              </w:rPr>
              <w:t>及び</w:t>
            </w:r>
            <w:r w:rsidR="00102B55" w:rsidRPr="0042336E">
              <w:rPr>
                <w:rFonts w:ascii="ＭＳ ゴシック" w:eastAsia="ＭＳ ゴシック" w:hAnsi="ＭＳ ゴシック" w:hint="eastAsia"/>
                <w:bCs/>
                <w:color w:val="000000" w:themeColor="text1"/>
                <w:sz w:val="22"/>
              </w:rPr>
              <w:t>各回の</w:t>
            </w:r>
            <w:r w:rsidR="001F3933" w:rsidRPr="0042336E">
              <w:rPr>
                <w:rFonts w:ascii="ＭＳ ゴシック" w:eastAsia="ＭＳ ゴシック" w:hAnsi="ＭＳ ゴシック" w:hint="eastAsia"/>
                <w:bCs/>
                <w:color w:val="000000" w:themeColor="text1"/>
                <w:sz w:val="22"/>
              </w:rPr>
              <w:t>議題</w:t>
            </w:r>
            <w:r w:rsidR="006E387B" w:rsidRPr="0042336E">
              <w:rPr>
                <w:rFonts w:ascii="ＭＳ ゴシック" w:eastAsia="ＭＳ ゴシック" w:hAnsi="ＭＳ ゴシック" w:hint="eastAsia"/>
                <w:bCs/>
                <w:color w:val="000000" w:themeColor="text1"/>
                <w:sz w:val="22"/>
              </w:rPr>
              <w:t>案</w:t>
            </w:r>
            <w:r w:rsidR="001F3933" w:rsidRPr="0042336E">
              <w:rPr>
                <w:rFonts w:ascii="ＭＳ ゴシック" w:eastAsia="ＭＳ ゴシック" w:hAnsi="ＭＳ ゴシック" w:hint="eastAsia"/>
                <w:bCs/>
                <w:color w:val="000000" w:themeColor="text1"/>
                <w:sz w:val="22"/>
              </w:rPr>
              <w:t>等を記載すること。</w:t>
            </w:r>
            <w:r w:rsidR="008A4A27" w:rsidRPr="0042336E">
              <w:rPr>
                <w:rFonts w:ascii="ＭＳ ゴシック" w:eastAsia="ＭＳ ゴシック" w:hAnsi="ＭＳ ゴシック" w:hint="eastAsia"/>
                <w:bCs/>
                <w:color w:val="000000" w:themeColor="text1"/>
                <w:sz w:val="22"/>
              </w:rPr>
              <w:t>（</w:t>
            </w:r>
            <w:r w:rsidR="00F8491B">
              <w:rPr>
                <w:rFonts w:ascii="ＭＳ ゴシック" w:eastAsia="ＭＳ ゴシック" w:hAnsi="ＭＳ ゴシック" w:hint="eastAsia"/>
                <w:bCs/>
                <w:color w:val="000000" w:themeColor="text1"/>
                <w:sz w:val="22"/>
              </w:rPr>
              <w:t>２</w:t>
            </w:r>
            <w:r w:rsidR="006E387B" w:rsidRPr="0042336E">
              <w:rPr>
                <w:rFonts w:ascii="ＭＳ ゴシック" w:eastAsia="ＭＳ ゴシック" w:hAnsi="ＭＳ ゴシック" w:hint="eastAsia"/>
                <w:bCs/>
                <w:color w:val="000000" w:themeColor="text1"/>
                <w:sz w:val="22"/>
              </w:rPr>
              <w:t>回</w:t>
            </w:r>
            <w:r w:rsidR="00102B55" w:rsidRPr="0042336E">
              <w:rPr>
                <w:rFonts w:ascii="ＭＳ ゴシック" w:eastAsia="ＭＳ ゴシック" w:hAnsi="ＭＳ ゴシック" w:hint="eastAsia"/>
                <w:bCs/>
                <w:color w:val="000000" w:themeColor="text1"/>
                <w:sz w:val="22"/>
              </w:rPr>
              <w:t>程度</w:t>
            </w:r>
            <w:r w:rsidR="006E387B" w:rsidRPr="0042336E">
              <w:rPr>
                <w:rFonts w:ascii="ＭＳ ゴシック" w:eastAsia="ＭＳ ゴシック" w:hAnsi="ＭＳ ゴシック" w:hint="eastAsia"/>
                <w:bCs/>
                <w:color w:val="000000" w:themeColor="text1"/>
                <w:sz w:val="22"/>
              </w:rPr>
              <w:t>）</w:t>
            </w:r>
          </w:p>
          <w:p w14:paraId="0127378F" w14:textId="77777777" w:rsidR="00D46481" w:rsidRPr="0042336E" w:rsidRDefault="00D46481" w:rsidP="003345DF">
            <w:pPr>
              <w:rPr>
                <w:rFonts w:ascii="ＭＳ ゴシック" w:eastAsia="ＭＳ ゴシック" w:hAnsi="ＭＳ ゴシック"/>
                <w:bCs/>
                <w:color w:val="000000" w:themeColor="text1"/>
                <w:sz w:val="22"/>
              </w:rPr>
            </w:pPr>
          </w:p>
        </w:tc>
      </w:tr>
      <w:tr w:rsidR="00A66BFA" w:rsidRPr="0042336E" w14:paraId="15C0373A" w14:textId="77777777" w:rsidTr="00FE56EB">
        <w:trPr>
          <w:trHeight w:val="360"/>
        </w:trPr>
        <w:tc>
          <w:tcPr>
            <w:tcW w:w="9270" w:type="dxa"/>
          </w:tcPr>
          <w:p w14:paraId="74199D9B" w14:textId="4627CAE3" w:rsidR="00A66BFA" w:rsidRPr="0042336E" w:rsidRDefault="00F8491B" w:rsidP="00102B55">
            <w:pPr>
              <w:ind w:left="2860" w:hangingChars="1300" w:hanging="286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７</w:t>
            </w:r>
            <w:r w:rsidR="00A66BFA" w:rsidRPr="0042336E">
              <w:rPr>
                <w:rFonts w:ascii="ＭＳ ゴシック" w:eastAsia="ＭＳ ゴシック" w:hAnsi="ＭＳ ゴシック" w:hint="eastAsia"/>
                <w:bCs/>
                <w:color w:val="000000" w:themeColor="text1"/>
                <w:sz w:val="22"/>
              </w:rPr>
              <w:t>．ワーク・ライフ・バランス等推進企業に関する認定等の状況</w:t>
            </w:r>
          </w:p>
        </w:tc>
      </w:tr>
      <w:tr w:rsidR="00A66BFA" w:rsidRPr="0042336E" w14:paraId="24454F89" w14:textId="77777777" w:rsidTr="00FE56EB">
        <w:trPr>
          <w:trHeight w:val="360"/>
        </w:trPr>
        <w:tc>
          <w:tcPr>
            <w:tcW w:w="9270" w:type="dxa"/>
          </w:tcPr>
          <w:p w14:paraId="2A23A721" w14:textId="77777777" w:rsidR="00A66BFA" w:rsidRPr="0042336E" w:rsidRDefault="00A66BFA" w:rsidP="00A66BFA">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34CF60CD" w14:textId="32A6CFF2" w:rsidR="00A66BFA" w:rsidRPr="0042336E" w:rsidRDefault="00A66BFA" w:rsidP="00A66BFA">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＊女性活躍推進法第</w:t>
            </w:r>
            <w:r w:rsidR="00F8491B">
              <w:rPr>
                <w:rFonts w:ascii="ＭＳ ゴシック" w:eastAsia="ＭＳ ゴシック" w:hAnsi="ＭＳ ゴシック" w:hint="eastAsia"/>
                <w:bCs/>
                <w:color w:val="000000" w:themeColor="text1"/>
                <w:sz w:val="22"/>
              </w:rPr>
              <w:t>８</w:t>
            </w:r>
            <w:r w:rsidRPr="0042336E">
              <w:rPr>
                <w:rFonts w:ascii="ＭＳ ゴシック" w:eastAsia="ＭＳ ゴシック" w:hAnsi="ＭＳ ゴシック" w:hint="eastAsia"/>
                <w:bCs/>
                <w:color w:val="000000" w:themeColor="text1"/>
                <w:sz w:val="22"/>
              </w:rPr>
              <w:t>条に基づく一般事業主行動計画（計画期間が満了していないものに限る。）の策定状況（常時雇用する労働者の数が</w:t>
            </w:r>
            <w:r w:rsidR="00F8491B">
              <w:rPr>
                <w:rFonts w:ascii="ＭＳ ゴシック" w:eastAsia="ＭＳ ゴシック" w:hAnsi="ＭＳ ゴシック" w:hint="eastAsia"/>
                <w:bCs/>
                <w:color w:val="000000" w:themeColor="text1"/>
                <w:sz w:val="22"/>
              </w:rPr>
              <w:t>３００</w:t>
            </w:r>
            <w:r w:rsidRPr="0042336E">
              <w:rPr>
                <w:rFonts w:ascii="ＭＳ ゴシック" w:eastAsia="ＭＳ ゴシック" w:hAnsi="ＭＳ ゴシック" w:hint="eastAsia"/>
                <w:bCs/>
                <w:color w:val="000000" w:themeColor="text1"/>
                <w:sz w:val="22"/>
              </w:rPr>
              <w:t>人以下のものに限る。）</w:t>
            </w:r>
          </w:p>
          <w:p w14:paraId="0A135F8D" w14:textId="77777777" w:rsidR="00A66BFA" w:rsidRPr="0042336E" w:rsidRDefault="00A66BFA" w:rsidP="00102B55">
            <w:pPr>
              <w:ind w:left="2860" w:hangingChars="1300" w:hanging="2860"/>
              <w:rPr>
                <w:rFonts w:ascii="ＭＳ ゴシック" w:eastAsia="ＭＳ ゴシック" w:hAnsi="ＭＳ ゴシック"/>
                <w:bCs/>
                <w:color w:val="000000" w:themeColor="text1"/>
                <w:sz w:val="22"/>
              </w:rPr>
            </w:pPr>
          </w:p>
        </w:tc>
      </w:tr>
      <w:tr w:rsidR="00087C43" w:rsidRPr="0042336E" w14:paraId="521B28FD" w14:textId="77777777" w:rsidTr="00FE56EB">
        <w:trPr>
          <w:trHeight w:val="360"/>
        </w:trPr>
        <w:tc>
          <w:tcPr>
            <w:tcW w:w="9270" w:type="dxa"/>
            <w:hideMark/>
          </w:tcPr>
          <w:p w14:paraId="4FC4F5EB" w14:textId="718BF973" w:rsidR="00D46481" w:rsidRPr="0042336E" w:rsidRDefault="00D46481" w:rsidP="00102B55">
            <w:pPr>
              <w:ind w:left="2860" w:hangingChars="1300" w:hanging="28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br w:type="page"/>
            </w:r>
            <w:r w:rsidR="00F8491B">
              <w:rPr>
                <w:rFonts w:ascii="ＭＳ ゴシック" w:eastAsia="ＭＳ ゴシック" w:hAnsi="ＭＳ ゴシック" w:hint="eastAsia"/>
                <w:bCs/>
                <w:color w:val="000000" w:themeColor="text1"/>
                <w:sz w:val="22"/>
              </w:rPr>
              <w:t>８</w:t>
            </w:r>
            <w:r w:rsidRPr="0042336E">
              <w:rPr>
                <w:rFonts w:ascii="ＭＳ ゴシック" w:eastAsia="ＭＳ ゴシック" w:hAnsi="ＭＳ ゴシック" w:hint="eastAsia"/>
                <w:bCs/>
                <w:color w:val="000000" w:themeColor="text1"/>
                <w:sz w:val="22"/>
              </w:rPr>
              <w:t>．事業費総額（千円）※事業を実施するために必要な経費を、</w:t>
            </w:r>
            <w:r w:rsidR="001E727F" w:rsidRPr="0042336E">
              <w:rPr>
                <w:rFonts w:ascii="ＭＳ ゴシック" w:eastAsia="ＭＳ ゴシック" w:hAnsi="ＭＳ ゴシック" w:hint="eastAsia"/>
                <w:bCs/>
                <w:color w:val="000000" w:themeColor="text1"/>
                <w:sz w:val="22"/>
              </w:rPr>
              <w:t>募集要領</w:t>
            </w:r>
            <w:r w:rsidRPr="0042336E">
              <w:rPr>
                <w:rFonts w:ascii="ＭＳ ゴシック" w:eastAsia="ＭＳ ゴシック" w:hAnsi="ＭＳ ゴシック" w:hint="eastAsia"/>
                <w:bCs/>
                <w:color w:val="000000" w:themeColor="text1"/>
                <w:sz w:val="22"/>
              </w:rPr>
              <w:t>別紙</w:t>
            </w:r>
            <w:r w:rsidR="00F8491B">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の経費の区分に応じて記載すること。</w:t>
            </w:r>
          </w:p>
        </w:tc>
      </w:tr>
      <w:tr w:rsidR="00087C43" w:rsidRPr="0042336E" w14:paraId="616F7608" w14:textId="77777777" w:rsidTr="00FE56EB">
        <w:trPr>
          <w:trHeight w:val="499"/>
        </w:trPr>
        <w:tc>
          <w:tcPr>
            <w:tcW w:w="9270" w:type="dxa"/>
            <w:hideMark/>
          </w:tcPr>
          <w:p w14:paraId="77004BF9"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 xml:space="preserve">Ⅰ　人件費　</w:t>
            </w:r>
          </w:p>
        </w:tc>
      </w:tr>
      <w:tr w:rsidR="00087C43" w:rsidRPr="0042336E" w14:paraId="57279EEA" w14:textId="77777777" w:rsidTr="00FE56EB">
        <w:trPr>
          <w:trHeight w:val="1857"/>
        </w:trPr>
        <w:tc>
          <w:tcPr>
            <w:tcW w:w="9270" w:type="dxa"/>
            <w:hideMark/>
          </w:tcPr>
          <w:p w14:paraId="0C100460" w14:textId="77777777" w:rsidR="00D46481" w:rsidRPr="0042336E" w:rsidRDefault="00D46481" w:rsidP="003345DF">
            <w:pPr>
              <w:rPr>
                <w:rFonts w:ascii="ＭＳ ゴシック" w:eastAsia="ＭＳ ゴシック" w:hAnsi="ＭＳ ゴシック" w:cs="Times New Roman"/>
                <w:bCs/>
                <w:color w:val="000000" w:themeColor="text1"/>
                <w:sz w:val="22"/>
              </w:rPr>
            </w:pPr>
            <w:r w:rsidRPr="0042336E">
              <w:rPr>
                <w:rFonts w:ascii="ＭＳ ゴシック" w:eastAsia="ＭＳ ゴシック" w:hAnsi="ＭＳ ゴシック" w:hint="eastAsia"/>
                <w:bCs/>
                <w:color w:val="000000" w:themeColor="text1"/>
                <w:sz w:val="22"/>
              </w:rPr>
              <w:t>Ⅱ　事業費</w:t>
            </w:r>
          </w:p>
          <w:p w14:paraId="5D8486D4" w14:textId="77777777" w:rsidR="00D46481" w:rsidRPr="0042336E" w:rsidRDefault="00D46481"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 xml:space="preserve">①旅費　　　　　　 　　　　　　　</w:t>
            </w:r>
          </w:p>
          <w:p w14:paraId="40355672" w14:textId="13862BC5" w:rsidR="00D46481" w:rsidRPr="0042336E" w:rsidRDefault="00D46481"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②</w:t>
            </w:r>
            <w:r w:rsidR="00CA400F" w:rsidRPr="0042336E">
              <w:rPr>
                <w:rFonts w:ascii="ＭＳ ゴシック" w:eastAsia="ＭＳ ゴシック" w:hAnsi="ＭＳ ゴシック" w:hint="eastAsia"/>
                <w:bCs/>
                <w:color w:val="000000" w:themeColor="text1"/>
                <w:sz w:val="22"/>
              </w:rPr>
              <w:t>会場費</w:t>
            </w:r>
            <w:r w:rsidRPr="0042336E">
              <w:rPr>
                <w:rFonts w:ascii="ＭＳ ゴシック" w:eastAsia="ＭＳ ゴシック" w:hAnsi="ＭＳ ゴシック" w:hint="eastAsia"/>
                <w:bCs/>
                <w:color w:val="000000" w:themeColor="text1"/>
                <w:sz w:val="22"/>
              </w:rPr>
              <w:t xml:space="preserve">　　　　　 　　　　　　　</w:t>
            </w:r>
          </w:p>
          <w:p w14:paraId="5B0585D4" w14:textId="4C442E48"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③</w:t>
            </w:r>
            <w:r w:rsidR="00D46481" w:rsidRPr="0042336E">
              <w:rPr>
                <w:rFonts w:ascii="ＭＳ ゴシック" w:eastAsia="ＭＳ ゴシック" w:hAnsi="ＭＳ ゴシック" w:hint="eastAsia"/>
                <w:bCs/>
                <w:color w:val="000000" w:themeColor="text1"/>
                <w:sz w:val="22"/>
              </w:rPr>
              <w:t>専門家謝金</w:t>
            </w:r>
          </w:p>
          <w:p w14:paraId="7DEBEDD4" w14:textId="7F3FB462"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④</w:t>
            </w:r>
            <w:r w:rsidR="00D46481" w:rsidRPr="0042336E">
              <w:rPr>
                <w:rFonts w:ascii="ＭＳ ゴシック" w:eastAsia="ＭＳ ゴシック" w:hAnsi="ＭＳ ゴシック" w:hint="eastAsia"/>
                <w:bCs/>
                <w:color w:val="000000" w:themeColor="text1"/>
                <w:sz w:val="22"/>
              </w:rPr>
              <w:t>専門家旅費</w:t>
            </w:r>
          </w:p>
          <w:p w14:paraId="5F0FD9B8" w14:textId="4AAFB384"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⑤</w:t>
            </w:r>
            <w:r w:rsidR="00D46481" w:rsidRPr="0042336E">
              <w:rPr>
                <w:rFonts w:ascii="ＭＳ ゴシック" w:eastAsia="ＭＳ ゴシック" w:hAnsi="ＭＳ ゴシック" w:hint="eastAsia"/>
                <w:bCs/>
                <w:color w:val="000000" w:themeColor="text1"/>
                <w:sz w:val="22"/>
              </w:rPr>
              <w:t>調査研究費</w:t>
            </w:r>
          </w:p>
          <w:p w14:paraId="7E2063D9" w14:textId="57B5E52B"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lastRenderedPageBreak/>
              <w:t>⑥</w:t>
            </w:r>
            <w:r w:rsidR="00163894" w:rsidRPr="0042336E">
              <w:rPr>
                <w:rFonts w:ascii="ＭＳ ゴシック" w:eastAsia="ＭＳ ゴシック" w:hAnsi="ＭＳ ゴシック" w:hint="eastAsia"/>
                <w:bCs/>
                <w:color w:val="000000" w:themeColor="text1"/>
                <w:sz w:val="22"/>
              </w:rPr>
              <w:t>広報費・</w:t>
            </w:r>
            <w:r w:rsidRPr="0042336E">
              <w:rPr>
                <w:rFonts w:ascii="ＭＳ ゴシック" w:eastAsia="ＭＳ ゴシック" w:hAnsi="ＭＳ ゴシック" w:hint="eastAsia"/>
                <w:bCs/>
                <w:color w:val="000000" w:themeColor="text1"/>
                <w:sz w:val="22"/>
              </w:rPr>
              <w:t>資料作成費</w:t>
            </w:r>
          </w:p>
          <w:p w14:paraId="3BA36D46" w14:textId="0490FF94"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⑦</w:t>
            </w:r>
            <w:r w:rsidR="00D46481" w:rsidRPr="0042336E">
              <w:rPr>
                <w:rFonts w:ascii="ＭＳ ゴシック" w:eastAsia="ＭＳ ゴシック" w:hAnsi="ＭＳ ゴシック" w:hint="eastAsia"/>
                <w:bCs/>
                <w:color w:val="000000" w:themeColor="text1"/>
                <w:sz w:val="22"/>
              </w:rPr>
              <w:t>通信運搬費</w:t>
            </w:r>
          </w:p>
          <w:p w14:paraId="374B187B" w14:textId="5822BFC1"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⑧補助職員人件費</w:t>
            </w:r>
          </w:p>
          <w:p w14:paraId="56F6F7D4" w14:textId="440DCA5A"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⑨借料及び損料</w:t>
            </w:r>
          </w:p>
          <w:p w14:paraId="5B8E755A" w14:textId="2DB1855C"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⑩</w:t>
            </w:r>
            <w:r w:rsidR="00D46481" w:rsidRPr="0042336E">
              <w:rPr>
                <w:rFonts w:ascii="ＭＳ ゴシック" w:eastAsia="ＭＳ ゴシック" w:hAnsi="ＭＳ ゴシック" w:hint="eastAsia"/>
                <w:bCs/>
                <w:color w:val="000000" w:themeColor="text1"/>
                <w:sz w:val="22"/>
              </w:rPr>
              <w:t>消耗品費・資料購入費</w:t>
            </w:r>
          </w:p>
          <w:p w14:paraId="0338E8C6" w14:textId="0FD69F0E"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⑪</w:t>
            </w:r>
            <w:r w:rsidR="00D46481" w:rsidRPr="0042336E">
              <w:rPr>
                <w:rFonts w:ascii="ＭＳ ゴシック" w:eastAsia="ＭＳ ゴシック" w:hAnsi="ＭＳ ゴシック" w:hint="eastAsia"/>
                <w:bCs/>
                <w:color w:val="000000" w:themeColor="text1"/>
                <w:sz w:val="22"/>
              </w:rPr>
              <w:t>外注費</w:t>
            </w:r>
          </w:p>
          <w:p w14:paraId="394696B2" w14:textId="245D283F" w:rsidR="00D46481" w:rsidRPr="0042336E" w:rsidRDefault="00CA400F" w:rsidP="003345D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⑫</w:t>
            </w:r>
            <w:r w:rsidR="00D46481" w:rsidRPr="0042336E">
              <w:rPr>
                <w:rFonts w:ascii="ＭＳ ゴシック" w:eastAsia="ＭＳ ゴシック" w:hAnsi="ＭＳ ゴシック" w:hint="eastAsia"/>
                <w:bCs/>
                <w:color w:val="000000" w:themeColor="text1"/>
                <w:sz w:val="22"/>
              </w:rPr>
              <w:t>保険料</w:t>
            </w:r>
          </w:p>
          <w:p w14:paraId="64100F4B" w14:textId="6AFB917C" w:rsidR="00D46481" w:rsidRPr="0042336E" w:rsidRDefault="00CA400F" w:rsidP="00CA400F">
            <w:pPr>
              <w:ind w:firstLineChars="300" w:firstLine="660"/>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⑬</w:t>
            </w:r>
            <w:r w:rsidR="00D46481" w:rsidRPr="0042336E">
              <w:rPr>
                <w:rFonts w:ascii="ＭＳ ゴシック" w:eastAsia="ＭＳ ゴシック" w:hAnsi="ＭＳ ゴシック" w:hint="eastAsia"/>
                <w:bCs/>
                <w:color w:val="000000" w:themeColor="text1"/>
                <w:sz w:val="22"/>
              </w:rPr>
              <w:t>その他事業に必要と認められるもの</w:t>
            </w:r>
          </w:p>
        </w:tc>
      </w:tr>
      <w:tr w:rsidR="00087C43" w:rsidRPr="0042336E" w14:paraId="29B333C1" w14:textId="77777777" w:rsidTr="00FE56EB">
        <w:trPr>
          <w:trHeight w:val="85"/>
        </w:trPr>
        <w:tc>
          <w:tcPr>
            <w:tcW w:w="9270" w:type="dxa"/>
            <w:hideMark/>
          </w:tcPr>
          <w:p w14:paraId="26085BB7"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lastRenderedPageBreak/>
              <w:t>Ⅲ　再委託費</w:t>
            </w:r>
          </w:p>
        </w:tc>
      </w:tr>
      <w:tr w:rsidR="00087C43" w:rsidRPr="0042336E" w14:paraId="4094C53D" w14:textId="77777777" w:rsidTr="00FE56EB">
        <w:trPr>
          <w:trHeight w:val="85"/>
        </w:trPr>
        <w:tc>
          <w:tcPr>
            <w:tcW w:w="9270" w:type="dxa"/>
            <w:hideMark/>
          </w:tcPr>
          <w:p w14:paraId="5AD53666"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Ⅳ　一般管理費</w:t>
            </w:r>
          </w:p>
        </w:tc>
      </w:tr>
      <w:tr w:rsidR="00087C43" w:rsidRPr="0042336E" w14:paraId="3CD80F55" w14:textId="77777777" w:rsidTr="00FE56EB">
        <w:trPr>
          <w:trHeight w:val="85"/>
        </w:trPr>
        <w:tc>
          <w:tcPr>
            <w:tcW w:w="9270" w:type="dxa"/>
            <w:hideMark/>
          </w:tcPr>
          <w:p w14:paraId="265F9B5D"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小計</w:t>
            </w:r>
          </w:p>
        </w:tc>
      </w:tr>
      <w:tr w:rsidR="00087C43" w:rsidRPr="0042336E" w14:paraId="3AF2B80F" w14:textId="77777777" w:rsidTr="00FE56EB">
        <w:trPr>
          <w:trHeight w:val="85"/>
        </w:trPr>
        <w:tc>
          <w:tcPr>
            <w:tcW w:w="9270" w:type="dxa"/>
            <w:hideMark/>
          </w:tcPr>
          <w:p w14:paraId="07EC1526" w14:textId="77777777" w:rsidR="00D54A4E" w:rsidRDefault="00A275B6" w:rsidP="00A275B6">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Ⅴ</w:t>
            </w:r>
            <w:r w:rsidR="00D54A4E">
              <w:rPr>
                <w:rFonts w:ascii="ＭＳ ゴシック" w:eastAsia="ＭＳ ゴシック" w:hAnsi="ＭＳ ゴシック" w:hint="eastAsia"/>
                <w:bCs/>
                <w:color w:val="000000" w:themeColor="text1"/>
                <w:sz w:val="22"/>
              </w:rPr>
              <w:t xml:space="preserve">　消費税及び地方消費税</w:t>
            </w:r>
          </w:p>
          <w:p w14:paraId="47D113D5" w14:textId="10AAEA52" w:rsidR="00D46481" w:rsidRPr="0042336E" w:rsidRDefault="00D54A4E" w:rsidP="00A275B6">
            <w:pPr>
              <w:rPr>
                <w:rFonts w:ascii="ＭＳ ゴシック" w:eastAsia="ＭＳ ゴシック" w:hAnsi="ＭＳ ゴシック"/>
                <w:bCs/>
                <w:color w:val="000000" w:themeColor="text1"/>
                <w:sz w:val="22"/>
              </w:rPr>
            </w:pPr>
            <w:r w:rsidRPr="002E355F">
              <w:rPr>
                <w:rFonts w:ascii="ＭＳ ゴシック" w:eastAsia="ＭＳ ゴシック" w:hAnsi="ＭＳ ゴシック" w:hint="eastAsia"/>
                <w:bCs/>
                <w:sz w:val="22"/>
              </w:rPr>
              <w:t>※平成３１年４月１日以降に契約を行い平成３１年９月３０日までに事業が完了する場合は消費税率８％、平成３１年４月１日以降に契約を行い、平成３１年１０月１日以降に事業が完了する場合は消費税１０％で計算すること。</w:t>
            </w:r>
          </w:p>
        </w:tc>
      </w:tr>
      <w:tr w:rsidR="00D46481" w:rsidRPr="0042336E" w14:paraId="5E025CB7" w14:textId="77777777" w:rsidTr="00FE56EB">
        <w:trPr>
          <w:trHeight w:val="85"/>
        </w:trPr>
        <w:tc>
          <w:tcPr>
            <w:tcW w:w="9270" w:type="dxa"/>
            <w:hideMark/>
          </w:tcPr>
          <w:p w14:paraId="0C8BDD96" w14:textId="77777777"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総額　　　　　　　　　　　　　　　千円（※総額は予算規模の上限内に収めて下さい。）</w:t>
            </w:r>
          </w:p>
          <w:p w14:paraId="757442C0" w14:textId="77777777" w:rsidR="00CC4B0E" w:rsidRPr="0042336E" w:rsidRDefault="00CC4B0E" w:rsidP="003345DF">
            <w:pPr>
              <w:rPr>
                <w:rFonts w:ascii="ＭＳ ゴシック" w:eastAsia="ＭＳ ゴシック" w:hAnsi="ＭＳ ゴシック"/>
                <w:bCs/>
                <w:color w:val="000000" w:themeColor="text1"/>
                <w:sz w:val="22"/>
              </w:rPr>
            </w:pPr>
          </w:p>
          <w:p w14:paraId="0831B5FE" w14:textId="77777777" w:rsidR="00CC4B0E" w:rsidRPr="0042336E" w:rsidRDefault="00CC4B0E" w:rsidP="003345DF">
            <w:pPr>
              <w:rPr>
                <w:rFonts w:ascii="ＭＳ ゴシック" w:eastAsia="ＭＳ ゴシック" w:hAnsi="ＭＳ ゴシック"/>
                <w:bCs/>
                <w:color w:val="000000" w:themeColor="text1"/>
                <w:sz w:val="22"/>
              </w:rPr>
            </w:pPr>
          </w:p>
          <w:p w14:paraId="6CC07791" w14:textId="45E3C16F"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＊必要に応じ、参考資料を添付すること</w:t>
            </w:r>
            <w:r w:rsidR="00570AA8" w:rsidRPr="0042336E">
              <w:rPr>
                <w:rFonts w:ascii="ＭＳ ゴシック" w:eastAsia="ＭＳ ゴシック" w:hAnsi="ＭＳ ゴシック" w:hint="eastAsia"/>
                <w:bCs/>
                <w:color w:val="000000" w:themeColor="text1"/>
                <w:sz w:val="22"/>
              </w:rPr>
              <w:t>とす</w:t>
            </w:r>
            <w:r w:rsidR="00A275B6" w:rsidRPr="0042336E">
              <w:rPr>
                <w:rFonts w:ascii="ＭＳ ゴシック" w:eastAsia="ＭＳ ゴシック" w:hAnsi="ＭＳ ゴシック" w:hint="eastAsia"/>
                <w:bCs/>
                <w:color w:val="000000" w:themeColor="text1"/>
                <w:sz w:val="22"/>
              </w:rPr>
              <w:t>る。</w:t>
            </w:r>
          </w:p>
          <w:p w14:paraId="2EB7D8BB" w14:textId="314CC606" w:rsidR="00D46481" w:rsidRPr="0042336E" w:rsidRDefault="00D46481" w:rsidP="003345DF">
            <w:pPr>
              <w:rPr>
                <w:rFonts w:ascii="ＭＳ ゴシック" w:eastAsia="ＭＳ ゴシック" w:hAnsi="ＭＳ ゴシック"/>
                <w:bCs/>
                <w:color w:val="000000" w:themeColor="text1"/>
                <w:sz w:val="22"/>
              </w:rPr>
            </w:pPr>
            <w:r w:rsidRPr="0042336E">
              <w:rPr>
                <w:rFonts w:ascii="ＭＳ ゴシック" w:eastAsia="ＭＳ ゴシック" w:hAnsi="ＭＳ ゴシック" w:hint="eastAsia"/>
                <w:bCs/>
                <w:color w:val="000000" w:themeColor="text1"/>
                <w:sz w:val="22"/>
              </w:rPr>
              <w:t>＊外注費・委託費が申請額の</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w:t>
            </w:r>
            <w:r w:rsidR="00F8491B">
              <w:rPr>
                <w:rFonts w:ascii="ＭＳ ゴシック" w:eastAsia="ＭＳ ゴシック" w:hAnsi="ＭＳ ゴシック" w:hint="eastAsia"/>
                <w:bCs/>
                <w:color w:val="000000" w:themeColor="text1"/>
                <w:sz w:val="22"/>
              </w:rPr>
              <w:t>２</w:t>
            </w:r>
            <w:r w:rsidRPr="0042336E">
              <w:rPr>
                <w:rFonts w:ascii="ＭＳ ゴシック" w:eastAsia="ＭＳ ゴシック" w:hAnsi="ＭＳ ゴシック" w:hint="eastAsia"/>
                <w:bCs/>
                <w:color w:val="000000" w:themeColor="text1"/>
                <w:sz w:val="22"/>
              </w:rPr>
              <w:t>を超える場合は、理由書を提出すること。（A</w:t>
            </w:r>
            <w:r w:rsidR="00F8491B">
              <w:rPr>
                <w:rFonts w:ascii="ＭＳ ゴシック" w:eastAsia="ＭＳ ゴシック" w:hAnsi="ＭＳ ゴシック" w:hint="eastAsia"/>
                <w:bCs/>
                <w:color w:val="000000" w:themeColor="text1"/>
                <w:sz w:val="22"/>
              </w:rPr>
              <w:t>４</w:t>
            </w:r>
            <w:r w:rsidRPr="0042336E">
              <w:rPr>
                <w:rFonts w:ascii="ＭＳ ゴシック" w:eastAsia="ＭＳ ゴシック" w:hAnsi="ＭＳ ゴシック" w:hint="eastAsia"/>
                <w:bCs/>
                <w:color w:val="000000" w:themeColor="text1"/>
                <w:sz w:val="22"/>
              </w:rPr>
              <w:t>サイズ、</w:t>
            </w:r>
            <w:r w:rsidR="00F8491B">
              <w:rPr>
                <w:rFonts w:ascii="ＭＳ ゴシック" w:eastAsia="ＭＳ ゴシック" w:hAnsi="ＭＳ ゴシック" w:hint="eastAsia"/>
                <w:bCs/>
                <w:color w:val="000000" w:themeColor="text1"/>
                <w:sz w:val="22"/>
              </w:rPr>
              <w:t>１</w:t>
            </w:r>
            <w:r w:rsidRPr="0042336E">
              <w:rPr>
                <w:rFonts w:ascii="ＭＳ ゴシック" w:eastAsia="ＭＳ ゴシック" w:hAnsi="ＭＳ ゴシック" w:hint="eastAsia"/>
                <w:bCs/>
                <w:color w:val="000000" w:themeColor="text1"/>
                <w:sz w:val="22"/>
              </w:rPr>
              <w:t>枚程度、様式任意）</w:t>
            </w:r>
          </w:p>
        </w:tc>
      </w:tr>
    </w:tbl>
    <w:p w14:paraId="1BABD012" w14:textId="77777777" w:rsidR="00D46481" w:rsidRPr="0042336E" w:rsidRDefault="00D46481" w:rsidP="00D46481">
      <w:pPr>
        <w:rPr>
          <w:rFonts w:ascii="ＭＳ ゴシック" w:eastAsia="ＭＳ ゴシック" w:hAnsi="ＭＳ ゴシック" w:cs="Times New Roman"/>
          <w:bCs/>
          <w:color w:val="000000" w:themeColor="text1"/>
          <w:sz w:val="22"/>
        </w:rPr>
      </w:pPr>
    </w:p>
    <w:p w14:paraId="2959F21F" w14:textId="525AA855" w:rsidR="00D46481" w:rsidRPr="0042336E" w:rsidRDefault="00D46481" w:rsidP="00D46481">
      <w:pPr>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bCs/>
          <w:color w:val="000000" w:themeColor="text1"/>
          <w:sz w:val="22"/>
        </w:rPr>
        <w:br w:type="page"/>
      </w:r>
      <w:r w:rsidRPr="0042336E">
        <w:rPr>
          <w:rFonts w:ascii="ＭＳ ゴシック" w:eastAsia="ＭＳ ゴシック" w:hAnsi="ＭＳ ゴシック" w:hint="eastAsia"/>
          <w:color w:val="000000" w:themeColor="text1"/>
          <w:sz w:val="22"/>
        </w:rPr>
        <w:lastRenderedPageBreak/>
        <w:t>（様式</w:t>
      </w:r>
      <w:r w:rsidR="00F8491B">
        <w:rPr>
          <w:rFonts w:ascii="ＭＳ ゴシック" w:eastAsia="ＭＳ ゴシック" w:hAnsi="ＭＳ ゴシック" w:hint="eastAsia"/>
          <w:color w:val="000000" w:themeColor="text1"/>
          <w:sz w:val="22"/>
        </w:rPr>
        <w:t>３</w:t>
      </w:r>
      <w:r w:rsidRPr="0042336E">
        <w:rPr>
          <w:rFonts w:ascii="ＭＳ ゴシック" w:eastAsia="ＭＳ ゴシック" w:hAnsi="ＭＳ ゴシック" w:hint="eastAsia"/>
          <w:color w:val="000000" w:themeColor="text1"/>
          <w:sz w:val="22"/>
        </w:rPr>
        <w:t>）</w:t>
      </w:r>
    </w:p>
    <w:p w14:paraId="7AAA4FD9" w14:textId="77777777" w:rsidR="00D46481" w:rsidRPr="0042336E" w:rsidRDefault="00D46481" w:rsidP="00D46481">
      <w:pPr>
        <w:jc w:val="right"/>
        <w:rPr>
          <w:rFonts w:ascii="ＭＳ ゴシック" w:eastAsia="ＭＳ ゴシック" w:hAnsi="ＭＳ ゴシック"/>
          <w:color w:val="000000" w:themeColor="text1"/>
          <w:sz w:val="22"/>
        </w:rPr>
      </w:pPr>
    </w:p>
    <w:p w14:paraId="72C627B2" w14:textId="77777777" w:rsidR="00D46481" w:rsidRPr="0042336E" w:rsidRDefault="00D46481" w:rsidP="00D46481">
      <w:pPr>
        <w:jc w:val="right"/>
        <w:rPr>
          <w:rFonts w:ascii="ＭＳ ゴシック" w:eastAsia="ＭＳ ゴシック" w:hAnsi="ＭＳ ゴシック"/>
          <w:color w:val="000000" w:themeColor="text1"/>
          <w:sz w:val="22"/>
        </w:rPr>
      </w:pPr>
    </w:p>
    <w:p w14:paraId="36EDDF36" w14:textId="77777777" w:rsidR="00D46481" w:rsidRPr="0042336E" w:rsidRDefault="00D46481" w:rsidP="00D46481">
      <w:pPr>
        <w:ind w:right="660"/>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kern w:val="0"/>
          <w:sz w:val="22"/>
        </w:rPr>
        <w:t xml:space="preserve">平成　　</w:t>
      </w:r>
      <w:r w:rsidRPr="0042336E">
        <w:rPr>
          <w:rFonts w:ascii="ＭＳ ゴシック" w:eastAsia="ＭＳ ゴシック" w:hAnsi="ＭＳ ゴシック" w:hint="eastAsia"/>
          <w:color w:val="000000" w:themeColor="text1"/>
          <w:spacing w:val="150"/>
          <w:kern w:val="0"/>
          <w:sz w:val="22"/>
          <w:fitText w:val="1260" w:id="1101308673"/>
        </w:rPr>
        <w:t>年月</w:t>
      </w:r>
      <w:r w:rsidRPr="0042336E">
        <w:rPr>
          <w:rFonts w:ascii="ＭＳ ゴシック" w:eastAsia="ＭＳ ゴシック" w:hAnsi="ＭＳ ゴシック" w:hint="eastAsia"/>
          <w:color w:val="000000" w:themeColor="text1"/>
          <w:kern w:val="0"/>
          <w:sz w:val="22"/>
          <w:fitText w:val="1260" w:id="1101308673"/>
        </w:rPr>
        <w:t>日</w:t>
      </w:r>
    </w:p>
    <w:p w14:paraId="5E98E4B8" w14:textId="77777777" w:rsidR="00D46481" w:rsidRPr="0042336E" w:rsidRDefault="00D46481" w:rsidP="00D46481">
      <w:pPr>
        <w:jc w:val="lef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 xml:space="preserve">　</w:t>
      </w:r>
    </w:p>
    <w:p w14:paraId="2A8B5956" w14:textId="51ACFB10" w:rsidR="00D46481" w:rsidRPr="0042336E" w:rsidRDefault="004D5822" w:rsidP="00D46481">
      <w:pPr>
        <w:ind w:firstLineChars="200" w:firstLine="44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沖縄総合事務局</w:t>
      </w:r>
      <w:r w:rsidR="00D46481" w:rsidRPr="0042336E">
        <w:rPr>
          <w:rFonts w:ascii="ＭＳ ゴシック" w:eastAsia="ＭＳ ゴシック" w:hAnsi="ＭＳ ゴシック" w:hint="eastAsia"/>
          <w:color w:val="000000" w:themeColor="text1"/>
          <w:sz w:val="22"/>
        </w:rPr>
        <w:t>長　殿</w:t>
      </w:r>
    </w:p>
    <w:p w14:paraId="3EEF00B3" w14:textId="77777777" w:rsidR="00D46481" w:rsidRPr="0042336E" w:rsidRDefault="00D46481" w:rsidP="00D46481">
      <w:pPr>
        <w:jc w:val="left"/>
        <w:rPr>
          <w:rFonts w:ascii="ＭＳ ゴシック" w:eastAsia="ＭＳ ゴシック" w:hAnsi="ＭＳ ゴシック"/>
          <w:color w:val="000000" w:themeColor="text1"/>
          <w:sz w:val="22"/>
        </w:rPr>
      </w:pPr>
    </w:p>
    <w:p w14:paraId="71FA9F4D" w14:textId="77777777" w:rsidR="00D46481" w:rsidRPr="0042336E" w:rsidRDefault="00D46481" w:rsidP="00D46481">
      <w:pPr>
        <w:ind w:right="840"/>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申請者住所（郵便番号・事務所所在地）</w:t>
      </w:r>
    </w:p>
    <w:p w14:paraId="36BE49BB" w14:textId="77777777" w:rsidR="00D46481" w:rsidRPr="0042336E" w:rsidRDefault="00D46481" w:rsidP="00D46481">
      <w:pPr>
        <w:jc w:val="right"/>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申請者氏名（名称及び代表者の役職・氏名）　印</w:t>
      </w:r>
    </w:p>
    <w:p w14:paraId="3D1F4F0B" w14:textId="77777777" w:rsidR="00D46481" w:rsidRPr="0042336E" w:rsidRDefault="00D46481" w:rsidP="00D46481">
      <w:pPr>
        <w:jc w:val="left"/>
        <w:rPr>
          <w:rFonts w:ascii="ＭＳ ゴシック" w:eastAsia="ＭＳ ゴシック" w:hAnsi="ＭＳ ゴシック"/>
          <w:color w:val="000000" w:themeColor="text1"/>
          <w:sz w:val="22"/>
        </w:rPr>
      </w:pPr>
    </w:p>
    <w:p w14:paraId="7528371A" w14:textId="77777777" w:rsidR="00D46481" w:rsidRPr="0042336E" w:rsidRDefault="00D46481" w:rsidP="00D46481">
      <w:pPr>
        <w:jc w:val="left"/>
        <w:rPr>
          <w:rFonts w:ascii="ＭＳ ゴシック" w:eastAsia="ＭＳ ゴシック" w:hAnsi="ＭＳ ゴシック"/>
          <w:color w:val="000000" w:themeColor="text1"/>
          <w:sz w:val="22"/>
        </w:rPr>
      </w:pPr>
    </w:p>
    <w:p w14:paraId="22D6E60B" w14:textId="77777777" w:rsidR="00D46481" w:rsidRPr="0042336E" w:rsidRDefault="00D46481" w:rsidP="00D46481">
      <w:pPr>
        <w:jc w:val="center"/>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暴力団排除に関する誓約書</w:t>
      </w:r>
    </w:p>
    <w:p w14:paraId="294408BE" w14:textId="77777777" w:rsidR="00D46481" w:rsidRPr="0042336E" w:rsidRDefault="00D46481" w:rsidP="00D46481">
      <w:pPr>
        <w:jc w:val="center"/>
        <w:rPr>
          <w:rFonts w:ascii="ＭＳ ゴシック" w:eastAsia="ＭＳ ゴシック" w:hAnsi="ＭＳ ゴシック"/>
          <w:color w:val="000000" w:themeColor="text1"/>
          <w:sz w:val="22"/>
        </w:rPr>
      </w:pPr>
    </w:p>
    <w:p w14:paraId="32102536" w14:textId="77777777" w:rsidR="00D46481" w:rsidRPr="0042336E" w:rsidRDefault="00D46481" w:rsidP="00D46481">
      <w:pPr>
        <w:jc w:val="center"/>
        <w:rPr>
          <w:rFonts w:ascii="ＭＳ ゴシック" w:eastAsia="ＭＳ ゴシック" w:hAnsi="ＭＳ ゴシック"/>
          <w:color w:val="000000" w:themeColor="text1"/>
          <w:sz w:val="22"/>
        </w:rPr>
      </w:pPr>
    </w:p>
    <w:p w14:paraId="30704755" w14:textId="4E40CD4E" w:rsidR="00D46481" w:rsidRPr="0042336E" w:rsidRDefault="00D46481" w:rsidP="00D46481">
      <w:pPr>
        <w:ind w:firstLineChars="100" w:firstLine="220"/>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平成</w:t>
      </w:r>
      <w:r w:rsidR="00F8491B">
        <w:rPr>
          <w:rFonts w:ascii="ＭＳ ゴシック" w:eastAsia="ＭＳ ゴシック" w:hAnsi="ＭＳ ゴシック" w:hint="eastAsia"/>
          <w:color w:val="000000" w:themeColor="text1"/>
          <w:sz w:val="22"/>
        </w:rPr>
        <w:t>３１</w:t>
      </w:r>
      <w:r w:rsidRPr="0042336E">
        <w:rPr>
          <w:rFonts w:ascii="ＭＳ ゴシック" w:eastAsia="ＭＳ ゴシック" w:hAnsi="ＭＳ ゴシック" w:hint="eastAsia"/>
          <w:color w:val="000000" w:themeColor="text1"/>
          <w:sz w:val="22"/>
        </w:rPr>
        <w:t>年度予算「</w:t>
      </w:r>
      <w:r w:rsidR="004D5822">
        <w:rPr>
          <w:rFonts w:ascii="ＭＳ ゴシック" w:eastAsia="ＭＳ ゴシック" w:hAnsi="ＭＳ ゴシック" w:hint="eastAsia"/>
          <w:color w:val="000000" w:themeColor="text1"/>
          <w:sz w:val="22"/>
        </w:rPr>
        <w:t>沖縄総合事務局</w:t>
      </w:r>
      <w:r w:rsidR="00247A3F" w:rsidRPr="0042336E">
        <w:rPr>
          <w:rFonts w:ascii="ＭＳ ゴシック" w:eastAsia="ＭＳ ゴシック" w:hAnsi="ＭＳ ゴシック" w:hint="eastAsia"/>
          <w:color w:val="000000" w:themeColor="text1"/>
          <w:sz w:val="22"/>
        </w:rPr>
        <w:t>における</w:t>
      </w:r>
      <w:r w:rsidRPr="0042336E">
        <w:rPr>
          <w:rFonts w:ascii="ＭＳ ゴシック" w:eastAsia="ＭＳ ゴシック" w:hAnsi="ＭＳ ゴシック" w:hint="eastAsia"/>
          <w:color w:val="000000" w:themeColor="text1"/>
          <w:sz w:val="22"/>
        </w:rPr>
        <w:t>地域中小企業・小規模事業者の人材確保支援等事業」を応募するにあたり、当社（個人である場合は私、団体である場合は当団体）は、以下のいずれにも該当しません。</w:t>
      </w:r>
    </w:p>
    <w:p w14:paraId="5E6D62FD" w14:textId="77777777" w:rsidR="00D46481" w:rsidRPr="0042336E" w:rsidRDefault="00D46481" w:rsidP="00D46481">
      <w:pPr>
        <w:ind w:firstLineChars="100" w:firstLine="220"/>
        <w:rPr>
          <w:rFonts w:ascii="ＭＳ ゴシック" w:eastAsia="ＭＳ ゴシック" w:hAnsi="ＭＳ ゴシック"/>
          <w:color w:val="000000" w:themeColor="text1"/>
          <w:sz w:val="22"/>
        </w:rPr>
      </w:pPr>
      <w:r w:rsidRPr="0042336E">
        <w:rPr>
          <w:rFonts w:ascii="ＭＳ ゴシック" w:eastAsia="ＭＳ ゴシック" w:hAnsi="ＭＳ ゴシック" w:hint="eastAsia"/>
          <w:color w:val="000000" w:themeColor="text1"/>
          <w:sz w:val="22"/>
        </w:rPr>
        <w:t>この誓約が虚偽であり、又はこの誓約に反したことにより、当方が不利益を被ることとなっても、異議は一切申し立てません。</w:t>
      </w:r>
    </w:p>
    <w:p w14:paraId="257B7F52" w14:textId="77777777" w:rsidR="00D46481" w:rsidRPr="0042336E" w:rsidRDefault="00D46481" w:rsidP="00D46481">
      <w:pPr>
        <w:rPr>
          <w:rFonts w:ascii="ＭＳ ゴシック" w:eastAsia="ＭＳ ゴシック" w:hAnsi="ＭＳ ゴシック"/>
          <w:color w:val="000000" w:themeColor="text1"/>
          <w:sz w:val="22"/>
        </w:rPr>
      </w:pPr>
    </w:p>
    <w:p w14:paraId="0DD0267D" w14:textId="7A9A4E56"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１</w:t>
      </w:r>
      <w:r w:rsidR="00D46481" w:rsidRPr="0042336E">
        <w:rPr>
          <w:rFonts w:ascii="ＭＳ ゴシック" w:eastAsia="ＭＳ ゴシック" w:hAnsi="ＭＳ ゴシック" w:hint="eastAsia"/>
          <w:color w:val="000000" w:themeColor="text1"/>
          <w:sz w:val="22"/>
        </w:rPr>
        <w:t xml:space="preserve">　法人等（個人、法人又は団体をいう。）が、暴力団（暴力団員による不当な行為の防止等に関する法律（平成</w:t>
      </w:r>
      <w:r>
        <w:rPr>
          <w:rFonts w:ascii="ＭＳ ゴシック" w:eastAsia="ＭＳ ゴシック" w:hAnsi="ＭＳ ゴシック" w:hint="eastAsia"/>
          <w:color w:val="000000" w:themeColor="text1"/>
          <w:sz w:val="22"/>
        </w:rPr>
        <w:t>３</w:t>
      </w:r>
      <w:r w:rsidR="00D46481" w:rsidRPr="0042336E">
        <w:rPr>
          <w:rFonts w:ascii="ＭＳ ゴシック" w:eastAsia="ＭＳ ゴシック" w:hAnsi="ＭＳ ゴシック" w:hint="eastAsia"/>
          <w:color w:val="000000" w:themeColor="text1"/>
          <w:sz w:val="22"/>
        </w:rPr>
        <w:t>年法律第</w:t>
      </w:r>
      <w:r>
        <w:rPr>
          <w:rFonts w:ascii="ＭＳ ゴシック" w:eastAsia="ＭＳ ゴシック" w:hAnsi="ＭＳ ゴシック" w:hint="eastAsia"/>
          <w:color w:val="000000" w:themeColor="text1"/>
          <w:sz w:val="22"/>
        </w:rPr>
        <w:t>７７</w:t>
      </w:r>
      <w:r w:rsidR="00D46481" w:rsidRPr="0042336E">
        <w:rPr>
          <w:rFonts w:ascii="ＭＳ ゴシック" w:eastAsia="ＭＳ ゴシック" w:hAnsi="ＭＳ ゴシック" w:hint="eastAsia"/>
          <w:color w:val="000000" w:themeColor="text1"/>
          <w:sz w:val="22"/>
        </w:rPr>
        <w:t>号）第</w:t>
      </w: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条第</w:t>
      </w: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条第</w:t>
      </w:r>
      <w:r>
        <w:rPr>
          <w:rFonts w:ascii="ＭＳ ゴシック" w:eastAsia="ＭＳ ゴシック" w:hAnsi="ＭＳ ゴシック" w:hint="eastAsia"/>
          <w:color w:val="000000" w:themeColor="text1"/>
          <w:sz w:val="22"/>
        </w:rPr>
        <w:t>６</w:t>
      </w:r>
      <w:r w:rsidR="00D46481" w:rsidRPr="0042336E">
        <w:rPr>
          <w:rFonts w:ascii="ＭＳ ゴシック" w:eastAsia="ＭＳ ゴシック" w:hAnsi="ＭＳ ゴシック" w:hint="eastAsia"/>
          <w:color w:val="000000" w:themeColor="text1"/>
          <w:sz w:val="22"/>
        </w:rPr>
        <w:t>号に規定する暴力団員をいう。以下同じ。）であるとき</w:t>
      </w:r>
    </w:p>
    <w:p w14:paraId="056137A5" w14:textId="35E59B70"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w:t>
      </w:r>
      <w:r w:rsidR="00D46481" w:rsidRPr="0042336E">
        <w:rPr>
          <w:rFonts w:ascii="ＭＳ ゴシック" w:eastAsia="ＭＳ ゴシック" w:hAnsi="ＭＳ ゴシック" w:hint="eastAsia"/>
          <w:color w:val="000000" w:themeColor="text1"/>
          <w:sz w:val="22"/>
        </w:rPr>
        <w:t xml:space="preserve">　役員等が、自己、自社若しくは第三者の不正の利益を図る目的又は第三者に損害を加える目的をもって、暴力団又は暴力団員を利用するなどしているとき</w:t>
      </w:r>
    </w:p>
    <w:p w14:paraId="7DA06B30" w14:textId="0A3AFEF5"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３</w:t>
      </w:r>
      <w:r w:rsidR="00D46481" w:rsidRPr="0042336E">
        <w:rPr>
          <w:rFonts w:ascii="ＭＳ ゴシック" w:eastAsia="ＭＳ ゴシック" w:hAnsi="ＭＳ ゴシック" w:hint="eastAsia"/>
          <w:color w:val="000000" w:themeColor="text1"/>
          <w:sz w:val="22"/>
        </w:rPr>
        <w:t xml:space="preserve">　役員等が、暴力団又は暴力団員に対して、資金等を供給し、又は便宜を供与するなど直接的あるいは積極的に暴力団の維持、運営に協力し、若しくは関与しているとき</w:t>
      </w:r>
    </w:p>
    <w:p w14:paraId="0E3CFDC3" w14:textId="126CFC42" w:rsidR="00D46481" w:rsidRPr="0042336E" w:rsidRDefault="00F8491B" w:rsidP="00D46481">
      <w:pPr>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４</w:t>
      </w:r>
      <w:r w:rsidR="00D46481" w:rsidRPr="0042336E">
        <w:rPr>
          <w:rFonts w:ascii="ＭＳ ゴシック" w:eastAsia="ＭＳ ゴシック" w:hAnsi="ＭＳ ゴシック" w:hint="eastAsia"/>
          <w:color w:val="000000" w:themeColor="text1"/>
          <w:sz w:val="22"/>
        </w:rPr>
        <w:t xml:space="preserve">　役員等が、暴力団又は暴力団員であることを知りながらこれと社会的に非難されるべき関係を有しているとき</w:t>
      </w:r>
    </w:p>
    <w:p w14:paraId="54DFD5EA" w14:textId="77777777" w:rsidR="00D46481" w:rsidRPr="0042336E" w:rsidRDefault="00D46481" w:rsidP="00D46481">
      <w:pPr>
        <w:ind w:left="220" w:right="44" w:hangingChars="100" w:hanging="220"/>
        <w:rPr>
          <w:rFonts w:ascii="ＭＳ ゴシック" w:eastAsia="ＭＳ ゴシック" w:hAnsi="ＭＳ ゴシック"/>
          <w:color w:val="000000" w:themeColor="text1"/>
          <w:sz w:val="22"/>
        </w:rPr>
      </w:pPr>
    </w:p>
    <w:p w14:paraId="2A1E5511" w14:textId="77777777" w:rsidR="00D46481" w:rsidRPr="0042336E" w:rsidRDefault="00D46481" w:rsidP="00D46481">
      <w:pPr>
        <w:rPr>
          <w:rFonts w:ascii="ＭＳ ゴシック" w:eastAsia="ＭＳ ゴシック" w:hAnsi="ＭＳ ゴシック" w:cs="Times New Roman"/>
          <w:bCs/>
          <w:color w:val="000000" w:themeColor="text1"/>
          <w:sz w:val="22"/>
        </w:rPr>
      </w:pPr>
    </w:p>
    <w:p w14:paraId="68B22598" w14:textId="77777777" w:rsidR="00D46481" w:rsidRPr="0042336E" w:rsidRDefault="00D46481" w:rsidP="00D46481">
      <w:pPr>
        <w:widowControl/>
        <w:jc w:val="left"/>
        <w:rPr>
          <w:rFonts w:asciiTheme="majorEastAsia" w:eastAsiaTheme="majorEastAsia" w:hAnsiTheme="majorEastAsia"/>
          <w:color w:val="000000" w:themeColor="text1"/>
          <w:sz w:val="24"/>
          <w:szCs w:val="24"/>
        </w:rPr>
      </w:pPr>
    </w:p>
    <w:sectPr w:rsidR="00D46481" w:rsidRPr="0042336E" w:rsidSect="00641DD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8A22" w14:textId="77777777" w:rsidR="0028718F" w:rsidRDefault="0028718F" w:rsidP="003C0825">
      <w:r>
        <w:separator/>
      </w:r>
    </w:p>
  </w:endnote>
  <w:endnote w:type="continuationSeparator" w:id="0">
    <w:p w14:paraId="52CD3BB3" w14:textId="77777777" w:rsidR="0028718F" w:rsidRDefault="0028718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ＭＳ....">
    <w:altName w:val="AR Pゴシック体M"/>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7FC7B" w14:textId="77777777" w:rsidR="00F01531" w:rsidRDefault="00F015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325809"/>
      <w:docPartObj>
        <w:docPartGallery w:val="Page Numbers (Bottom of Page)"/>
        <w:docPartUnique/>
      </w:docPartObj>
    </w:sdtPr>
    <w:sdtEndPr/>
    <w:sdtContent>
      <w:p w14:paraId="4523FBD2" w14:textId="1DF79038" w:rsidR="0028718F" w:rsidRDefault="0028718F">
        <w:pPr>
          <w:pStyle w:val="a5"/>
          <w:jc w:val="center"/>
        </w:pPr>
        <w:r>
          <w:fldChar w:fldCharType="begin"/>
        </w:r>
        <w:r>
          <w:instrText>PAGE   \* MERGEFORMAT</w:instrText>
        </w:r>
        <w:r>
          <w:fldChar w:fldCharType="separate"/>
        </w:r>
        <w:r w:rsidR="00F01531" w:rsidRPr="00F01531">
          <w:rPr>
            <w:noProof/>
            <w:lang w:val="ja-JP"/>
          </w:rPr>
          <w:t>6</w:t>
        </w:r>
        <w:r>
          <w:fldChar w:fldCharType="end"/>
        </w:r>
      </w:p>
    </w:sdtContent>
  </w:sdt>
  <w:p w14:paraId="6D66BB34" w14:textId="77777777" w:rsidR="0028718F" w:rsidRDefault="0028718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79E3" w14:textId="77777777" w:rsidR="00F01531" w:rsidRDefault="00F015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A181C" w14:textId="77777777" w:rsidR="0028718F" w:rsidRDefault="0028718F" w:rsidP="003C0825">
      <w:r>
        <w:separator/>
      </w:r>
    </w:p>
  </w:footnote>
  <w:footnote w:type="continuationSeparator" w:id="0">
    <w:p w14:paraId="2169DC85" w14:textId="77777777" w:rsidR="0028718F" w:rsidRDefault="0028718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FB6D" w14:textId="77777777" w:rsidR="00F01531" w:rsidRDefault="00F015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558B" w14:textId="310C3611" w:rsidR="0028718F" w:rsidRPr="003C0825" w:rsidRDefault="0028718F" w:rsidP="003C0825">
    <w:pPr>
      <w:pStyle w:val="a3"/>
      <w:jc w:val="righ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5F9DF" w14:textId="77777777" w:rsidR="00F01531" w:rsidRDefault="00F015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479"/>
    <w:multiLevelType w:val="hybridMultilevel"/>
    <w:tmpl w:val="6BBA5E7E"/>
    <w:lvl w:ilvl="0" w:tplc="75D01AC8">
      <w:start w:val="2"/>
      <w:numFmt w:val="bullet"/>
      <w:lvlText w:val="※"/>
      <w:lvlJc w:val="left"/>
      <w:pPr>
        <w:ind w:left="420" w:hanging="420"/>
      </w:pPr>
      <w:rPr>
        <w:rFonts w:ascii="ＭＳ 明朝" w:eastAsia="ＭＳ 明朝" w:hAnsi="ＭＳ 明朝" w:cstheme="minorBidi"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C14C4D"/>
    <w:multiLevelType w:val="hybridMultilevel"/>
    <w:tmpl w:val="A40E48C6"/>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966EF"/>
    <w:multiLevelType w:val="hybridMultilevel"/>
    <w:tmpl w:val="927AC0DC"/>
    <w:lvl w:ilvl="0" w:tplc="9C7A69B8">
      <w:start w:val="1"/>
      <w:numFmt w:val="bullet"/>
      <w:lvlText w:val=""/>
      <w:lvlJc w:val="left"/>
      <w:pPr>
        <w:ind w:left="1185" w:hanging="420"/>
      </w:pPr>
      <w:rPr>
        <w:rFonts w:ascii="Wingdings" w:hAnsi="Wingdings" w:hint="default"/>
      </w:rPr>
    </w:lvl>
    <w:lvl w:ilvl="1" w:tplc="D63EC43C">
      <w:start w:val="1"/>
      <w:numFmt w:val="bullet"/>
      <w:lvlText w:val="・"/>
      <w:lvlJc w:val="left"/>
      <w:pPr>
        <w:ind w:left="1545" w:hanging="360"/>
      </w:pPr>
      <w:rPr>
        <w:rFonts w:ascii="ＭＳ ゴシック" w:eastAsia="ＭＳ ゴシック" w:hAnsi="ＭＳ ゴシック" w:cstheme="minorBidi" w:hint="eastAsia"/>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 w15:restartNumberingAfterBreak="0">
    <w:nsid w:val="149D0C1B"/>
    <w:multiLevelType w:val="hybridMultilevel"/>
    <w:tmpl w:val="FDA8CCC2"/>
    <w:lvl w:ilvl="0" w:tplc="C8109F20">
      <w:start w:val="1"/>
      <w:numFmt w:val="lowerLetter"/>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B095B62"/>
    <w:multiLevelType w:val="hybridMultilevel"/>
    <w:tmpl w:val="260CE598"/>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32668C"/>
    <w:multiLevelType w:val="hybridMultilevel"/>
    <w:tmpl w:val="FDA8CCC2"/>
    <w:lvl w:ilvl="0" w:tplc="C8109F20">
      <w:start w:val="1"/>
      <w:numFmt w:val="lowerLetter"/>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A634FFF"/>
    <w:multiLevelType w:val="hybridMultilevel"/>
    <w:tmpl w:val="51048514"/>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4664F8"/>
    <w:multiLevelType w:val="hybridMultilevel"/>
    <w:tmpl w:val="40706BB6"/>
    <w:lvl w:ilvl="0" w:tplc="5172165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BB75498"/>
    <w:multiLevelType w:val="hybridMultilevel"/>
    <w:tmpl w:val="119E5CFE"/>
    <w:lvl w:ilvl="0" w:tplc="04090001">
      <w:start w:val="1"/>
      <w:numFmt w:val="bullet"/>
      <w:lvlText w:val=""/>
      <w:lvlJc w:val="left"/>
      <w:pPr>
        <w:ind w:left="1065" w:hanging="420"/>
      </w:pPr>
      <w:rPr>
        <w:rFonts w:ascii="Wingdings" w:hAnsi="Wingdings" w:hint="default"/>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9" w15:restartNumberingAfterBreak="0">
    <w:nsid w:val="362200DD"/>
    <w:multiLevelType w:val="hybridMultilevel"/>
    <w:tmpl w:val="961C44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630E05"/>
    <w:multiLevelType w:val="hybridMultilevel"/>
    <w:tmpl w:val="4A1EF3B6"/>
    <w:lvl w:ilvl="0" w:tplc="55200E64">
      <w:numFmt w:val="bullet"/>
      <w:lvlText w:val="・"/>
      <w:lvlJc w:val="left"/>
      <w:pPr>
        <w:ind w:left="1838" w:hanging="420"/>
      </w:pPr>
      <w:rPr>
        <w:rFonts w:ascii="ＭＳ ゴシック" w:eastAsia="ＭＳ ゴシック" w:hAnsi="ＭＳ ゴシック" w:cs="Times New Roman" w:hint="eastAsia"/>
        <w:lang w:val="en-US"/>
      </w:rPr>
    </w:lvl>
    <w:lvl w:ilvl="1" w:tplc="FC6093E4">
      <w:start w:val="1"/>
      <w:numFmt w:val="decimalEnclosedCircle"/>
      <w:lvlText w:val="%2"/>
      <w:lvlJc w:val="left"/>
      <w:pPr>
        <w:ind w:left="-90" w:hanging="360"/>
      </w:pPr>
      <w:rPr>
        <w:rFonts w:hint="default"/>
      </w:rPr>
    </w:lvl>
    <w:lvl w:ilvl="2" w:tplc="2A3A7C42">
      <w:start w:val="1"/>
      <w:numFmt w:val="decimalEnclosedCircle"/>
      <w:lvlText w:val="%3"/>
      <w:lvlJc w:val="left"/>
      <w:pPr>
        <w:ind w:left="330" w:hanging="360"/>
      </w:pPr>
      <w:rPr>
        <w:rFonts w:hint="default"/>
      </w:rPr>
    </w:lvl>
    <w:lvl w:ilvl="3" w:tplc="0409000F" w:tentative="1">
      <w:start w:val="1"/>
      <w:numFmt w:val="decimal"/>
      <w:lvlText w:val="%4."/>
      <w:lvlJc w:val="left"/>
      <w:pPr>
        <w:ind w:left="810" w:hanging="420"/>
      </w:pPr>
    </w:lvl>
    <w:lvl w:ilvl="4" w:tplc="04090017" w:tentative="1">
      <w:start w:val="1"/>
      <w:numFmt w:val="aiueoFullWidth"/>
      <w:lvlText w:val="(%5)"/>
      <w:lvlJc w:val="left"/>
      <w:pPr>
        <w:ind w:left="1230" w:hanging="420"/>
      </w:pPr>
    </w:lvl>
    <w:lvl w:ilvl="5" w:tplc="04090011" w:tentative="1">
      <w:start w:val="1"/>
      <w:numFmt w:val="decimalEnclosedCircle"/>
      <w:lvlText w:val="%6"/>
      <w:lvlJc w:val="left"/>
      <w:pPr>
        <w:ind w:left="1650" w:hanging="420"/>
      </w:pPr>
    </w:lvl>
    <w:lvl w:ilvl="6" w:tplc="0409000F" w:tentative="1">
      <w:start w:val="1"/>
      <w:numFmt w:val="decimal"/>
      <w:lvlText w:val="%7."/>
      <w:lvlJc w:val="left"/>
      <w:pPr>
        <w:ind w:left="2070" w:hanging="420"/>
      </w:pPr>
    </w:lvl>
    <w:lvl w:ilvl="7" w:tplc="04090017" w:tentative="1">
      <w:start w:val="1"/>
      <w:numFmt w:val="aiueoFullWidth"/>
      <w:lvlText w:val="(%8)"/>
      <w:lvlJc w:val="left"/>
      <w:pPr>
        <w:ind w:left="2490" w:hanging="420"/>
      </w:pPr>
    </w:lvl>
    <w:lvl w:ilvl="8" w:tplc="04090011" w:tentative="1">
      <w:start w:val="1"/>
      <w:numFmt w:val="decimalEnclosedCircle"/>
      <w:lvlText w:val="%9"/>
      <w:lvlJc w:val="left"/>
      <w:pPr>
        <w:ind w:left="2910" w:hanging="420"/>
      </w:pPr>
    </w:lvl>
  </w:abstractNum>
  <w:abstractNum w:abstractNumId="11" w15:restartNumberingAfterBreak="0">
    <w:nsid w:val="378352B9"/>
    <w:multiLevelType w:val="hybridMultilevel"/>
    <w:tmpl w:val="6C80FEE4"/>
    <w:lvl w:ilvl="0" w:tplc="9C7A69B8">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37BB3E2B"/>
    <w:multiLevelType w:val="hybridMultilevel"/>
    <w:tmpl w:val="46327588"/>
    <w:lvl w:ilvl="0" w:tplc="A1C8F0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917A3D"/>
    <w:multiLevelType w:val="hybridMultilevel"/>
    <w:tmpl w:val="77BCE3D4"/>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D6724"/>
    <w:multiLevelType w:val="hybridMultilevel"/>
    <w:tmpl w:val="576089A2"/>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75357B"/>
    <w:multiLevelType w:val="hybridMultilevel"/>
    <w:tmpl w:val="84B0DE3A"/>
    <w:lvl w:ilvl="0" w:tplc="2D766002">
      <w:start w:val="1"/>
      <w:numFmt w:val="decimalFullWidth"/>
      <w:lvlText w:val="（%1）"/>
      <w:lvlJc w:val="left"/>
      <w:pPr>
        <w:ind w:left="720" w:hanging="720"/>
      </w:pPr>
      <w:rPr>
        <w:rFonts w:hint="default"/>
      </w:rPr>
    </w:lvl>
    <w:lvl w:ilvl="1" w:tplc="07A230CE">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8B2297"/>
    <w:multiLevelType w:val="hybridMultilevel"/>
    <w:tmpl w:val="6106B91C"/>
    <w:lvl w:ilvl="0" w:tplc="9C7A69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377711"/>
    <w:multiLevelType w:val="hybridMultilevel"/>
    <w:tmpl w:val="9DBCB9F0"/>
    <w:lvl w:ilvl="0" w:tplc="58423D2E">
      <w:start w:val="1"/>
      <w:numFmt w:val="lowerLetter"/>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63C2F8A"/>
    <w:multiLevelType w:val="hybridMultilevel"/>
    <w:tmpl w:val="5D24A7C8"/>
    <w:lvl w:ilvl="0" w:tplc="9C7A69B8">
      <w:start w:val="1"/>
      <w:numFmt w:val="bullet"/>
      <w:lvlText w:val=""/>
      <w:lvlJc w:val="left"/>
      <w:pPr>
        <w:ind w:left="443" w:hanging="420"/>
      </w:pPr>
      <w:rPr>
        <w:rFonts w:ascii="Wingdings" w:hAnsi="Wingdings"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9" w15:restartNumberingAfterBreak="0">
    <w:nsid w:val="4C4E1E60"/>
    <w:multiLevelType w:val="hybridMultilevel"/>
    <w:tmpl w:val="0354F312"/>
    <w:lvl w:ilvl="0" w:tplc="9C7A69B8">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532E5AE8"/>
    <w:multiLevelType w:val="hybridMultilevel"/>
    <w:tmpl w:val="74E29DFC"/>
    <w:lvl w:ilvl="0" w:tplc="02DCF9AE">
      <w:start w:val="5"/>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8D57BD"/>
    <w:multiLevelType w:val="hybridMultilevel"/>
    <w:tmpl w:val="E864DACE"/>
    <w:lvl w:ilvl="0" w:tplc="75D01AC8">
      <w:start w:val="2"/>
      <w:numFmt w:val="bullet"/>
      <w:lvlText w:val="※"/>
      <w:lvlJc w:val="left"/>
      <w:pPr>
        <w:ind w:left="420" w:hanging="420"/>
      </w:pPr>
      <w:rPr>
        <w:rFonts w:ascii="ＭＳ 明朝" w:eastAsia="ＭＳ 明朝" w:hAnsi="ＭＳ 明朝" w:cstheme="minorBidi" w:hint="eastAsia"/>
      </w:rPr>
    </w:lvl>
    <w:lvl w:ilvl="1" w:tplc="75D01AC8">
      <w:start w:val="2"/>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AA39BD"/>
    <w:multiLevelType w:val="hybridMultilevel"/>
    <w:tmpl w:val="A5E01BD2"/>
    <w:lvl w:ilvl="0" w:tplc="04090001">
      <w:start w:val="1"/>
      <w:numFmt w:val="bullet"/>
      <w:lvlText w:val=""/>
      <w:lvlJc w:val="left"/>
      <w:pPr>
        <w:ind w:left="1021" w:hanging="420"/>
      </w:pPr>
      <w:rPr>
        <w:rFonts w:ascii="Wingdings" w:hAnsi="Wingdings" w:hint="default"/>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3" w15:restartNumberingAfterBreak="0">
    <w:nsid w:val="59090717"/>
    <w:multiLevelType w:val="hybridMultilevel"/>
    <w:tmpl w:val="9C087D54"/>
    <w:lvl w:ilvl="0" w:tplc="9C7A69B8">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4" w15:restartNumberingAfterBreak="0">
    <w:nsid w:val="6023723D"/>
    <w:multiLevelType w:val="hybridMultilevel"/>
    <w:tmpl w:val="99E2EF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7520E88"/>
    <w:multiLevelType w:val="hybridMultilevel"/>
    <w:tmpl w:val="6D36327C"/>
    <w:lvl w:ilvl="0" w:tplc="75D01AC8">
      <w:start w:val="2"/>
      <w:numFmt w:val="bullet"/>
      <w:lvlText w:val="※"/>
      <w:lvlJc w:val="left"/>
      <w:pPr>
        <w:ind w:left="945" w:hanging="42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67D821DD"/>
    <w:multiLevelType w:val="hybridMultilevel"/>
    <w:tmpl w:val="718C7948"/>
    <w:lvl w:ilvl="0" w:tplc="9C7A69B8">
      <w:start w:val="1"/>
      <w:numFmt w:val="bullet"/>
      <w:lvlText w:val=""/>
      <w:lvlJc w:val="left"/>
      <w:pPr>
        <w:ind w:left="420" w:hanging="420"/>
      </w:pPr>
      <w:rPr>
        <w:rFonts w:ascii="Wingdings" w:hAnsi="Wingdings" w:hint="default"/>
      </w:rPr>
    </w:lvl>
    <w:lvl w:ilvl="1" w:tplc="4288CC5A">
      <w:start w:val="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3CE6CBA"/>
    <w:multiLevelType w:val="hybridMultilevel"/>
    <w:tmpl w:val="B6F096D2"/>
    <w:lvl w:ilvl="0" w:tplc="252ED24E">
      <w:start w:val="9"/>
      <w:numFmt w:val="bullet"/>
      <w:lvlText w:val="※"/>
      <w:lvlJc w:val="left"/>
      <w:pPr>
        <w:ind w:left="360" w:hanging="360"/>
      </w:pPr>
      <w:rPr>
        <w:rFonts w:ascii="ＭＳ ゴシック" w:eastAsia="ＭＳ ゴシック" w:hAnsi="ＭＳ ゴシック" w:cstheme="minorBidi" w:hint="eastAsia"/>
      </w:rPr>
    </w:lvl>
    <w:lvl w:ilvl="1" w:tplc="9C7A69B8">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040DFD"/>
    <w:multiLevelType w:val="hybridMultilevel"/>
    <w:tmpl w:val="B2A62D70"/>
    <w:lvl w:ilvl="0" w:tplc="A1C8F0A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833032E"/>
    <w:multiLevelType w:val="multilevel"/>
    <w:tmpl w:val="99E2EF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DDE02D2"/>
    <w:multiLevelType w:val="hybridMultilevel"/>
    <w:tmpl w:val="CC80095E"/>
    <w:lvl w:ilvl="0" w:tplc="9C7A69B8">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11"/>
  </w:num>
  <w:num w:numId="3">
    <w:abstractNumId w:val="26"/>
  </w:num>
  <w:num w:numId="4">
    <w:abstractNumId w:val="21"/>
  </w:num>
  <w:num w:numId="5">
    <w:abstractNumId w:val="0"/>
  </w:num>
  <w:num w:numId="6">
    <w:abstractNumId w:val="19"/>
  </w:num>
  <w:num w:numId="7">
    <w:abstractNumId w:val="27"/>
  </w:num>
  <w:num w:numId="8">
    <w:abstractNumId w:val="20"/>
  </w:num>
  <w:num w:numId="9">
    <w:abstractNumId w:val="13"/>
  </w:num>
  <w:num w:numId="10">
    <w:abstractNumId w:val="18"/>
  </w:num>
  <w:num w:numId="11">
    <w:abstractNumId w:val="14"/>
  </w:num>
  <w:num w:numId="12">
    <w:abstractNumId w:val="4"/>
  </w:num>
  <w:num w:numId="13">
    <w:abstractNumId w:val="25"/>
  </w:num>
  <w:num w:numId="14">
    <w:abstractNumId w:val="16"/>
  </w:num>
  <w:num w:numId="15">
    <w:abstractNumId w:val="30"/>
  </w:num>
  <w:num w:numId="16">
    <w:abstractNumId w:val="28"/>
  </w:num>
  <w:num w:numId="17">
    <w:abstractNumId w:val="6"/>
  </w:num>
  <w:num w:numId="18">
    <w:abstractNumId w:val="10"/>
  </w:num>
  <w:num w:numId="19">
    <w:abstractNumId w:val="1"/>
  </w:num>
  <w:num w:numId="20">
    <w:abstractNumId w:val="12"/>
  </w:num>
  <w:num w:numId="21">
    <w:abstractNumId w:val="22"/>
  </w:num>
  <w:num w:numId="22">
    <w:abstractNumId w:val="7"/>
  </w:num>
  <w:num w:numId="23">
    <w:abstractNumId w:val="9"/>
  </w:num>
  <w:num w:numId="24">
    <w:abstractNumId w:val="8"/>
  </w:num>
  <w:num w:numId="25">
    <w:abstractNumId w:val="15"/>
  </w:num>
  <w:num w:numId="26">
    <w:abstractNumId w:val="17"/>
  </w:num>
  <w:num w:numId="27">
    <w:abstractNumId w:val="23"/>
  </w:num>
  <w:num w:numId="28">
    <w:abstractNumId w:val="24"/>
  </w:num>
  <w:num w:numId="29">
    <w:abstractNumId w:val="29"/>
  </w:num>
  <w:num w:numId="30">
    <w:abstractNumId w:val="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DD6"/>
    <w:rsid w:val="00000E41"/>
    <w:rsid w:val="00003966"/>
    <w:rsid w:val="000052BA"/>
    <w:rsid w:val="00035673"/>
    <w:rsid w:val="00042138"/>
    <w:rsid w:val="000459ED"/>
    <w:rsid w:val="00046354"/>
    <w:rsid w:val="00055DDC"/>
    <w:rsid w:val="00060FE8"/>
    <w:rsid w:val="00062C92"/>
    <w:rsid w:val="00066932"/>
    <w:rsid w:val="00072D7A"/>
    <w:rsid w:val="000747FB"/>
    <w:rsid w:val="00080F7A"/>
    <w:rsid w:val="00082A49"/>
    <w:rsid w:val="000833BE"/>
    <w:rsid w:val="00083F9B"/>
    <w:rsid w:val="00084BAF"/>
    <w:rsid w:val="00087C43"/>
    <w:rsid w:val="00090608"/>
    <w:rsid w:val="00090EEC"/>
    <w:rsid w:val="00091835"/>
    <w:rsid w:val="00093F8E"/>
    <w:rsid w:val="00095FA7"/>
    <w:rsid w:val="000960A5"/>
    <w:rsid w:val="000A2789"/>
    <w:rsid w:val="000A3BA6"/>
    <w:rsid w:val="000A7064"/>
    <w:rsid w:val="000A7F37"/>
    <w:rsid w:val="000C010D"/>
    <w:rsid w:val="000C3C0E"/>
    <w:rsid w:val="000D5B77"/>
    <w:rsid w:val="000E401E"/>
    <w:rsid w:val="000E49B8"/>
    <w:rsid w:val="000F24CA"/>
    <w:rsid w:val="00102B55"/>
    <w:rsid w:val="001175DB"/>
    <w:rsid w:val="00120E25"/>
    <w:rsid w:val="00125531"/>
    <w:rsid w:val="00126A7D"/>
    <w:rsid w:val="001313B3"/>
    <w:rsid w:val="00135DDC"/>
    <w:rsid w:val="0014547A"/>
    <w:rsid w:val="00162E12"/>
    <w:rsid w:val="00163894"/>
    <w:rsid w:val="00163D8F"/>
    <w:rsid w:val="001653AC"/>
    <w:rsid w:val="00165DC5"/>
    <w:rsid w:val="00166EAD"/>
    <w:rsid w:val="0016773A"/>
    <w:rsid w:val="00171597"/>
    <w:rsid w:val="00175026"/>
    <w:rsid w:val="0018120A"/>
    <w:rsid w:val="001850A5"/>
    <w:rsid w:val="00191BD0"/>
    <w:rsid w:val="00194BFE"/>
    <w:rsid w:val="0019597D"/>
    <w:rsid w:val="0019660B"/>
    <w:rsid w:val="001A13D7"/>
    <w:rsid w:val="001A5D2E"/>
    <w:rsid w:val="001A72DE"/>
    <w:rsid w:val="001B2EDA"/>
    <w:rsid w:val="001B680B"/>
    <w:rsid w:val="001C1FFD"/>
    <w:rsid w:val="001D03D6"/>
    <w:rsid w:val="001D14A3"/>
    <w:rsid w:val="001D3400"/>
    <w:rsid w:val="001D589D"/>
    <w:rsid w:val="001E26A3"/>
    <w:rsid w:val="001E50D8"/>
    <w:rsid w:val="001E66B2"/>
    <w:rsid w:val="001E6E7A"/>
    <w:rsid w:val="001E727F"/>
    <w:rsid w:val="001F002F"/>
    <w:rsid w:val="001F0360"/>
    <w:rsid w:val="001F3933"/>
    <w:rsid w:val="001F78C6"/>
    <w:rsid w:val="00200AEB"/>
    <w:rsid w:val="00201253"/>
    <w:rsid w:val="00202F88"/>
    <w:rsid w:val="00203F5E"/>
    <w:rsid w:val="002044C8"/>
    <w:rsid w:val="0020527D"/>
    <w:rsid w:val="00206734"/>
    <w:rsid w:val="00207806"/>
    <w:rsid w:val="00213B4A"/>
    <w:rsid w:val="002158BD"/>
    <w:rsid w:val="00216FF7"/>
    <w:rsid w:val="00225F14"/>
    <w:rsid w:val="002323A0"/>
    <w:rsid w:val="002323E7"/>
    <w:rsid w:val="002360C5"/>
    <w:rsid w:val="00236645"/>
    <w:rsid w:val="00240B78"/>
    <w:rsid w:val="00245040"/>
    <w:rsid w:val="002472B2"/>
    <w:rsid w:val="00247A3F"/>
    <w:rsid w:val="0025015F"/>
    <w:rsid w:val="00250CCF"/>
    <w:rsid w:val="00251BF4"/>
    <w:rsid w:val="002523DD"/>
    <w:rsid w:val="00252D08"/>
    <w:rsid w:val="002547AB"/>
    <w:rsid w:val="00262A7D"/>
    <w:rsid w:val="002639CD"/>
    <w:rsid w:val="0027031B"/>
    <w:rsid w:val="00272CA5"/>
    <w:rsid w:val="00273E4B"/>
    <w:rsid w:val="00274CB5"/>
    <w:rsid w:val="00280BAA"/>
    <w:rsid w:val="00282A61"/>
    <w:rsid w:val="002845A6"/>
    <w:rsid w:val="00285388"/>
    <w:rsid w:val="0028572D"/>
    <w:rsid w:val="0028718F"/>
    <w:rsid w:val="00291F7E"/>
    <w:rsid w:val="00293F28"/>
    <w:rsid w:val="002A0CD0"/>
    <w:rsid w:val="002A5DC5"/>
    <w:rsid w:val="002A6C9F"/>
    <w:rsid w:val="002A7DC7"/>
    <w:rsid w:val="002B357A"/>
    <w:rsid w:val="002B4363"/>
    <w:rsid w:val="002B43BC"/>
    <w:rsid w:val="002B5DED"/>
    <w:rsid w:val="002B68B3"/>
    <w:rsid w:val="002C44DC"/>
    <w:rsid w:val="002C4D14"/>
    <w:rsid w:val="002C50B7"/>
    <w:rsid w:val="002C594A"/>
    <w:rsid w:val="002C6672"/>
    <w:rsid w:val="002D13C9"/>
    <w:rsid w:val="002D50A0"/>
    <w:rsid w:val="002D6F39"/>
    <w:rsid w:val="002D7916"/>
    <w:rsid w:val="002E355F"/>
    <w:rsid w:val="002E393C"/>
    <w:rsid w:val="002E5354"/>
    <w:rsid w:val="002E647F"/>
    <w:rsid w:val="002F0F76"/>
    <w:rsid w:val="002F633D"/>
    <w:rsid w:val="00301ACA"/>
    <w:rsid w:val="003033DC"/>
    <w:rsid w:val="0031538D"/>
    <w:rsid w:val="00316042"/>
    <w:rsid w:val="00316223"/>
    <w:rsid w:val="0032195E"/>
    <w:rsid w:val="00324982"/>
    <w:rsid w:val="00327789"/>
    <w:rsid w:val="00332EAE"/>
    <w:rsid w:val="0033392E"/>
    <w:rsid w:val="0033457C"/>
    <w:rsid w:val="003345DF"/>
    <w:rsid w:val="00335FF2"/>
    <w:rsid w:val="003415E0"/>
    <w:rsid w:val="00344897"/>
    <w:rsid w:val="00345305"/>
    <w:rsid w:val="0035543C"/>
    <w:rsid w:val="00362B97"/>
    <w:rsid w:val="00363F19"/>
    <w:rsid w:val="00364D51"/>
    <w:rsid w:val="003658DB"/>
    <w:rsid w:val="0036772D"/>
    <w:rsid w:val="003742A9"/>
    <w:rsid w:val="00382225"/>
    <w:rsid w:val="003854E8"/>
    <w:rsid w:val="003878B1"/>
    <w:rsid w:val="00396F0E"/>
    <w:rsid w:val="003A2A24"/>
    <w:rsid w:val="003A30C5"/>
    <w:rsid w:val="003A5C60"/>
    <w:rsid w:val="003A68E4"/>
    <w:rsid w:val="003B1277"/>
    <w:rsid w:val="003B76BF"/>
    <w:rsid w:val="003B76F3"/>
    <w:rsid w:val="003C071E"/>
    <w:rsid w:val="003C0825"/>
    <w:rsid w:val="003D7C01"/>
    <w:rsid w:val="003F2DF4"/>
    <w:rsid w:val="003F332E"/>
    <w:rsid w:val="003F53F9"/>
    <w:rsid w:val="003F7EFF"/>
    <w:rsid w:val="0040240C"/>
    <w:rsid w:val="004024FD"/>
    <w:rsid w:val="00402762"/>
    <w:rsid w:val="00404B01"/>
    <w:rsid w:val="004060B2"/>
    <w:rsid w:val="004118F1"/>
    <w:rsid w:val="004121DE"/>
    <w:rsid w:val="00412344"/>
    <w:rsid w:val="00415DAF"/>
    <w:rsid w:val="004211D0"/>
    <w:rsid w:val="0042336E"/>
    <w:rsid w:val="00430B54"/>
    <w:rsid w:val="0043242A"/>
    <w:rsid w:val="004328FE"/>
    <w:rsid w:val="0043727F"/>
    <w:rsid w:val="00440E71"/>
    <w:rsid w:val="00444EEE"/>
    <w:rsid w:val="00451677"/>
    <w:rsid w:val="0045343A"/>
    <w:rsid w:val="00455C00"/>
    <w:rsid w:val="00456359"/>
    <w:rsid w:val="00465F4C"/>
    <w:rsid w:val="00467C12"/>
    <w:rsid w:val="004710F6"/>
    <w:rsid w:val="00476892"/>
    <w:rsid w:val="00481955"/>
    <w:rsid w:val="00485FEF"/>
    <w:rsid w:val="00492883"/>
    <w:rsid w:val="004931E1"/>
    <w:rsid w:val="004965F0"/>
    <w:rsid w:val="004974D0"/>
    <w:rsid w:val="004A3C33"/>
    <w:rsid w:val="004A4698"/>
    <w:rsid w:val="004A4E9D"/>
    <w:rsid w:val="004B389B"/>
    <w:rsid w:val="004B3AAB"/>
    <w:rsid w:val="004B4D36"/>
    <w:rsid w:val="004B54B8"/>
    <w:rsid w:val="004C0357"/>
    <w:rsid w:val="004C2DC0"/>
    <w:rsid w:val="004C3609"/>
    <w:rsid w:val="004C43F9"/>
    <w:rsid w:val="004C76D8"/>
    <w:rsid w:val="004C7FB0"/>
    <w:rsid w:val="004D5822"/>
    <w:rsid w:val="004D72B6"/>
    <w:rsid w:val="004E759D"/>
    <w:rsid w:val="004F1B1C"/>
    <w:rsid w:val="004F279D"/>
    <w:rsid w:val="004F3F1A"/>
    <w:rsid w:val="004F5797"/>
    <w:rsid w:val="004F611E"/>
    <w:rsid w:val="00505A03"/>
    <w:rsid w:val="00516962"/>
    <w:rsid w:val="00516B93"/>
    <w:rsid w:val="00517D23"/>
    <w:rsid w:val="00520EA2"/>
    <w:rsid w:val="00521F74"/>
    <w:rsid w:val="005243E6"/>
    <w:rsid w:val="00524ADC"/>
    <w:rsid w:val="00525407"/>
    <w:rsid w:val="005367F5"/>
    <w:rsid w:val="00540DEC"/>
    <w:rsid w:val="0054470F"/>
    <w:rsid w:val="00547000"/>
    <w:rsid w:val="00550B75"/>
    <w:rsid w:val="00553CC8"/>
    <w:rsid w:val="00553DDD"/>
    <w:rsid w:val="005547AF"/>
    <w:rsid w:val="005568B6"/>
    <w:rsid w:val="00565B9B"/>
    <w:rsid w:val="005668E4"/>
    <w:rsid w:val="00566EA8"/>
    <w:rsid w:val="00570AA8"/>
    <w:rsid w:val="00571D70"/>
    <w:rsid w:val="00572244"/>
    <w:rsid w:val="00572E5D"/>
    <w:rsid w:val="00573FB3"/>
    <w:rsid w:val="005744DB"/>
    <w:rsid w:val="00585097"/>
    <w:rsid w:val="00590E81"/>
    <w:rsid w:val="005916D4"/>
    <w:rsid w:val="00597C51"/>
    <w:rsid w:val="005A3445"/>
    <w:rsid w:val="005B449F"/>
    <w:rsid w:val="005B50A5"/>
    <w:rsid w:val="005B63C9"/>
    <w:rsid w:val="005B65C7"/>
    <w:rsid w:val="005C2550"/>
    <w:rsid w:val="005C27F6"/>
    <w:rsid w:val="005C375E"/>
    <w:rsid w:val="005C5CFC"/>
    <w:rsid w:val="005D060B"/>
    <w:rsid w:val="005D28C4"/>
    <w:rsid w:val="005D3C54"/>
    <w:rsid w:val="005D4A15"/>
    <w:rsid w:val="005D76A2"/>
    <w:rsid w:val="005D77CE"/>
    <w:rsid w:val="005E09FC"/>
    <w:rsid w:val="005E3DD9"/>
    <w:rsid w:val="005E5932"/>
    <w:rsid w:val="005F33DB"/>
    <w:rsid w:val="005F3625"/>
    <w:rsid w:val="00602914"/>
    <w:rsid w:val="00607C32"/>
    <w:rsid w:val="00613497"/>
    <w:rsid w:val="00613E36"/>
    <w:rsid w:val="006164C2"/>
    <w:rsid w:val="0062037C"/>
    <w:rsid w:val="006248DE"/>
    <w:rsid w:val="00627802"/>
    <w:rsid w:val="00633C3B"/>
    <w:rsid w:val="00635B9B"/>
    <w:rsid w:val="00636A57"/>
    <w:rsid w:val="006376BB"/>
    <w:rsid w:val="00637E31"/>
    <w:rsid w:val="00640462"/>
    <w:rsid w:val="00640A9F"/>
    <w:rsid w:val="00641384"/>
    <w:rsid w:val="00641DD6"/>
    <w:rsid w:val="00645D98"/>
    <w:rsid w:val="00650E02"/>
    <w:rsid w:val="00652907"/>
    <w:rsid w:val="00652BCC"/>
    <w:rsid w:val="00653098"/>
    <w:rsid w:val="006530EF"/>
    <w:rsid w:val="00654396"/>
    <w:rsid w:val="00654CEC"/>
    <w:rsid w:val="00655425"/>
    <w:rsid w:val="00656C1E"/>
    <w:rsid w:val="00670709"/>
    <w:rsid w:val="00673598"/>
    <w:rsid w:val="00673B3E"/>
    <w:rsid w:val="006752B7"/>
    <w:rsid w:val="00676915"/>
    <w:rsid w:val="006850A2"/>
    <w:rsid w:val="0068604B"/>
    <w:rsid w:val="0068769B"/>
    <w:rsid w:val="006923FA"/>
    <w:rsid w:val="0069577B"/>
    <w:rsid w:val="00697FAD"/>
    <w:rsid w:val="006A05CA"/>
    <w:rsid w:val="006A1F84"/>
    <w:rsid w:val="006A2677"/>
    <w:rsid w:val="006A3DA1"/>
    <w:rsid w:val="006A43CA"/>
    <w:rsid w:val="006A67E5"/>
    <w:rsid w:val="006B050E"/>
    <w:rsid w:val="006B106C"/>
    <w:rsid w:val="006B5261"/>
    <w:rsid w:val="006C01CC"/>
    <w:rsid w:val="006C0425"/>
    <w:rsid w:val="006C285A"/>
    <w:rsid w:val="006C3DAA"/>
    <w:rsid w:val="006C79F3"/>
    <w:rsid w:val="006D5CF3"/>
    <w:rsid w:val="006D6DEC"/>
    <w:rsid w:val="006E001A"/>
    <w:rsid w:val="006E34B3"/>
    <w:rsid w:val="006E387B"/>
    <w:rsid w:val="006E495E"/>
    <w:rsid w:val="006E59C2"/>
    <w:rsid w:val="006E5C9F"/>
    <w:rsid w:val="006F33F9"/>
    <w:rsid w:val="006F383E"/>
    <w:rsid w:val="006F3DEE"/>
    <w:rsid w:val="007058AE"/>
    <w:rsid w:val="00705AD1"/>
    <w:rsid w:val="00706573"/>
    <w:rsid w:val="007131DE"/>
    <w:rsid w:val="00716CBA"/>
    <w:rsid w:val="00721053"/>
    <w:rsid w:val="00724C9F"/>
    <w:rsid w:val="00734E17"/>
    <w:rsid w:val="007351DA"/>
    <w:rsid w:val="00737462"/>
    <w:rsid w:val="00737719"/>
    <w:rsid w:val="00742296"/>
    <w:rsid w:val="00743BD9"/>
    <w:rsid w:val="00744CC7"/>
    <w:rsid w:val="00760919"/>
    <w:rsid w:val="00760F76"/>
    <w:rsid w:val="00765365"/>
    <w:rsid w:val="00765FF1"/>
    <w:rsid w:val="00766F58"/>
    <w:rsid w:val="0077137E"/>
    <w:rsid w:val="00771631"/>
    <w:rsid w:val="007719B0"/>
    <w:rsid w:val="00777468"/>
    <w:rsid w:val="0077787C"/>
    <w:rsid w:val="00781335"/>
    <w:rsid w:val="007826DC"/>
    <w:rsid w:val="0079114E"/>
    <w:rsid w:val="00791675"/>
    <w:rsid w:val="00792D84"/>
    <w:rsid w:val="00795730"/>
    <w:rsid w:val="00795FFB"/>
    <w:rsid w:val="007965C1"/>
    <w:rsid w:val="007A2EB3"/>
    <w:rsid w:val="007A7103"/>
    <w:rsid w:val="007B175C"/>
    <w:rsid w:val="007C74DA"/>
    <w:rsid w:val="007C7C36"/>
    <w:rsid w:val="007D0918"/>
    <w:rsid w:val="007D2400"/>
    <w:rsid w:val="007D64ED"/>
    <w:rsid w:val="007E6557"/>
    <w:rsid w:val="007F02FF"/>
    <w:rsid w:val="007F067D"/>
    <w:rsid w:val="007F4567"/>
    <w:rsid w:val="007F4F7B"/>
    <w:rsid w:val="007F5A02"/>
    <w:rsid w:val="008036C9"/>
    <w:rsid w:val="00805A1C"/>
    <w:rsid w:val="00806340"/>
    <w:rsid w:val="00813474"/>
    <w:rsid w:val="00817987"/>
    <w:rsid w:val="00826FE1"/>
    <w:rsid w:val="00827ACA"/>
    <w:rsid w:val="00830529"/>
    <w:rsid w:val="0083082B"/>
    <w:rsid w:val="00832C42"/>
    <w:rsid w:val="00836B29"/>
    <w:rsid w:val="00836E05"/>
    <w:rsid w:val="00841BA4"/>
    <w:rsid w:val="0084326C"/>
    <w:rsid w:val="00854C52"/>
    <w:rsid w:val="0085641E"/>
    <w:rsid w:val="00860E0D"/>
    <w:rsid w:val="00863F46"/>
    <w:rsid w:val="00865762"/>
    <w:rsid w:val="00876C9B"/>
    <w:rsid w:val="00876D1B"/>
    <w:rsid w:val="00877825"/>
    <w:rsid w:val="008834E3"/>
    <w:rsid w:val="008873DC"/>
    <w:rsid w:val="008923E2"/>
    <w:rsid w:val="008948A3"/>
    <w:rsid w:val="00897897"/>
    <w:rsid w:val="008A00D1"/>
    <w:rsid w:val="008A2DB7"/>
    <w:rsid w:val="008A4A27"/>
    <w:rsid w:val="008B1E43"/>
    <w:rsid w:val="008B3FA7"/>
    <w:rsid w:val="008B4CA9"/>
    <w:rsid w:val="008B7300"/>
    <w:rsid w:val="008B7CB9"/>
    <w:rsid w:val="008C0A99"/>
    <w:rsid w:val="008C4E1B"/>
    <w:rsid w:val="008D2F68"/>
    <w:rsid w:val="008D4F94"/>
    <w:rsid w:val="008E154A"/>
    <w:rsid w:val="008E304E"/>
    <w:rsid w:val="008E4C36"/>
    <w:rsid w:val="008E5605"/>
    <w:rsid w:val="008E6F79"/>
    <w:rsid w:val="008E74D6"/>
    <w:rsid w:val="008F41E5"/>
    <w:rsid w:val="008F6A35"/>
    <w:rsid w:val="00902985"/>
    <w:rsid w:val="00906D73"/>
    <w:rsid w:val="00907540"/>
    <w:rsid w:val="009119B2"/>
    <w:rsid w:val="00913216"/>
    <w:rsid w:val="00915CC5"/>
    <w:rsid w:val="009167F8"/>
    <w:rsid w:val="00922A0F"/>
    <w:rsid w:val="00923353"/>
    <w:rsid w:val="00923D92"/>
    <w:rsid w:val="009267C3"/>
    <w:rsid w:val="009402BE"/>
    <w:rsid w:val="009406F0"/>
    <w:rsid w:val="009427D9"/>
    <w:rsid w:val="009460E2"/>
    <w:rsid w:val="00963040"/>
    <w:rsid w:val="00963827"/>
    <w:rsid w:val="00963E9B"/>
    <w:rsid w:val="009644A8"/>
    <w:rsid w:val="00982DFE"/>
    <w:rsid w:val="0098426A"/>
    <w:rsid w:val="00990430"/>
    <w:rsid w:val="0099169C"/>
    <w:rsid w:val="00992546"/>
    <w:rsid w:val="00997FCF"/>
    <w:rsid w:val="009B60D7"/>
    <w:rsid w:val="009B60E7"/>
    <w:rsid w:val="009C0F23"/>
    <w:rsid w:val="009D2567"/>
    <w:rsid w:val="009D2F1F"/>
    <w:rsid w:val="009D3555"/>
    <w:rsid w:val="009D620F"/>
    <w:rsid w:val="009E6A2B"/>
    <w:rsid w:val="009E6B3A"/>
    <w:rsid w:val="009E7266"/>
    <w:rsid w:val="009F46C5"/>
    <w:rsid w:val="009F59FE"/>
    <w:rsid w:val="00A01DAA"/>
    <w:rsid w:val="00A03D1B"/>
    <w:rsid w:val="00A03DF4"/>
    <w:rsid w:val="00A04582"/>
    <w:rsid w:val="00A05A5B"/>
    <w:rsid w:val="00A0692C"/>
    <w:rsid w:val="00A0799A"/>
    <w:rsid w:val="00A131EF"/>
    <w:rsid w:val="00A1451C"/>
    <w:rsid w:val="00A2064D"/>
    <w:rsid w:val="00A22A96"/>
    <w:rsid w:val="00A25936"/>
    <w:rsid w:val="00A271A0"/>
    <w:rsid w:val="00A275B6"/>
    <w:rsid w:val="00A30749"/>
    <w:rsid w:val="00A31B57"/>
    <w:rsid w:val="00A3392E"/>
    <w:rsid w:val="00A33F59"/>
    <w:rsid w:val="00A3696B"/>
    <w:rsid w:val="00A37EA4"/>
    <w:rsid w:val="00A43F3B"/>
    <w:rsid w:val="00A5245F"/>
    <w:rsid w:val="00A556B8"/>
    <w:rsid w:val="00A573E1"/>
    <w:rsid w:val="00A61EF2"/>
    <w:rsid w:val="00A63C65"/>
    <w:rsid w:val="00A659DF"/>
    <w:rsid w:val="00A66BFA"/>
    <w:rsid w:val="00A72C04"/>
    <w:rsid w:val="00A74168"/>
    <w:rsid w:val="00A76992"/>
    <w:rsid w:val="00A91117"/>
    <w:rsid w:val="00AA207B"/>
    <w:rsid w:val="00AA4A22"/>
    <w:rsid w:val="00AA6819"/>
    <w:rsid w:val="00AB1745"/>
    <w:rsid w:val="00AB4828"/>
    <w:rsid w:val="00AB5172"/>
    <w:rsid w:val="00AB7B4E"/>
    <w:rsid w:val="00AD4F7F"/>
    <w:rsid w:val="00AD6EBD"/>
    <w:rsid w:val="00AE0F36"/>
    <w:rsid w:val="00AF4378"/>
    <w:rsid w:val="00AF4B7B"/>
    <w:rsid w:val="00AF590A"/>
    <w:rsid w:val="00AF6B36"/>
    <w:rsid w:val="00B037E7"/>
    <w:rsid w:val="00B07D16"/>
    <w:rsid w:val="00B13037"/>
    <w:rsid w:val="00B13192"/>
    <w:rsid w:val="00B13BA5"/>
    <w:rsid w:val="00B153FA"/>
    <w:rsid w:val="00B1696D"/>
    <w:rsid w:val="00B22351"/>
    <w:rsid w:val="00B22392"/>
    <w:rsid w:val="00B22DF1"/>
    <w:rsid w:val="00B230F8"/>
    <w:rsid w:val="00B25D64"/>
    <w:rsid w:val="00B26E05"/>
    <w:rsid w:val="00B342F1"/>
    <w:rsid w:val="00B37233"/>
    <w:rsid w:val="00B40129"/>
    <w:rsid w:val="00B4077B"/>
    <w:rsid w:val="00B41CAD"/>
    <w:rsid w:val="00B43FB7"/>
    <w:rsid w:val="00B45EC1"/>
    <w:rsid w:val="00B50BDB"/>
    <w:rsid w:val="00B56797"/>
    <w:rsid w:val="00B6150F"/>
    <w:rsid w:val="00B633A5"/>
    <w:rsid w:val="00B63FC4"/>
    <w:rsid w:val="00B6424B"/>
    <w:rsid w:val="00B659BF"/>
    <w:rsid w:val="00B65AF3"/>
    <w:rsid w:val="00B7215D"/>
    <w:rsid w:val="00B7646F"/>
    <w:rsid w:val="00B7648E"/>
    <w:rsid w:val="00B8056A"/>
    <w:rsid w:val="00B83584"/>
    <w:rsid w:val="00B93824"/>
    <w:rsid w:val="00B94D58"/>
    <w:rsid w:val="00B959E7"/>
    <w:rsid w:val="00BA13A0"/>
    <w:rsid w:val="00BA1CAE"/>
    <w:rsid w:val="00BA45B3"/>
    <w:rsid w:val="00BA7151"/>
    <w:rsid w:val="00BB0B1E"/>
    <w:rsid w:val="00BB0EE5"/>
    <w:rsid w:val="00BC10E7"/>
    <w:rsid w:val="00BD00E3"/>
    <w:rsid w:val="00BD16FA"/>
    <w:rsid w:val="00BD3B28"/>
    <w:rsid w:val="00BD4BB3"/>
    <w:rsid w:val="00BD5C84"/>
    <w:rsid w:val="00BD6818"/>
    <w:rsid w:val="00BD6985"/>
    <w:rsid w:val="00BD7387"/>
    <w:rsid w:val="00BE05EB"/>
    <w:rsid w:val="00BE1B4D"/>
    <w:rsid w:val="00BE5B32"/>
    <w:rsid w:val="00BE5EE3"/>
    <w:rsid w:val="00BE69E2"/>
    <w:rsid w:val="00BF1880"/>
    <w:rsid w:val="00BF4B1A"/>
    <w:rsid w:val="00BF591F"/>
    <w:rsid w:val="00BF636F"/>
    <w:rsid w:val="00BF7037"/>
    <w:rsid w:val="00BF7050"/>
    <w:rsid w:val="00C0024D"/>
    <w:rsid w:val="00C021D8"/>
    <w:rsid w:val="00C12EBA"/>
    <w:rsid w:val="00C260B1"/>
    <w:rsid w:val="00C34089"/>
    <w:rsid w:val="00C3547D"/>
    <w:rsid w:val="00C35A81"/>
    <w:rsid w:val="00C360BF"/>
    <w:rsid w:val="00C363DA"/>
    <w:rsid w:val="00C40B89"/>
    <w:rsid w:val="00C468AC"/>
    <w:rsid w:val="00C53BB8"/>
    <w:rsid w:val="00C603C9"/>
    <w:rsid w:val="00C61F56"/>
    <w:rsid w:val="00C700BA"/>
    <w:rsid w:val="00C70A8F"/>
    <w:rsid w:val="00C70DB5"/>
    <w:rsid w:val="00C724BE"/>
    <w:rsid w:val="00C83540"/>
    <w:rsid w:val="00C83899"/>
    <w:rsid w:val="00C8448A"/>
    <w:rsid w:val="00C84779"/>
    <w:rsid w:val="00C866B5"/>
    <w:rsid w:val="00C87418"/>
    <w:rsid w:val="00C87F19"/>
    <w:rsid w:val="00C900AD"/>
    <w:rsid w:val="00CA3159"/>
    <w:rsid w:val="00CA400F"/>
    <w:rsid w:val="00CB2389"/>
    <w:rsid w:val="00CB5D27"/>
    <w:rsid w:val="00CB7F9B"/>
    <w:rsid w:val="00CC0F0F"/>
    <w:rsid w:val="00CC4763"/>
    <w:rsid w:val="00CC4B0E"/>
    <w:rsid w:val="00CC5FEF"/>
    <w:rsid w:val="00CD46E1"/>
    <w:rsid w:val="00CD6177"/>
    <w:rsid w:val="00CE69FE"/>
    <w:rsid w:val="00D029C3"/>
    <w:rsid w:val="00D06EB0"/>
    <w:rsid w:val="00D11532"/>
    <w:rsid w:val="00D12BD8"/>
    <w:rsid w:val="00D1417B"/>
    <w:rsid w:val="00D14776"/>
    <w:rsid w:val="00D147C6"/>
    <w:rsid w:val="00D276B4"/>
    <w:rsid w:val="00D31391"/>
    <w:rsid w:val="00D3147A"/>
    <w:rsid w:val="00D358C0"/>
    <w:rsid w:val="00D366B5"/>
    <w:rsid w:val="00D4052E"/>
    <w:rsid w:val="00D40BE9"/>
    <w:rsid w:val="00D41902"/>
    <w:rsid w:val="00D460EA"/>
    <w:rsid w:val="00D46481"/>
    <w:rsid w:val="00D518D8"/>
    <w:rsid w:val="00D524CF"/>
    <w:rsid w:val="00D54A4E"/>
    <w:rsid w:val="00D65272"/>
    <w:rsid w:val="00D65576"/>
    <w:rsid w:val="00D67622"/>
    <w:rsid w:val="00D73D00"/>
    <w:rsid w:val="00D8053D"/>
    <w:rsid w:val="00D80772"/>
    <w:rsid w:val="00D80B66"/>
    <w:rsid w:val="00D83CFE"/>
    <w:rsid w:val="00D83E55"/>
    <w:rsid w:val="00D93187"/>
    <w:rsid w:val="00DA154B"/>
    <w:rsid w:val="00DA4D45"/>
    <w:rsid w:val="00DA6FE1"/>
    <w:rsid w:val="00DA7363"/>
    <w:rsid w:val="00DB2BED"/>
    <w:rsid w:val="00DB702F"/>
    <w:rsid w:val="00DC2336"/>
    <w:rsid w:val="00DC3D6E"/>
    <w:rsid w:val="00DD1190"/>
    <w:rsid w:val="00DD3DF9"/>
    <w:rsid w:val="00DD5493"/>
    <w:rsid w:val="00DD61DE"/>
    <w:rsid w:val="00DE2E1C"/>
    <w:rsid w:val="00DE323F"/>
    <w:rsid w:val="00DF61CC"/>
    <w:rsid w:val="00DF649D"/>
    <w:rsid w:val="00E06866"/>
    <w:rsid w:val="00E114F9"/>
    <w:rsid w:val="00E141A8"/>
    <w:rsid w:val="00E154C9"/>
    <w:rsid w:val="00E15A5C"/>
    <w:rsid w:val="00E1764C"/>
    <w:rsid w:val="00E262DF"/>
    <w:rsid w:val="00E30182"/>
    <w:rsid w:val="00E35092"/>
    <w:rsid w:val="00E5028D"/>
    <w:rsid w:val="00E52C60"/>
    <w:rsid w:val="00E656F2"/>
    <w:rsid w:val="00E758C3"/>
    <w:rsid w:val="00E77938"/>
    <w:rsid w:val="00E80E73"/>
    <w:rsid w:val="00E83F6D"/>
    <w:rsid w:val="00E877E8"/>
    <w:rsid w:val="00E929EB"/>
    <w:rsid w:val="00E94CE4"/>
    <w:rsid w:val="00E972D0"/>
    <w:rsid w:val="00EA1790"/>
    <w:rsid w:val="00EB2793"/>
    <w:rsid w:val="00EB2E34"/>
    <w:rsid w:val="00EB34EC"/>
    <w:rsid w:val="00EB681B"/>
    <w:rsid w:val="00EC066C"/>
    <w:rsid w:val="00EC1156"/>
    <w:rsid w:val="00EC31CD"/>
    <w:rsid w:val="00EC470A"/>
    <w:rsid w:val="00EC58FD"/>
    <w:rsid w:val="00ED05F0"/>
    <w:rsid w:val="00ED405F"/>
    <w:rsid w:val="00ED417B"/>
    <w:rsid w:val="00ED68B4"/>
    <w:rsid w:val="00EE0FD2"/>
    <w:rsid w:val="00EE179D"/>
    <w:rsid w:val="00EE47F0"/>
    <w:rsid w:val="00EE5F32"/>
    <w:rsid w:val="00EE6E28"/>
    <w:rsid w:val="00EF0338"/>
    <w:rsid w:val="00EF4AD0"/>
    <w:rsid w:val="00EF55CA"/>
    <w:rsid w:val="00EF6220"/>
    <w:rsid w:val="00EF7A43"/>
    <w:rsid w:val="00EF7F49"/>
    <w:rsid w:val="00F00600"/>
    <w:rsid w:val="00F00669"/>
    <w:rsid w:val="00F01531"/>
    <w:rsid w:val="00F03382"/>
    <w:rsid w:val="00F03848"/>
    <w:rsid w:val="00F13B7D"/>
    <w:rsid w:val="00F17F78"/>
    <w:rsid w:val="00F2006A"/>
    <w:rsid w:val="00F21E8C"/>
    <w:rsid w:val="00F274B3"/>
    <w:rsid w:val="00F326C3"/>
    <w:rsid w:val="00F33CF5"/>
    <w:rsid w:val="00F44F8E"/>
    <w:rsid w:val="00F4752C"/>
    <w:rsid w:val="00F50627"/>
    <w:rsid w:val="00F5286A"/>
    <w:rsid w:val="00F55AB6"/>
    <w:rsid w:val="00F55E1C"/>
    <w:rsid w:val="00F7151D"/>
    <w:rsid w:val="00F72B07"/>
    <w:rsid w:val="00F76479"/>
    <w:rsid w:val="00F81BB1"/>
    <w:rsid w:val="00F81E5F"/>
    <w:rsid w:val="00F8491B"/>
    <w:rsid w:val="00F85B80"/>
    <w:rsid w:val="00F865BB"/>
    <w:rsid w:val="00F923B2"/>
    <w:rsid w:val="00F977C2"/>
    <w:rsid w:val="00FA06A7"/>
    <w:rsid w:val="00FB3CA1"/>
    <w:rsid w:val="00FB5202"/>
    <w:rsid w:val="00FC30E6"/>
    <w:rsid w:val="00FC3AB2"/>
    <w:rsid w:val="00FD015E"/>
    <w:rsid w:val="00FD3FD6"/>
    <w:rsid w:val="00FD50CC"/>
    <w:rsid w:val="00FE4C5C"/>
    <w:rsid w:val="00FE53A0"/>
    <w:rsid w:val="00FE56EB"/>
    <w:rsid w:val="00FE7450"/>
    <w:rsid w:val="00FF5E77"/>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716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9D620F"/>
    <w:rPr>
      <w:sz w:val="18"/>
      <w:szCs w:val="18"/>
    </w:rPr>
  </w:style>
  <w:style w:type="paragraph" w:styleId="a8">
    <w:name w:val="annotation text"/>
    <w:basedOn w:val="a"/>
    <w:link w:val="a9"/>
    <w:uiPriority w:val="99"/>
    <w:semiHidden/>
    <w:unhideWhenUsed/>
    <w:rsid w:val="009D620F"/>
    <w:pPr>
      <w:jc w:val="left"/>
    </w:pPr>
  </w:style>
  <w:style w:type="character" w:customStyle="1" w:styleId="a9">
    <w:name w:val="コメント文字列 (文字)"/>
    <w:basedOn w:val="a0"/>
    <w:link w:val="a8"/>
    <w:uiPriority w:val="99"/>
    <w:semiHidden/>
    <w:rsid w:val="009D620F"/>
  </w:style>
  <w:style w:type="paragraph" w:styleId="aa">
    <w:name w:val="annotation subject"/>
    <w:basedOn w:val="a8"/>
    <w:next w:val="a8"/>
    <w:link w:val="ab"/>
    <w:uiPriority w:val="99"/>
    <w:semiHidden/>
    <w:unhideWhenUsed/>
    <w:rsid w:val="009D620F"/>
    <w:rPr>
      <w:b/>
      <w:bCs/>
    </w:rPr>
  </w:style>
  <w:style w:type="character" w:customStyle="1" w:styleId="ab">
    <w:name w:val="コメント内容 (文字)"/>
    <w:basedOn w:val="a9"/>
    <w:link w:val="aa"/>
    <w:uiPriority w:val="99"/>
    <w:semiHidden/>
    <w:rsid w:val="009D620F"/>
    <w:rPr>
      <w:b/>
      <w:bCs/>
    </w:rPr>
  </w:style>
  <w:style w:type="paragraph" w:styleId="ac">
    <w:name w:val="Balloon Text"/>
    <w:basedOn w:val="a"/>
    <w:link w:val="ad"/>
    <w:uiPriority w:val="99"/>
    <w:semiHidden/>
    <w:unhideWhenUsed/>
    <w:rsid w:val="009D620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D620F"/>
    <w:rPr>
      <w:rFonts w:asciiTheme="majorHAnsi" w:eastAsiaTheme="majorEastAsia" w:hAnsiTheme="majorHAnsi" w:cstheme="majorBidi"/>
      <w:sz w:val="18"/>
      <w:szCs w:val="18"/>
    </w:rPr>
  </w:style>
  <w:style w:type="table" w:styleId="ae">
    <w:name w:val="Table Grid"/>
    <w:basedOn w:val="a1"/>
    <w:uiPriority w:val="59"/>
    <w:rsid w:val="00602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602914"/>
    <w:pPr>
      <w:ind w:leftChars="400" w:left="840"/>
    </w:pPr>
  </w:style>
  <w:style w:type="paragraph" w:customStyle="1" w:styleId="Default">
    <w:name w:val="Default"/>
    <w:rsid w:val="00602914"/>
    <w:pPr>
      <w:widowControl w:val="0"/>
      <w:autoSpaceDE w:val="0"/>
      <w:autoSpaceDN w:val="0"/>
      <w:adjustRightInd w:val="0"/>
    </w:pPr>
    <w:rPr>
      <w:rFonts w:ascii="ＭＳ...." w:eastAsia="ＭＳ...." w:cs="ＭＳ...."/>
      <w:color w:val="000000"/>
      <w:kern w:val="0"/>
      <w:sz w:val="24"/>
      <w:szCs w:val="24"/>
    </w:rPr>
  </w:style>
  <w:style w:type="paragraph" w:styleId="af0">
    <w:name w:val="Revision"/>
    <w:hidden/>
    <w:uiPriority w:val="99"/>
    <w:semiHidden/>
    <w:rsid w:val="00E929EB"/>
  </w:style>
  <w:style w:type="table" w:customStyle="1" w:styleId="1">
    <w:name w:val="表 (格子)1"/>
    <w:basedOn w:val="a1"/>
    <w:next w:val="ae"/>
    <w:uiPriority w:val="59"/>
    <w:rsid w:val="0016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C594A"/>
    <w:rPr>
      <w:color w:val="0000FF" w:themeColor="hyperlink"/>
      <w:u w:val="single"/>
    </w:rPr>
  </w:style>
  <w:style w:type="character" w:styleId="af2">
    <w:name w:val="FollowedHyperlink"/>
    <w:basedOn w:val="a0"/>
    <w:uiPriority w:val="99"/>
    <w:semiHidden/>
    <w:unhideWhenUsed/>
    <w:rsid w:val="00FE5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1243">
      <w:bodyDiv w:val="1"/>
      <w:marLeft w:val="0"/>
      <w:marRight w:val="0"/>
      <w:marTop w:val="0"/>
      <w:marBottom w:val="0"/>
      <w:divBdr>
        <w:top w:val="none" w:sz="0" w:space="0" w:color="auto"/>
        <w:left w:val="none" w:sz="0" w:space="0" w:color="auto"/>
        <w:bottom w:val="none" w:sz="0" w:space="0" w:color="auto"/>
        <w:right w:val="none" w:sz="0" w:space="0" w:color="auto"/>
      </w:divBdr>
    </w:div>
    <w:div w:id="112556383">
      <w:bodyDiv w:val="1"/>
      <w:marLeft w:val="0"/>
      <w:marRight w:val="0"/>
      <w:marTop w:val="0"/>
      <w:marBottom w:val="0"/>
      <w:divBdr>
        <w:top w:val="single" w:sz="24" w:space="0" w:color="3C5FBA"/>
        <w:left w:val="none" w:sz="0" w:space="0" w:color="auto"/>
        <w:bottom w:val="none" w:sz="0" w:space="0" w:color="auto"/>
        <w:right w:val="none" w:sz="0" w:space="0" w:color="auto"/>
      </w:divBdr>
      <w:divsChild>
        <w:div w:id="1848205536">
          <w:marLeft w:val="0"/>
          <w:marRight w:val="0"/>
          <w:marTop w:val="0"/>
          <w:marBottom w:val="0"/>
          <w:divBdr>
            <w:top w:val="none" w:sz="0" w:space="0" w:color="auto"/>
            <w:left w:val="none" w:sz="0" w:space="0" w:color="auto"/>
            <w:bottom w:val="none" w:sz="0" w:space="0" w:color="auto"/>
            <w:right w:val="none" w:sz="0" w:space="0" w:color="auto"/>
          </w:divBdr>
          <w:divsChild>
            <w:div w:id="769617400">
              <w:marLeft w:val="0"/>
              <w:marRight w:val="0"/>
              <w:marTop w:val="0"/>
              <w:marBottom w:val="0"/>
              <w:divBdr>
                <w:top w:val="none" w:sz="0" w:space="0" w:color="auto"/>
                <w:left w:val="none" w:sz="0" w:space="0" w:color="auto"/>
                <w:bottom w:val="none" w:sz="0" w:space="0" w:color="auto"/>
                <w:right w:val="none" w:sz="0" w:space="0" w:color="auto"/>
              </w:divBdr>
              <w:divsChild>
                <w:div w:id="13612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6173">
      <w:bodyDiv w:val="1"/>
      <w:marLeft w:val="0"/>
      <w:marRight w:val="0"/>
      <w:marTop w:val="0"/>
      <w:marBottom w:val="0"/>
      <w:divBdr>
        <w:top w:val="none" w:sz="0" w:space="0" w:color="auto"/>
        <w:left w:val="none" w:sz="0" w:space="0" w:color="auto"/>
        <w:bottom w:val="none" w:sz="0" w:space="0" w:color="auto"/>
        <w:right w:val="none" w:sz="0" w:space="0" w:color="auto"/>
      </w:divBdr>
    </w:div>
    <w:div w:id="120729164">
      <w:bodyDiv w:val="1"/>
      <w:marLeft w:val="0"/>
      <w:marRight w:val="0"/>
      <w:marTop w:val="0"/>
      <w:marBottom w:val="0"/>
      <w:divBdr>
        <w:top w:val="none" w:sz="0" w:space="0" w:color="auto"/>
        <w:left w:val="none" w:sz="0" w:space="0" w:color="auto"/>
        <w:bottom w:val="none" w:sz="0" w:space="0" w:color="auto"/>
        <w:right w:val="none" w:sz="0" w:space="0" w:color="auto"/>
      </w:divBdr>
    </w:div>
    <w:div w:id="203248592">
      <w:bodyDiv w:val="1"/>
      <w:marLeft w:val="0"/>
      <w:marRight w:val="0"/>
      <w:marTop w:val="0"/>
      <w:marBottom w:val="0"/>
      <w:divBdr>
        <w:top w:val="none" w:sz="0" w:space="0" w:color="auto"/>
        <w:left w:val="none" w:sz="0" w:space="0" w:color="auto"/>
        <w:bottom w:val="none" w:sz="0" w:space="0" w:color="auto"/>
        <w:right w:val="none" w:sz="0" w:space="0" w:color="auto"/>
      </w:divBdr>
    </w:div>
    <w:div w:id="238444194">
      <w:bodyDiv w:val="1"/>
      <w:marLeft w:val="0"/>
      <w:marRight w:val="0"/>
      <w:marTop w:val="0"/>
      <w:marBottom w:val="0"/>
      <w:divBdr>
        <w:top w:val="none" w:sz="0" w:space="0" w:color="auto"/>
        <w:left w:val="none" w:sz="0" w:space="0" w:color="auto"/>
        <w:bottom w:val="none" w:sz="0" w:space="0" w:color="auto"/>
        <w:right w:val="none" w:sz="0" w:space="0" w:color="auto"/>
      </w:divBdr>
    </w:div>
    <w:div w:id="242299178">
      <w:bodyDiv w:val="1"/>
      <w:marLeft w:val="0"/>
      <w:marRight w:val="0"/>
      <w:marTop w:val="0"/>
      <w:marBottom w:val="0"/>
      <w:divBdr>
        <w:top w:val="none" w:sz="0" w:space="0" w:color="auto"/>
        <w:left w:val="none" w:sz="0" w:space="0" w:color="auto"/>
        <w:bottom w:val="none" w:sz="0" w:space="0" w:color="auto"/>
        <w:right w:val="none" w:sz="0" w:space="0" w:color="auto"/>
      </w:divBdr>
    </w:div>
    <w:div w:id="286592863">
      <w:bodyDiv w:val="1"/>
      <w:marLeft w:val="0"/>
      <w:marRight w:val="0"/>
      <w:marTop w:val="0"/>
      <w:marBottom w:val="0"/>
      <w:divBdr>
        <w:top w:val="none" w:sz="0" w:space="0" w:color="auto"/>
        <w:left w:val="none" w:sz="0" w:space="0" w:color="auto"/>
        <w:bottom w:val="none" w:sz="0" w:space="0" w:color="auto"/>
        <w:right w:val="none" w:sz="0" w:space="0" w:color="auto"/>
      </w:divBdr>
    </w:div>
    <w:div w:id="335766544">
      <w:bodyDiv w:val="1"/>
      <w:marLeft w:val="0"/>
      <w:marRight w:val="0"/>
      <w:marTop w:val="0"/>
      <w:marBottom w:val="0"/>
      <w:divBdr>
        <w:top w:val="none" w:sz="0" w:space="0" w:color="auto"/>
        <w:left w:val="none" w:sz="0" w:space="0" w:color="auto"/>
        <w:bottom w:val="none" w:sz="0" w:space="0" w:color="auto"/>
        <w:right w:val="none" w:sz="0" w:space="0" w:color="auto"/>
      </w:divBdr>
    </w:div>
    <w:div w:id="368409881">
      <w:bodyDiv w:val="1"/>
      <w:marLeft w:val="0"/>
      <w:marRight w:val="0"/>
      <w:marTop w:val="0"/>
      <w:marBottom w:val="0"/>
      <w:divBdr>
        <w:top w:val="none" w:sz="0" w:space="0" w:color="auto"/>
        <w:left w:val="none" w:sz="0" w:space="0" w:color="auto"/>
        <w:bottom w:val="none" w:sz="0" w:space="0" w:color="auto"/>
        <w:right w:val="none" w:sz="0" w:space="0" w:color="auto"/>
      </w:divBdr>
    </w:div>
    <w:div w:id="368533956">
      <w:bodyDiv w:val="1"/>
      <w:marLeft w:val="0"/>
      <w:marRight w:val="0"/>
      <w:marTop w:val="0"/>
      <w:marBottom w:val="0"/>
      <w:divBdr>
        <w:top w:val="none" w:sz="0" w:space="0" w:color="auto"/>
        <w:left w:val="none" w:sz="0" w:space="0" w:color="auto"/>
        <w:bottom w:val="none" w:sz="0" w:space="0" w:color="auto"/>
        <w:right w:val="none" w:sz="0" w:space="0" w:color="auto"/>
      </w:divBdr>
    </w:div>
    <w:div w:id="904953203">
      <w:bodyDiv w:val="1"/>
      <w:marLeft w:val="0"/>
      <w:marRight w:val="0"/>
      <w:marTop w:val="0"/>
      <w:marBottom w:val="0"/>
      <w:divBdr>
        <w:top w:val="none" w:sz="0" w:space="0" w:color="auto"/>
        <w:left w:val="none" w:sz="0" w:space="0" w:color="auto"/>
        <w:bottom w:val="none" w:sz="0" w:space="0" w:color="auto"/>
        <w:right w:val="none" w:sz="0" w:space="0" w:color="auto"/>
      </w:divBdr>
      <w:divsChild>
        <w:div w:id="29575677">
          <w:marLeft w:val="0"/>
          <w:marRight w:val="0"/>
          <w:marTop w:val="0"/>
          <w:marBottom w:val="0"/>
          <w:divBdr>
            <w:top w:val="none" w:sz="0" w:space="0" w:color="auto"/>
            <w:left w:val="none" w:sz="0" w:space="0" w:color="auto"/>
            <w:bottom w:val="none" w:sz="0" w:space="0" w:color="auto"/>
            <w:right w:val="none" w:sz="0" w:space="0" w:color="auto"/>
          </w:divBdr>
        </w:div>
        <w:div w:id="288511301">
          <w:marLeft w:val="0"/>
          <w:marRight w:val="0"/>
          <w:marTop w:val="0"/>
          <w:marBottom w:val="0"/>
          <w:divBdr>
            <w:top w:val="none" w:sz="0" w:space="0" w:color="auto"/>
            <w:left w:val="none" w:sz="0" w:space="0" w:color="auto"/>
            <w:bottom w:val="none" w:sz="0" w:space="0" w:color="auto"/>
            <w:right w:val="none" w:sz="0" w:space="0" w:color="auto"/>
          </w:divBdr>
        </w:div>
        <w:div w:id="405960647">
          <w:marLeft w:val="0"/>
          <w:marRight w:val="0"/>
          <w:marTop w:val="0"/>
          <w:marBottom w:val="0"/>
          <w:divBdr>
            <w:top w:val="none" w:sz="0" w:space="0" w:color="auto"/>
            <w:left w:val="none" w:sz="0" w:space="0" w:color="auto"/>
            <w:bottom w:val="none" w:sz="0" w:space="0" w:color="auto"/>
            <w:right w:val="none" w:sz="0" w:space="0" w:color="auto"/>
          </w:divBdr>
        </w:div>
        <w:div w:id="1361055585">
          <w:marLeft w:val="0"/>
          <w:marRight w:val="0"/>
          <w:marTop w:val="0"/>
          <w:marBottom w:val="0"/>
          <w:divBdr>
            <w:top w:val="none" w:sz="0" w:space="0" w:color="auto"/>
            <w:left w:val="none" w:sz="0" w:space="0" w:color="auto"/>
            <w:bottom w:val="none" w:sz="0" w:space="0" w:color="auto"/>
            <w:right w:val="none" w:sz="0" w:space="0" w:color="auto"/>
          </w:divBdr>
        </w:div>
        <w:div w:id="1471626864">
          <w:marLeft w:val="0"/>
          <w:marRight w:val="0"/>
          <w:marTop w:val="0"/>
          <w:marBottom w:val="0"/>
          <w:divBdr>
            <w:top w:val="none" w:sz="0" w:space="0" w:color="auto"/>
            <w:left w:val="none" w:sz="0" w:space="0" w:color="auto"/>
            <w:bottom w:val="none" w:sz="0" w:space="0" w:color="auto"/>
            <w:right w:val="none" w:sz="0" w:space="0" w:color="auto"/>
          </w:divBdr>
        </w:div>
        <w:div w:id="1543786381">
          <w:marLeft w:val="0"/>
          <w:marRight w:val="0"/>
          <w:marTop w:val="0"/>
          <w:marBottom w:val="0"/>
          <w:divBdr>
            <w:top w:val="none" w:sz="0" w:space="0" w:color="auto"/>
            <w:left w:val="none" w:sz="0" w:space="0" w:color="auto"/>
            <w:bottom w:val="none" w:sz="0" w:space="0" w:color="auto"/>
            <w:right w:val="none" w:sz="0" w:space="0" w:color="auto"/>
          </w:divBdr>
        </w:div>
        <w:div w:id="1760519255">
          <w:marLeft w:val="0"/>
          <w:marRight w:val="0"/>
          <w:marTop w:val="0"/>
          <w:marBottom w:val="0"/>
          <w:divBdr>
            <w:top w:val="none" w:sz="0" w:space="0" w:color="auto"/>
            <w:left w:val="none" w:sz="0" w:space="0" w:color="auto"/>
            <w:bottom w:val="none" w:sz="0" w:space="0" w:color="auto"/>
            <w:right w:val="none" w:sz="0" w:space="0" w:color="auto"/>
          </w:divBdr>
        </w:div>
        <w:div w:id="2062292385">
          <w:marLeft w:val="0"/>
          <w:marRight w:val="0"/>
          <w:marTop w:val="0"/>
          <w:marBottom w:val="0"/>
          <w:divBdr>
            <w:top w:val="none" w:sz="0" w:space="0" w:color="auto"/>
            <w:left w:val="none" w:sz="0" w:space="0" w:color="auto"/>
            <w:bottom w:val="none" w:sz="0" w:space="0" w:color="auto"/>
            <w:right w:val="none" w:sz="0" w:space="0" w:color="auto"/>
          </w:divBdr>
        </w:div>
        <w:div w:id="2078088315">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9690729">
      <w:bodyDiv w:val="1"/>
      <w:marLeft w:val="0"/>
      <w:marRight w:val="0"/>
      <w:marTop w:val="0"/>
      <w:marBottom w:val="0"/>
      <w:divBdr>
        <w:top w:val="none" w:sz="0" w:space="0" w:color="auto"/>
        <w:left w:val="none" w:sz="0" w:space="0" w:color="auto"/>
        <w:bottom w:val="none" w:sz="0" w:space="0" w:color="auto"/>
        <w:right w:val="none" w:sz="0" w:space="0" w:color="auto"/>
      </w:divBdr>
    </w:div>
    <w:div w:id="1152986070">
      <w:bodyDiv w:val="1"/>
      <w:marLeft w:val="0"/>
      <w:marRight w:val="0"/>
      <w:marTop w:val="0"/>
      <w:marBottom w:val="0"/>
      <w:divBdr>
        <w:top w:val="none" w:sz="0" w:space="0" w:color="auto"/>
        <w:left w:val="none" w:sz="0" w:space="0" w:color="auto"/>
        <w:bottom w:val="none" w:sz="0" w:space="0" w:color="auto"/>
        <w:right w:val="none" w:sz="0" w:space="0" w:color="auto"/>
      </w:divBdr>
    </w:div>
    <w:div w:id="1172447176">
      <w:bodyDiv w:val="1"/>
      <w:marLeft w:val="0"/>
      <w:marRight w:val="0"/>
      <w:marTop w:val="0"/>
      <w:marBottom w:val="0"/>
      <w:divBdr>
        <w:top w:val="none" w:sz="0" w:space="0" w:color="auto"/>
        <w:left w:val="none" w:sz="0" w:space="0" w:color="auto"/>
        <w:bottom w:val="none" w:sz="0" w:space="0" w:color="auto"/>
        <w:right w:val="none" w:sz="0" w:space="0" w:color="auto"/>
      </w:divBdr>
    </w:div>
    <w:div w:id="1268540226">
      <w:bodyDiv w:val="1"/>
      <w:marLeft w:val="0"/>
      <w:marRight w:val="0"/>
      <w:marTop w:val="0"/>
      <w:marBottom w:val="0"/>
      <w:divBdr>
        <w:top w:val="none" w:sz="0" w:space="0" w:color="auto"/>
        <w:left w:val="none" w:sz="0" w:space="0" w:color="auto"/>
        <w:bottom w:val="none" w:sz="0" w:space="0" w:color="auto"/>
        <w:right w:val="none" w:sz="0" w:space="0" w:color="auto"/>
      </w:divBdr>
    </w:div>
    <w:div w:id="1365860087">
      <w:bodyDiv w:val="1"/>
      <w:marLeft w:val="0"/>
      <w:marRight w:val="0"/>
      <w:marTop w:val="0"/>
      <w:marBottom w:val="0"/>
      <w:divBdr>
        <w:top w:val="none" w:sz="0" w:space="0" w:color="auto"/>
        <w:left w:val="none" w:sz="0" w:space="0" w:color="auto"/>
        <w:bottom w:val="none" w:sz="0" w:space="0" w:color="auto"/>
        <w:right w:val="none" w:sz="0" w:space="0" w:color="auto"/>
      </w:divBdr>
    </w:div>
    <w:div w:id="1370639674">
      <w:bodyDiv w:val="1"/>
      <w:marLeft w:val="0"/>
      <w:marRight w:val="0"/>
      <w:marTop w:val="0"/>
      <w:marBottom w:val="0"/>
      <w:divBdr>
        <w:top w:val="none" w:sz="0" w:space="0" w:color="auto"/>
        <w:left w:val="none" w:sz="0" w:space="0" w:color="auto"/>
        <w:bottom w:val="none" w:sz="0" w:space="0" w:color="auto"/>
        <w:right w:val="none" w:sz="0" w:space="0" w:color="auto"/>
      </w:divBdr>
    </w:div>
    <w:div w:id="1390153404">
      <w:bodyDiv w:val="1"/>
      <w:marLeft w:val="0"/>
      <w:marRight w:val="0"/>
      <w:marTop w:val="0"/>
      <w:marBottom w:val="0"/>
      <w:divBdr>
        <w:top w:val="none" w:sz="0" w:space="0" w:color="auto"/>
        <w:left w:val="none" w:sz="0" w:space="0" w:color="auto"/>
        <w:bottom w:val="none" w:sz="0" w:space="0" w:color="auto"/>
        <w:right w:val="none" w:sz="0" w:space="0" w:color="auto"/>
      </w:divBdr>
    </w:div>
    <w:div w:id="1420757696">
      <w:bodyDiv w:val="1"/>
      <w:marLeft w:val="0"/>
      <w:marRight w:val="0"/>
      <w:marTop w:val="0"/>
      <w:marBottom w:val="0"/>
      <w:divBdr>
        <w:top w:val="none" w:sz="0" w:space="0" w:color="auto"/>
        <w:left w:val="none" w:sz="0" w:space="0" w:color="auto"/>
        <w:bottom w:val="none" w:sz="0" w:space="0" w:color="auto"/>
        <w:right w:val="none" w:sz="0" w:space="0" w:color="auto"/>
      </w:divBdr>
    </w:div>
    <w:div w:id="1462189358">
      <w:bodyDiv w:val="1"/>
      <w:marLeft w:val="0"/>
      <w:marRight w:val="0"/>
      <w:marTop w:val="0"/>
      <w:marBottom w:val="0"/>
      <w:divBdr>
        <w:top w:val="none" w:sz="0" w:space="0" w:color="auto"/>
        <w:left w:val="none" w:sz="0" w:space="0" w:color="auto"/>
        <w:bottom w:val="none" w:sz="0" w:space="0" w:color="auto"/>
        <w:right w:val="none" w:sz="0" w:space="0" w:color="auto"/>
      </w:divBdr>
    </w:div>
    <w:div w:id="1565218438">
      <w:bodyDiv w:val="1"/>
      <w:marLeft w:val="0"/>
      <w:marRight w:val="0"/>
      <w:marTop w:val="0"/>
      <w:marBottom w:val="0"/>
      <w:divBdr>
        <w:top w:val="none" w:sz="0" w:space="0" w:color="auto"/>
        <w:left w:val="none" w:sz="0" w:space="0" w:color="auto"/>
        <w:bottom w:val="none" w:sz="0" w:space="0" w:color="auto"/>
        <w:right w:val="none" w:sz="0" w:space="0" w:color="auto"/>
      </w:divBdr>
    </w:div>
    <w:div w:id="1628705366">
      <w:bodyDiv w:val="1"/>
      <w:marLeft w:val="0"/>
      <w:marRight w:val="0"/>
      <w:marTop w:val="0"/>
      <w:marBottom w:val="0"/>
      <w:divBdr>
        <w:top w:val="none" w:sz="0" w:space="0" w:color="auto"/>
        <w:left w:val="none" w:sz="0" w:space="0" w:color="auto"/>
        <w:bottom w:val="none" w:sz="0" w:space="0" w:color="auto"/>
        <w:right w:val="none" w:sz="0" w:space="0" w:color="auto"/>
      </w:divBdr>
    </w:div>
    <w:div w:id="1680355823">
      <w:bodyDiv w:val="1"/>
      <w:marLeft w:val="0"/>
      <w:marRight w:val="0"/>
      <w:marTop w:val="0"/>
      <w:marBottom w:val="0"/>
      <w:divBdr>
        <w:top w:val="none" w:sz="0" w:space="0" w:color="auto"/>
        <w:left w:val="none" w:sz="0" w:space="0" w:color="auto"/>
        <w:bottom w:val="none" w:sz="0" w:space="0" w:color="auto"/>
        <w:right w:val="none" w:sz="0" w:space="0" w:color="auto"/>
      </w:divBdr>
    </w:div>
    <w:div w:id="1703506661">
      <w:bodyDiv w:val="1"/>
      <w:marLeft w:val="0"/>
      <w:marRight w:val="0"/>
      <w:marTop w:val="0"/>
      <w:marBottom w:val="0"/>
      <w:divBdr>
        <w:top w:val="none" w:sz="0" w:space="0" w:color="auto"/>
        <w:left w:val="none" w:sz="0" w:space="0" w:color="auto"/>
        <w:bottom w:val="none" w:sz="0" w:space="0" w:color="auto"/>
        <w:right w:val="none" w:sz="0" w:space="0" w:color="auto"/>
      </w:divBdr>
    </w:div>
    <w:div w:id="2096319844">
      <w:bodyDiv w:val="1"/>
      <w:marLeft w:val="0"/>
      <w:marRight w:val="0"/>
      <w:marTop w:val="0"/>
      <w:marBottom w:val="0"/>
      <w:divBdr>
        <w:top w:val="none" w:sz="0" w:space="0" w:color="auto"/>
        <w:left w:val="none" w:sz="0" w:space="0" w:color="auto"/>
        <w:bottom w:val="none" w:sz="0" w:space="0" w:color="auto"/>
        <w:right w:val="none" w:sz="0" w:space="0" w:color="auto"/>
      </w:divBdr>
      <w:divsChild>
        <w:div w:id="284116958">
          <w:marLeft w:val="0"/>
          <w:marRight w:val="0"/>
          <w:marTop w:val="0"/>
          <w:marBottom w:val="0"/>
          <w:divBdr>
            <w:top w:val="none" w:sz="0" w:space="0" w:color="auto"/>
            <w:left w:val="none" w:sz="0" w:space="0" w:color="auto"/>
            <w:bottom w:val="none" w:sz="0" w:space="0" w:color="auto"/>
            <w:right w:val="none" w:sz="0" w:space="0" w:color="auto"/>
          </w:divBdr>
        </w:div>
        <w:div w:id="370375596">
          <w:marLeft w:val="0"/>
          <w:marRight w:val="0"/>
          <w:marTop w:val="0"/>
          <w:marBottom w:val="0"/>
          <w:divBdr>
            <w:top w:val="none" w:sz="0" w:space="0" w:color="auto"/>
            <w:left w:val="none" w:sz="0" w:space="0" w:color="auto"/>
            <w:bottom w:val="none" w:sz="0" w:space="0" w:color="auto"/>
            <w:right w:val="none" w:sz="0" w:space="0" w:color="auto"/>
          </w:divBdr>
        </w:div>
        <w:div w:id="713652858">
          <w:marLeft w:val="0"/>
          <w:marRight w:val="0"/>
          <w:marTop w:val="0"/>
          <w:marBottom w:val="0"/>
          <w:divBdr>
            <w:top w:val="none" w:sz="0" w:space="0" w:color="auto"/>
            <w:left w:val="none" w:sz="0" w:space="0" w:color="auto"/>
            <w:bottom w:val="none" w:sz="0" w:space="0" w:color="auto"/>
            <w:right w:val="none" w:sz="0" w:space="0" w:color="auto"/>
          </w:divBdr>
        </w:div>
        <w:div w:id="724111270">
          <w:marLeft w:val="0"/>
          <w:marRight w:val="0"/>
          <w:marTop w:val="0"/>
          <w:marBottom w:val="0"/>
          <w:divBdr>
            <w:top w:val="none" w:sz="0" w:space="0" w:color="auto"/>
            <w:left w:val="none" w:sz="0" w:space="0" w:color="auto"/>
            <w:bottom w:val="none" w:sz="0" w:space="0" w:color="auto"/>
            <w:right w:val="none" w:sz="0" w:space="0" w:color="auto"/>
          </w:divBdr>
        </w:div>
        <w:div w:id="730234514">
          <w:marLeft w:val="0"/>
          <w:marRight w:val="0"/>
          <w:marTop w:val="0"/>
          <w:marBottom w:val="0"/>
          <w:divBdr>
            <w:top w:val="none" w:sz="0" w:space="0" w:color="auto"/>
            <w:left w:val="none" w:sz="0" w:space="0" w:color="auto"/>
            <w:bottom w:val="none" w:sz="0" w:space="0" w:color="auto"/>
            <w:right w:val="none" w:sz="0" w:space="0" w:color="auto"/>
          </w:divBdr>
        </w:div>
        <w:div w:id="1220557708">
          <w:marLeft w:val="0"/>
          <w:marRight w:val="0"/>
          <w:marTop w:val="0"/>
          <w:marBottom w:val="0"/>
          <w:divBdr>
            <w:top w:val="none" w:sz="0" w:space="0" w:color="auto"/>
            <w:left w:val="none" w:sz="0" w:space="0" w:color="auto"/>
            <w:bottom w:val="none" w:sz="0" w:space="0" w:color="auto"/>
            <w:right w:val="none" w:sz="0" w:space="0" w:color="auto"/>
          </w:divBdr>
        </w:div>
        <w:div w:id="1595892603">
          <w:marLeft w:val="0"/>
          <w:marRight w:val="0"/>
          <w:marTop w:val="0"/>
          <w:marBottom w:val="0"/>
          <w:divBdr>
            <w:top w:val="none" w:sz="0" w:space="0" w:color="auto"/>
            <w:left w:val="none" w:sz="0" w:space="0" w:color="auto"/>
            <w:bottom w:val="none" w:sz="0" w:space="0" w:color="auto"/>
            <w:right w:val="none" w:sz="0" w:space="0" w:color="auto"/>
          </w:divBdr>
        </w:div>
        <w:div w:id="1629437594">
          <w:marLeft w:val="0"/>
          <w:marRight w:val="0"/>
          <w:marTop w:val="0"/>
          <w:marBottom w:val="0"/>
          <w:divBdr>
            <w:top w:val="none" w:sz="0" w:space="0" w:color="auto"/>
            <w:left w:val="none" w:sz="0" w:space="0" w:color="auto"/>
            <w:bottom w:val="none" w:sz="0" w:space="0" w:color="auto"/>
            <w:right w:val="none" w:sz="0" w:space="0" w:color="auto"/>
          </w:divBdr>
        </w:div>
        <w:div w:id="1794445143">
          <w:marLeft w:val="0"/>
          <w:marRight w:val="0"/>
          <w:marTop w:val="0"/>
          <w:marBottom w:val="0"/>
          <w:divBdr>
            <w:top w:val="none" w:sz="0" w:space="0" w:color="auto"/>
            <w:left w:val="none" w:sz="0" w:space="0" w:color="auto"/>
            <w:bottom w:val="none" w:sz="0" w:space="0" w:color="auto"/>
            <w:right w:val="none" w:sz="0" w:space="0" w:color="auto"/>
          </w:divBdr>
        </w:div>
      </w:divsChild>
    </w:div>
    <w:div w:id="21271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2615</Words>
  <Characters>14910</Characters>
  <Application>Microsoft Office Word</Application>
  <DocSecurity>4</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2019-02-20T07:45:00Z</dcterms:created>
  <dcterms:modified xsi:type="dcterms:W3CDTF">2019-02-20T07:45:00Z</dcterms:modified>
</cp:coreProperties>
</file>