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49BC2161" w:rsidR="00CD4289" w:rsidRDefault="00CD4289" w:rsidP="00CD4289">
      <w:pPr>
        <w:pStyle w:val="a4"/>
        <w:jc w:val="center"/>
      </w:pPr>
      <w:r>
        <w:rPr>
          <w:rFonts w:ascii="メイリオ" w:eastAsia="メイリオ" w:hAnsi="メイリオ" w:hint="eastAsia"/>
          <w:sz w:val="44"/>
        </w:rPr>
        <w:t>【</w:t>
      </w:r>
      <w:r w:rsidR="00954551">
        <w:rPr>
          <w:rFonts w:ascii="メイリオ" w:eastAsia="メイリオ" w:hAnsi="メイリオ" w:hint="eastAsia"/>
          <w:sz w:val="44"/>
        </w:rPr>
        <w:t>貨物フェリー</w:t>
      </w:r>
      <w:r>
        <w:rPr>
          <w:rFonts w:ascii="メイリオ" w:eastAsia="メイリオ" w:hAnsi="メイリオ" w:hint="eastAsia"/>
          <w:sz w:val="44"/>
        </w:rPr>
        <w:t>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405989" w:rsidRPr="00405989" w14:paraId="5F294DBA" w14:textId="77777777" w:rsidTr="00A46A41">
        <w:trPr>
          <w:gridAfter w:val="1"/>
          <w:wAfter w:w="2" w:type="pct"/>
        </w:trPr>
        <w:tc>
          <w:tcPr>
            <w:tcW w:w="2939" w:type="pct"/>
          </w:tcPr>
          <w:p w14:paraId="4CC84549" w14:textId="77777777" w:rsidR="00DF4175" w:rsidRPr="00AB32A9" w:rsidRDefault="00DF4175" w:rsidP="00A46A41">
            <w:pPr>
              <w:jc w:val="center"/>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AB32A9" w:rsidRDefault="00DF4175" w:rsidP="00A46A41">
            <w:pPr>
              <w:jc w:val="center"/>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確認</w:t>
            </w:r>
          </w:p>
        </w:tc>
        <w:tc>
          <w:tcPr>
            <w:tcW w:w="1890" w:type="pct"/>
          </w:tcPr>
          <w:p w14:paraId="18ED357A" w14:textId="77777777" w:rsidR="00DF4175" w:rsidRPr="00AB32A9" w:rsidRDefault="00DF4175" w:rsidP="00A46A41">
            <w:pPr>
              <w:jc w:val="center"/>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作成要領</w:t>
            </w:r>
          </w:p>
        </w:tc>
      </w:tr>
      <w:tr w:rsidR="00405989" w:rsidRPr="00405989" w14:paraId="1C8A9B61" w14:textId="77777777" w:rsidTr="00A46A41">
        <w:trPr>
          <w:gridAfter w:val="1"/>
          <w:wAfter w:w="2" w:type="pct"/>
        </w:trPr>
        <w:tc>
          <w:tcPr>
            <w:tcW w:w="2939" w:type="pct"/>
          </w:tcPr>
          <w:p w14:paraId="2B24AF19" w14:textId="0990B9DF" w:rsidR="009B28E7" w:rsidRPr="00405989" w:rsidRDefault="00954551" w:rsidP="009B28E7">
            <w:pPr>
              <w:pStyle w:val="aa"/>
              <w:wordWrap/>
              <w:jc w:val="right"/>
              <w:rPr>
                <w:rFonts w:asciiTheme="majorEastAsia" w:eastAsiaTheme="majorEastAsia" w:hAnsiTheme="majorEastAsia"/>
                <w:b/>
                <w:color w:val="000000" w:themeColor="text1"/>
                <w:sz w:val="28"/>
                <w:szCs w:val="21"/>
              </w:rPr>
            </w:pPr>
            <w:r w:rsidRPr="00AB32A9">
              <w:rPr>
                <w:rFonts w:asciiTheme="majorEastAsia" w:eastAsiaTheme="majorEastAsia" w:hAnsiTheme="majorEastAsia" w:hint="eastAsia"/>
                <w:color w:val="000000" w:themeColor="text1"/>
                <w:spacing w:val="0"/>
                <w:sz w:val="21"/>
                <w:szCs w:val="21"/>
                <w:bdr w:val="single" w:sz="4" w:space="0" w:color="auto"/>
              </w:rPr>
              <w:t>貨物フェリー</w:t>
            </w:r>
            <w:r w:rsidR="009B28E7" w:rsidRPr="00AB32A9">
              <w:rPr>
                <w:rFonts w:asciiTheme="majorEastAsia" w:eastAsiaTheme="majorEastAsia" w:hAnsiTheme="majorEastAsia" w:hint="eastAsia"/>
                <w:color w:val="000000" w:themeColor="text1"/>
                <w:spacing w:val="0"/>
                <w:sz w:val="21"/>
                <w:szCs w:val="21"/>
                <w:bdr w:val="single" w:sz="4" w:space="0" w:color="auto"/>
              </w:rPr>
              <w:t>航路</w:t>
            </w:r>
            <w:r w:rsidR="009B28E7" w:rsidRPr="00405989">
              <w:rPr>
                <w:rFonts w:asciiTheme="majorEastAsia" w:eastAsiaTheme="majorEastAsia" w:hAnsiTheme="majorEastAsia" w:hint="eastAsia"/>
                <w:color w:val="000000" w:themeColor="text1"/>
                <w:spacing w:val="0"/>
                <w:sz w:val="21"/>
                <w:szCs w:val="21"/>
                <w:bdr w:val="single" w:sz="4" w:space="0" w:color="auto"/>
              </w:rPr>
              <w:t>事業者用</w:t>
            </w:r>
          </w:p>
          <w:p w14:paraId="395E0A5B" w14:textId="77777777" w:rsidR="009B28E7" w:rsidRPr="00405989" w:rsidRDefault="009B28E7" w:rsidP="009B28E7">
            <w:pPr>
              <w:pStyle w:val="aa"/>
              <w:wordWrap/>
              <w:ind w:firstLineChars="389" w:firstLine="1101"/>
              <w:jc w:val="center"/>
              <w:rPr>
                <w:rFonts w:asciiTheme="majorEastAsia" w:eastAsiaTheme="majorEastAsia" w:hAnsiTheme="majorEastAsia"/>
                <w:b/>
                <w:color w:val="000000" w:themeColor="text1"/>
                <w:sz w:val="28"/>
                <w:szCs w:val="21"/>
              </w:rPr>
            </w:pPr>
          </w:p>
          <w:p w14:paraId="550A324C" w14:textId="77777777" w:rsidR="00954551" w:rsidRPr="00405989" w:rsidRDefault="00954551" w:rsidP="00954551">
            <w:pPr>
              <w:pStyle w:val="aa"/>
              <w:wordWrap/>
              <w:ind w:firstLineChars="389" w:firstLine="1101"/>
              <w:jc w:val="center"/>
              <w:rPr>
                <w:rFonts w:asciiTheme="majorEastAsia" w:eastAsiaTheme="majorEastAsia" w:hAnsiTheme="majorEastAsia"/>
                <w:b/>
                <w:color w:val="000000" w:themeColor="text1"/>
                <w:spacing w:val="0"/>
                <w:sz w:val="28"/>
                <w:szCs w:val="21"/>
              </w:rPr>
            </w:pPr>
            <w:r w:rsidRPr="00405989">
              <w:rPr>
                <w:rFonts w:asciiTheme="majorEastAsia" w:eastAsiaTheme="majorEastAsia" w:hAnsiTheme="majorEastAsia" w:hint="eastAsia"/>
                <w:b/>
                <w:color w:val="000000" w:themeColor="text1"/>
                <w:sz w:val="28"/>
                <w:szCs w:val="21"/>
              </w:rPr>
              <w:t>安　全　管　理　規　程　（ひな形）</w:t>
            </w:r>
          </w:p>
          <w:p w14:paraId="0338717E" w14:textId="77777777" w:rsidR="00954551" w:rsidRPr="00405989" w:rsidRDefault="00954551" w:rsidP="00954551">
            <w:pPr>
              <w:pStyle w:val="aa"/>
              <w:wordWrap/>
              <w:jc w:val="center"/>
              <w:rPr>
                <w:rFonts w:asciiTheme="majorEastAsia" w:eastAsiaTheme="majorEastAsia" w:hAnsiTheme="majorEastAsia"/>
                <w:color w:val="000000" w:themeColor="text1"/>
                <w:szCs w:val="21"/>
              </w:rPr>
            </w:pPr>
          </w:p>
          <w:p w14:paraId="2766A71F" w14:textId="77777777" w:rsidR="00954551" w:rsidRPr="00405989" w:rsidRDefault="00954551" w:rsidP="00954551">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令和　年　月　日</w:t>
            </w:r>
          </w:p>
          <w:p w14:paraId="28261A85" w14:textId="77777777" w:rsidR="00954551" w:rsidRPr="00405989" w:rsidRDefault="00954551" w:rsidP="00954551">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○○○○株式会社</w:t>
            </w:r>
          </w:p>
          <w:p w14:paraId="58D42B05" w14:textId="77777777" w:rsidR="00954551" w:rsidRPr="00405989" w:rsidRDefault="00954551" w:rsidP="00954551">
            <w:pPr>
              <w:pStyle w:val="aa"/>
              <w:wordWrap/>
              <w:rPr>
                <w:rFonts w:ascii="メイリオ" w:eastAsia="メイリオ" w:hAnsi="メイリオ"/>
                <w:color w:val="000000" w:themeColor="text1"/>
                <w:spacing w:val="0"/>
                <w:szCs w:val="24"/>
                <w:lang w:eastAsia="zh-CN"/>
              </w:rPr>
            </w:pPr>
          </w:p>
          <w:p w14:paraId="5E833C53" w14:textId="77777777" w:rsidR="00954551" w:rsidRPr="00405989" w:rsidRDefault="00954551" w:rsidP="00954551">
            <w:pPr>
              <w:pStyle w:val="aa"/>
              <w:wordWrap/>
              <w:rPr>
                <w:rFonts w:ascii="メイリオ" w:eastAsia="メイリオ" w:hAnsi="メイリオ"/>
                <w:color w:val="000000" w:themeColor="text1"/>
                <w:spacing w:val="0"/>
                <w:szCs w:val="24"/>
                <w:lang w:eastAsia="zh-CN"/>
              </w:rPr>
            </w:pPr>
          </w:p>
          <w:p w14:paraId="6BAE305D" w14:textId="77777777" w:rsidR="00954551" w:rsidRPr="00405989" w:rsidRDefault="00954551" w:rsidP="00954551">
            <w:pPr>
              <w:pStyle w:val="aa"/>
              <w:wordWrap/>
              <w:rPr>
                <w:rFonts w:ascii="メイリオ" w:eastAsia="メイリオ" w:hAnsi="メイリオ"/>
                <w:color w:val="000000" w:themeColor="text1"/>
                <w:spacing w:val="0"/>
                <w:szCs w:val="24"/>
                <w:lang w:eastAsia="zh-CN"/>
              </w:rPr>
            </w:pPr>
          </w:p>
          <w:p w14:paraId="1482556D" w14:textId="77777777" w:rsidR="00954551" w:rsidRPr="00405989" w:rsidRDefault="00954551" w:rsidP="00954551">
            <w:pPr>
              <w:autoSpaceDE w:val="0"/>
              <w:autoSpaceDN w:val="0"/>
              <w:jc w:val="center"/>
              <w:rPr>
                <w:rFonts w:ascii="メイリオ" w:eastAsia="メイリオ" w:hAnsi="メイリオ"/>
                <w:color w:val="000000" w:themeColor="text1"/>
                <w:sz w:val="24"/>
                <w:szCs w:val="24"/>
                <w:lang w:eastAsia="zh-TW"/>
              </w:rPr>
            </w:pPr>
            <w:r w:rsidRPr="00405989">
              <w:rPr>
                <w:rFonts w:ascii="メイリオ" w:eastAsia="メイリオ" w:hAnsi="メイリオ" w:hint="eastAsia"/>
                <w:color w:val="000000" w:themeColor="text1"/>
                <w:sz w:val="24"/>
                <w:szCs w:val="24"/>
                <w:lang w:eastAsia="zh-TW"/>
              </w:rPr>
              <w:t>目　　　　次</w:t>
            </w:r>
          </w:p>
          <w:p w14:paraId="6713F0F7" w14:textId="77777777" w:rsidR="00954551" w:rsidRPr="00405989" w:rsidRDefault="00954551" w:rsidP="00954551">
            <w:pPr>
              <w:pStyle w:val="aa"/>
              <w:wordWrap/>
              <w:ind w:left="816"/>
              <w:rPr>
                <w:rFonts w:ascii="メイリオ" w:eastAsia="メイリオ" w:hAnsi="メイリオ"/>
                <w:color w:val="000000" w:themeColor="text1"/>
                <w:spacing w:val="0"/>
                <w:szCs w:val="24"/>
                <w:lang w:eastAsia="zh-TW"/>
              </w:rPr>
            </w:pPr>
          </w:p>
          <w:p w14:paraId="031020AE" w14:textId="77777777" w:rsidR="00954551" w:rsidRPr="00405989" w:rsidRDefault="00954551" w:rsidP="00954551">
            <w:pPr>
              <w:pStyle w:val="aa"/>
              <w:wordWrap/>
              <w:ind w:left="816"/>
              <w:rPr>
                <w:rFonts w:ascii="メイリオ" w:eastAsia="メイリオ" w:hAnsi="メイリオ"/>
                <w:color w:val="000000" w:themeColor="text1"/>
                <w:spacing w:val="0"/>
                <w:szCs w:val="24"/>
                <w:lang w:eastAsia="zh-TW"/>
              </w:rPr>
            </w:pPr>
          </w:p>
          <w:p w14:paraId="1CC26ABC" w14:textId="77777777" w:rsidR="00954551" w:rsidRPr="00405989" w:rsidRDefault="00954551" w:rsidP="00954551">
            <w:pPr>
              <w:pStyle w:val="aa"/>
              <w:ind w:left="816"/>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t>第１章　総則</w:t>
            </w:r>
          </w:p>
          <w:p w14:paraId="698578A0"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第２章　輸送の安全を確保するための事業の運営の方針等</w:t>
            </w:r>
          </w:p>
          <w:p w14:paraId="40718A29"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基本的な方針に関する事項</w:t>
            </w:r>
          </w:p>
          <w:p w14:paraId="5ECE2048"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24B95EBF"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第３章　輸送の安全を確保するための事業の実施及びその管理の体制</w:t>
            </w:r>
          </w:p>
          <w:p w14:paraId="76749123"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組織体制に関する事項</w:t>
            </w:r>
          </w:p>
          <w:p w14:paraId="70F0DE0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第２節　勤務体制に関する事項</w:t>
            </w:r>
          </w:p>
          <w:p w14:paraId="6383A01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第３節　経営の責任者による輸送の安全の確保に係る責務に関する事項</w:t>
            </w:r>
          </w:p>
          <w:p w14:paraId="4BA2816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第４節　安全統括管理者の権限及び責務に関する事項</w:t>
            </w:r>
          </w:p>
          <w:p w14:paraId="344C2D55"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第５節　運航管理者等の権限及び責務に関する事項</w:t>
            </w:r>
          </w:p>
          <w:p w14:paraId="6973DD95"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第４章　輸送の安全を確保するための事業の実施及びその管理の方法</w:t>
            </w:r>
          </w:p>
          <w:p w14:paraId="1D0896D1"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輸送の安全に関する重要事項</w:t>
            </w:r>
          </w:p>
          <w:p w14:paraId="6D8E82CD"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第２節　船舶の運航管理に関する事項</w:t>
            </w:r>
          </w:p>
          <w:p w14:paraId="0F3CD921"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第３節　作業に関する事項</w:t>
            </w:r>
          </w:p>
          <w:p w14:paraId="2C6274C5"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第４節　点検・整備に関する事項</w:t>
            </w:r>
          </w:p>
          <w:p w14:paraId="582682BB"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第５章　事故・災害等の防止対策の検討及び実施並びに発生した場合の対応</w:t>
            </w:r>
          </w:p>
          <w:p w14:paraId="58721F9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第６章　教育及び訓練</w:t>
            </w:r>
          </w:p>
          <w:p w14:paraId="2D33C884"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第７章　内部監査等（事業の実施及びその管理の状況の確認に関する事項）</w:t>
            </w:r>
          </w:p>
          <w:p w14:paraId="36A03ACF"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第８章　雑則</w:t>
            </w:r>
          </w:p>
          <w:p w14:paraId="5F2BC357" w14:textId="77777777" w:rsidR="00DF4175" w:rsidRPr="00405989" w:rsidRDefault="00DF4175" w:rsidP="00D86CFF">
            <w:pPr>
              <w:spacing w:line="320" w:lineRule="exact"/>
              <w:jc w:val="left"/>
              <w:rPr>
                <w:rFonts w:ascii="メイリオ" w:eastAsia="メイリオ" w:hAnsi="メイリオ"/>
                <w:color w:val="000000" w:themeColor="text1"/>
                <w:sz w:val="24"/>
                <w:szCs w:val="24"/>
              </w:rPr>
            </w:pPr>
          </w:p>
          <w:p w14:paraId="356CA96A" w14:textId="77777777" w:rsidR="00046250" w:rsidRPr="00405989" w:rsidRDefault="00046250" w:rsidP="00046250">
            <w:pPr>
              <w:spacing w:line="320" w:lineRule="exact"/>
              <w:jc w:val="left"/>
              <w:rPr>
                <w:rFonts w:ascii="メイリオ" w:eastAsia="メイリオ" w:hAnsi="メイリオ"/>
                <w:color w:val="000000" w:themeColor="text1"/>
                <w:sz w:val="24"/>
                <w:szCs w:val="24"/>
              </w:rPr>
            </w:pPr>
          </w:p>
          <w:p w14:paraId="77DC03C8" w14:textId="77777777" w:rsidR="00046250" w:rsidRPr="00405989" w:rsidRDefault="00046250" w:rsidP="00046250">
            <w:pPr>
              <w:spacing w:line="320" w:lineRule="exact"/>
              <w:jc w:val="left"/>
              <w:rPr>
                <w:rFonts w:ascii="メイリオ" w:eastAsia="メイリオ" w:hAnsi="メイリオ"/>
                <w:color w:val="000000" w:themeColor="text1"/>
                <w:sz w:val="24"/>
                <w:szCs w:val="24"/>
              </w:rPr>
            </w:pPr>
          </w:p>
          <w:p w14:paraId="4E89FEC6" w14:textId="77777777" w:rsidR="00046250" w:rsidRPr="00AB32A9" w:rsidRDefault="00046250" w:rsidP="00046250">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（用</w:t>
            </w:r>
            <w:r w:rsidRPr="00AB32A9">
              <w:rPr>
                <w:rFonts w:asciiTheme="majorEastAsia" w:eastAsiaTheme="majorEastAsia" w:hAnsiTheme="majorEastAsia" w:cs="ＭＳ ゴシック" w:hint="eastAsia"/>
                <w:color w:val="000000" w:themeColor="text1"/>
                <w:spacing w:val="1"/>
                <w:kern w:val="0"/>
                <w:szCs w:val="21"/>
              </w:rPr>
              <w:t>語の定義）</w:t>
            </w:r>
          </w:p>
          <w:p w14:paraId="1EFFDA28" w14:textId="77777777" w:rsidR="00046250" w:rsidRPr="00AB32A9" w:rsidRDefault="00046250" w:rsidP="00046250">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405989" w:rsidRPr="00405989" w14:paraId="25E77461" w14:textId="77777777" w:rsidTr="004A4902">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5860FD68" w14:textId="77777777" w:rsidR="00046250" w:rsidRPr="00AB32A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1BE6668F" w14:textId="77777777" w:rsidR="00046250" w:rsidRPr="00AB32A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0F94560" w14:textId="77777777" w:rsidR="00046250" w:rsidRPr="00AB32A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意義</w:t>
                  </w:r>
                </w:p>
              </w:tc>
            </w:tr>
            <w:tr w:rsidR="00405989" w:rsidRPr="00405989" w:rsidDel="00867D2E" w14:paraId="3C4DCCB5"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B68747F" w14:textId="77777777" w:rsidR="00046250" w:rsidRPr="00405989" w:rsidDel="00867D2E"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149FC03" w14:textId="77777777" w:rsidR="00046250" w:rsidRPr="00AB32A9"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7E55CAB0" w14:textId="77777777" w:rsidR="00046250" w:rsidRPr="00AB32A9"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405989" w:rsidRPr="00405989" w14:paraId="0202E91F"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FB2FE85"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0DAE1B9"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AB32A9">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481252E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AB32A9">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405989" w:rsidRPr="00405989" w14:paraId="3FE146DB"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4B5FA24"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44A138C"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78DC8B8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AB32A9">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405989" w:rsidRPr="00405989" w14:paraId="0CA97129"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0681BCC"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74FF2B96"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7C38087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AB32A9">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405989" w:rsidRPr="00405989" w:rsidDel="00867D2E" w14:paraId="373381E3"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5B66E0B9"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14C80734"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58C9223E"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405989" w:rsidRPr="00405989" w:rsidDel="00867D2E" w14:paraId="52DD6DF7"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E0AA161" w14:textId="77777777" w:rsidR="00046250" w:rsidRPr="00405989" w:rsidDel="00867D2E"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08DDDDC2" w14:textId="77777777" w:rsidR="00046250" w:rsidRPr="00AB32A9"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429114F2" w14:textId="77777777" w:rsidR="00046250" w:rsidRPr="00AB32A9"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405989" w:rsidRPr="00405989" w14:paraId="426EE569"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13D085B5"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1A63696"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2088FD6C"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405989" w:rsidRPr="00405989" w14:paraId="33FF67DA"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363CA6E" w14:textId="77777777" w:rsidR="00046250" w:rsidRPr="00AB32A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1659BD46"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AB32A9">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0BBEDBB5"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安全管理規程に係る業務に従事する全ての者</w:t>
                  </w:r>
                </w:p>
              </w:tc>
            </w:tr>
            <w:tr w:rsidR="00405989" w:rsidRPr="00405989" w14:paraId="3258569E"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683FD967"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748441FF"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10E4BDF7"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陸上において、旅客又は車両の整理、誘導、船舶の離着岸時の綱取り等の作業に従事する者</w:t>
                  </w:r>
                </w:p>
              </w:tc>
            </w:tr>
            <w:tr w:rsidR="00405989" w:rsidRPr="00405989" w14:paraId="11E494BE"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1FFB37C"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4995457B"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7E976AAE"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船舶上において、旅客又は車両の整理、誘導、船舶の離着岸時の綱取り等の作業に従事する者</w:t>
                  </w:r>
                </w:p>
              </w:tc>
            </w:tr>
            <w:tr w:rsidR="00405989" w:rsidRPr="00405989" w14:paraId="5140FE52"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92AF67F"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503F25D3"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219AF8A1"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405989" w:rsidRPr="00405989" w14:paraId="0F9371D5"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56974B8"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79AF840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5D68911A"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405989" w:rsidRPr="00405989" w14:paraId="185F56C1"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2682B4A0"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F581319"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0E19007"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405989" w:rsidRPr="00405989" w14:paraId="34E8E251"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1C8FE77B"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57B02A7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1C599D01"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405989" w:rsidRPr="00405989" w14:paraId="45B41DA4"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653F04AE"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3DA37D73"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44107061"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405989" w:rsidRPr="00405989" w14:paraId="6F1B8D0D" w14:textId="77777777" w:rsidTr="004A4902">
              <w:trPr>
                <w:trHeight w:hRule="exact" w:val="1382"/>
              </w:trPr>
              <w:tc>
                <w:tcPr>
                  <w:tcW w:w="605" w:type="pct"/>
                  <w:tcBorders>
                    <w:top w:val="nil"/>
                    <w:left w:val="single" w:sz="4" w:space="0" w:color="000000"/>
                    <w:bottom w:val="single" w:sz="4" w:space="0" w:color="000000"/>
                    <w:right w:val="single" w:sz="4" w:space="0" w:color="000000"/>
                  </w:tcBorders>
                </w:tcPr>
                <w:p w14:paraId="29E205B4"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5F019E29"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5C1D679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05989" w:rsidRPr="00405989" w14:paraId="1BC89F8A"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EFF2855"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6DBAFB0D"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393E0813"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405989" w:rsidRPr="00405989" w14:paraId="3455CD61" w14:textId="77777777" w:rsidTr="004A4902">
              <w:trPr>
                <w:trHeight w:hRule="exact" w:val="680"/>
              </w:trPr>
              <w:tc>
                <w:tcPr>
                  <w:tcW w:w="605" w:type="pct"/>
                  <w:tcBorders>
                    <w:top w:val="nil"/>
                    <w:left w:val="single" w:sz="4" w:space="0" w:color="000000"/>
                    <w:bottom w:val="single" w:sz="4" w:space="0" w:color="auto"/>
                    <w:right w:val="single" w:sz="4" w:space="0" w:color="000000"/>
                  </w:tcBorders>
                </w:tcPr>
                <w:p w14:paraId="7A9D346A"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7BF0CB0D"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5FAABE5D"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405989" w:rsidRPr="00405989" w14:paraId="5E12F340" w14:textId="77777777" w:rsidTr="004A4902">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5AB4C2AD"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639D48C7"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23FDE3A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405989" w:rsidRPr="00405989" w14:paraId="72EE6A43" w14:textId="77777777" w:rsidTr="004A4902">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180AD4F0"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7297CA3C"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気象・海</w:t>
                  </w:r>
                  <w:r w:rsidRPr="00AB32A9">
                    <w:rPr>
                      <w:rFonts w:asciiTheme="majorEastAsia" w:eastAsiaTheme="majorEastAsia" w:hAnsiTheme="majorEastAsia" w:cs="ＭＳ ゴシック" w:hint="eastAsia"/>
                      <w:color w:val="000000" w:themeColor="text1"/>
                      <w:spacing w:val="1"/>
                      <w:kern w:val="0"/>
                      <w:szCs w:val="21"/>
                    </w:rPr>
                    <w:t>象・水象</w:t>
                  </w:r>
                </w:p>
              </w:tc>
              <w:tc>
                <w:tcPr>
                  <w:tcW w:w="3184" w:type="pct"/>
                  <w:tcBorders>
                    <w:top w:val="single" w:sz="4" w:space="0" w:color="auto"/>
                    <w:left w:val="nil"/>
                    <w:bottom w:val="single" w:sz="4" w:space="0" w:color="auto"/>
                    <w:right w:val="single" w:sz="4" w:space="0" w:color="000000"/>
                  </w:tcBorders>
                </w:tcPr>
                <w:p w14:paraId="443651D6"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405989" w:rsidRPr="00405989" w:rsidDel="00C86163" w14:paraId="2881F235" w14:textId="77777777" w:rsidTr="004A4902">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3F6F7F48" w14:textId="77777777" w:rsidR="00046250" w:rsidRPr="00405989" w:rsidDel="00C86163"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3372B936" w14:textId="77777777" w:rsidR="00046250" w:rsidRPr="00405989" w:rsidDel="00C86163"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53380E1B" w14:textId="77777777" w:rsidR="00046250" w:rsidRPr="00405989" w:rsidDel="00C86163"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405989" w:rsidRPr="00405989" w14:paraId="13488ABB" w14:textId="77777777" w:rsidTr="004A4902">
              <w:trPr>
                <w:trHeight w:hRule="exact" w:val="680"/>
              </w:trPr>
              <w:tc>
                <w:tcPr>
                  <w:tcW w:w="605" w:type="pct"/>
                  <w:tcBorders>
                    <w:top w:val="nil"/>
                    <w:left w:val="single" w:sz="4" w:space="0" w:color="000000"/>
                    <w:bottom w:val="single" w:sz="4" w:space="0" w:color="000000"/>
                    <w:right w:val="nil"/>
                  </w:tcBorders>
                </w:tcPr>
                <w:p w14:paraId="1C35B146"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52DE91FC"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3F935C4B"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405989" w:rsidRPr="00405989" w14:paraId="2D1AFD4C"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60FEE779"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E02E7FF"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408AEFB6"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405989" w:rsidRPr="00405989" w14:paraId="2EEC3483"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7F7420D3"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51C4527"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48959E71"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405989" w:rsidRPr="00405989" w14:paraId="15A36B84"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6A748CD"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AA0B7B0"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12B3C54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405989">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405989" w:rsidRPr="00405989" w14:paraId="449FF4A7"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9606811"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42852818"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09600B58"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477981A9" w14:textId="77777777" w:rsidR="00046250" w:rsidRPr="00AB32A9" w:rsidRDefault="00046250" w:rsidP="00046250">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54F42643" w14:textId="77777777" w:rsidR="00046250" w:rsidRPr="00405989" w:rsidRDefault="00046250" w:rsidP="00D86CFF">
            <w:pPr>
              <w:spacing w:line="320" w:lineRule="exact"/>
              <w:jc w:val="left"/>
              <w:rPr>
                <w:rFonts w:ascii="メイリオ" w:eastAsia="メイリオ" w:hAnsi="メイリオ"/>
                <w:color w:val="000000" w:themeColor="text1"/>
                <w:sz w:val="24"/>
                <w:szCs w:val="24"/>
              </w:rPr>
            </w:pPr>
          </w:p>
          <w:p w14:paraId="286CED82" w14:textId="77777777" w:rsidR="00046250" w:rsidRPr="00405989" w:rsidRDefault="00046250"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AB32A9"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AB32A9"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3FA943A5" w14:textId="77777777" w:rsidR="00DF4175" w:rsidRPr="00AB32A9" w:rsidRDefault="00DF4175" w:rsidP="00E87495">
            <w:pPr>
              <w:spacing w:line="320" w:lineRule="exact"/>
              <w:ind w:left="602" w:hangingChars="251" w:hanging="602"/>
              <w:rPr>
                <w:rFonts w:ascii="メイリオ" w:eastAsia="メイリオ" w:hAnsi="メイリオ"/>
                <w:color w:val="000000" w:themeColor="text1"/>
                <w:sz w:val="24"/>
                <w:szCs w:val="24"/>
              </w:rPr>
            </w:pPr>
          </w:p>
          <w:p w14:paraId="790E82B3"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1FC7DE6E"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178F958"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04034C1F"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4A4A8A16"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2815E65F"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34DC1D66"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437926DA"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FD8E514"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2C7E84D8"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002D2C14"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150BA2E6"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765A908"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6BE9D85E"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F259193"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6A9B82CF"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FD1F34A"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309E768D"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30ABA09B"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19E1B733"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96F5585"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4BBECAC9"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652C5438"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3CD9D53"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1246985E"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4C725346"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41BCE34D"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0003CAB6"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6E0AF8C2"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3E8CC58B"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753C68D" w14:textId="77777777" w:rsidR="00101F50" w:rsidRPr="00AB32A9" w:rsidRDefault="00101F50" w:rsidP="00101F50">
            <w:pPr>
              <w:spacing w:line="320" w:lineRule="exact"/>
              <w:ind w:left="602" w:hangingChars="251" w:hanging="602"/>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用語の定義関係</w:t>
            </w:r>
          </w:p>
          <w:p w14:paraId="63F4F74C" w14:textId="77777777" w:rsidR="00101F50" w:rsidRPr="00AB32A9" w:rsidRDefault="00101F50" w:rsidP="00101F50">
            <w:pPr>
              <w:spacing w:line="320" w:lineRule="exact"/>
              <w:ind w:left="602" w:hangingChars="251" w:hanging="602"/>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w:t>
            </w:r>
            <w:r w:rsidRPr="00AB32A9">
              <w:rPr>
                <w:rFonts w:ascii="メイリオ" w:eastAsia="メイリオ" w:hAnsi="メイリオ"/>
                <w:color w:val="000000" w:themeColor="text1"/>
                <w:sz w:val="24"/>
                <w:szCs w:val="24"/>
              </w:rPr>
              <w:t>(６)運航管理者〕</w:t>
            </w:r>
          </w:p>
          <w:p w14:paraId="47C003FD" w14:textId="77777777" w:rsidR="00101F50" w:rsidRPr="00AB32A9" w:rsidRDefault="00101F50" w:rsidP="00101F50">
            <w:pPr>
              <w:spacing w:line="320" w:lineRule="exact"/>
              <w:ind w:leftChars="50" w:left="345" w:hangingChars="100" w:hanging="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１</w:t>
            </w:r>
            <w:r w:rsidRPr="00AB32A9">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AB32A9">
              <w:rPr>
                <w:rFonts w:ascii="メイリオ" w:eastAsia="メイリオ" w:hAnsi="メイリオ" w:hint="eastAsia"/>
                <w:color w:val="000000" w:themeColor="text1"/>
                <w:sz w:val="24"/>
                <w:szCs w:val="24"/>
              </w:rPr>
              <w:t>から選任しても差し支えない。</w:t>
            </w:r>
          </w:p>
          <w:p w14:paraId="2C65D189" w14:textId="77777777" w:rsidR="00101F50" w:rsidRPr="00AB32A9" w:rsidRDefault="00101F50" w:rsidP="00101F50">
            <w:pPr>
              <w:spacing w:line="320" w:lineRule="exact"/>
              <w:ind w:firstLineChars="50" w:firstLine="120"/>
              <w:rPr>
                <w:rFonts w:ascii="メイリオ" w:eastAsia="メイリオ" w:hAnsi="メイリオ"/>
                <w:color w:val="000000" w:themeColor="text1"/>
                <w:sz w:val="24"/>
                <w:szCs w:val="24"/>
              </w:rPr>
            </w:pPr>
          </w:p>
          <w:p w14:paraId="59243954" w14:textId="77777777" w:rsidR="00101F50" w:rsidRPr="00AB32A9" w:rsidRDefault="00101F50" w:rsidP="00101F50">
            <w:pPr>
              <w:spacing w:line="320" w:lineRule="exact"/>
              <w:ind w:left="602" w:hangingChars="251" w:hanging="602"/>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w:t>
            </w:r>
            <w:r w:rsidRPr="00AB32A9">
              <w:rPr>
                <w:rFonts w:ascii="メイリオ" w:eastAsia="メイリオ" w:hAnsi="メイリオ"/>
                <w:color w:val="000000" w:themeColor="text1"/>
                <w:sz w:val="24"/>
                <w:szCs w:val="24"/>
              </w:rPr>
              <w:t xml:space="preserve">(7) </w:t>
            </w:r>
            <w:r w:rsidRPr="00AB32A9">
              <w:rPr>
                <w:rFonts w:ascii="メイリオ" w:eastAsia="メイリオ" w:hAnsi="メイリオ" w:hint="eastAsia"/>
                <w:color w:val="000000" w:themeColor="text1"/>
                <w:sz w:val="24"/>
                <w:szCs w:val="24"/>
              </w:rPr>
              <w:t>運航管理員〕</w:t>
            </w:r>
          </w:p>
          <w:p w14:paraId="1AC6FA7C" w14:textId="77777777" w:rsidR="00621D3F" w:rsidRPr="00AB32A9" w:rsidRDefault="00101F50" w:rsidP="00101F50">
            <w:pPr>
              <w:spacing w:line="320" w:lineRule="exact"/>
              <w:ind w:left="602" w:hangingChars="251" w:hanging="602"/>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１．従来の区分でいう、「副運航管理者」「運航管理補助者</w:t>
            </w:r>
            <w:r w:rsidR="002F0E71" w:rsidRPr="00AB32A9">
              <w:rPr>
                <w:rFonts w:ascii="メイリオ" w:eastAsia="メイリオ" w:hAnsi="メイリオ" w:hint="eastAsia"/>
                <w:color w:val="000000" w:themeColor="text1"/>
                <w:sz w:val="24"/>
                <w:szCs w:val="24"/>
              </w:rPr>
              <w:t>」</w:t>
            </w:r>
            <w:r w:rsidRPr="00AB32A9">
              <w:rPr>
                <w:rFonts w:ascii="メイリオ" w:eastAsia="メイリオ" w:hAnsi="メイリオ" w:hint="eastAsia"/>
                <w:color w:val="000000" w:themeColor="text1"/>
                <w:sz w:val="24"/>
                <w:szCs w:val="24"/>
              </w:rPr>
              <w:t>「運航管理者代行」「副運航管理者代行」と区分されていた者のうち、運航管理</w:t>
            </w:r>
            <w:r w:rsidRPr="00AB32A9">
              <w:rPr>
                <w:rFonts w:ascii="メイリオ" w:eastAsia="メイリオ" w:hAnsi="メイリオ" w:hint="eastAsia"/>
                <w:color w:val="000000" w:themeColor="text1"/>
                <w:sz w:val="24"/>
                <w:szCs w:val="24"/>
              </w:rPr>
              <w:lastRenderedPageBreak/>
              <w:t>者として選任される者以外の者（自社の従業者以外の者であっても差し支えない）をいう。</w:t>
            </w:r>
          </w:p>
          <w:p w14:paraId="08CC3143" w14:textId="0A2E6B51" w:rsidR="005D5AA6" w:rsidRPr="00AB32A9" w:rsidRDefault="005D5AA6" w:rsidP="00AB32A9">
            <w:pPr>
              <w:spacing w:line="320" w:lineRule="exact"/>
              <w:ind w:leftChars="36" w:left="316" w:hangingChars="100" w:hanging="240"/>
              <w:rPr>
                <w:rFonts w:ascii="メイリオ" w:eastAsia="メイリオ" w:hAnsi="メイリオ"/>
                <w:color w:val="000000" w:themeColor="text1"/>
                <w:sz w:val="24"/>
                <w:szCs w:val="24"/>
              </w:rPr>
            </w:pPr>
          </w:p>
        </w:tc>
      </w:tr>
      <w:tr w:rsidR="00405989" w:rsidRPr="00405989" w14:paraId="602D8B00" w14:textId="77777777" w:rsidTr="00E87B75">
        <w:trPr>
          <w:gridAfter w:val="1"/>
          <w:wAfter w:w="2" w:type="pct"/>
          <w:trHeight w:val="3103"/>
        </w:trPr>
        <w:tc>
          <w:tcPr>
            <w:tcW w:w="2939" w:type="pct"/>
            <w:tcBorders>
              <w:bottom w:val="dotted" w:sz="4" w:space="0" w:color="auto"/>
            </w:tcBorders>
          </w:tcPr>
          <w:p w14:paraId="50D63365" w14:textId="77777777" w:rsidR="00954551" w:rsidRPr="00405989" w:rsidRDefault="00954551" w:rsidP="00954551">
            <w:pPr>
              <w:pStyle w:val="aa"/>
              <w:wordWrap/>
              <w:ind w:firstLineChars="500" w:firstLine="121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lastRenderedPageBreak/>
              <w:t>第１章　　総則</w:t>
            </w:r>
          </w:p>
          <w:p w14:paraId="447E7B37" w14:textId="77777777" w:rsidR="00954551" w:rsidRPr="00405989" w:rsidRDefault="00954551" w:rsidP="00954551">
            <w:pPr>
              <w:pStyle w:val="aa"/>
              <w:wordWrap/>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（目的）</w:t>
            </w:r>
          </w:p>
          <w:p w14:paraId="4B575C9C" w14:textId="77777777" w:rsidR="00AC57AC" w:rsidRPr="00AB32A9" w:rsidRDefault="00AC57AC" w:rsidP="00AC57A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第１条　船舶運航事業</w:t>
            </w:r>
            <w:r w:rsidRPr="00AB32A9">
              <w:rPr>
                <w:rFonts w:ascii="メイリオ" w:eastAsia="メイリオ" w:hAnsi="メイリオ" w:hint="eastAsia"/>
                <w:color w:val="000000" w:themeColor="text1"/>
                <w:szCs w:val="24"/>
              </w:rPr>
              <w:t>の輸送の安全を確保するために、海上運送法に基づき、遵守すべき事項を安全管理規程（以下、「本規程という。」）に定める。</w:t>
            </w:r>
          </w:p>
          <w:p w14:paraId="72E5B6D0" w14:textId="71889E31" w:rsidR="00287986" w:rsidRPr="00405989" w:rsidRDefault="00AC57AC" w:rsidP="00AC57AC">
            <w:pPr>
              <w:spacing w:line="320" w:lineRule="exact"/>
              <w:ind w:left="240" w:hangingChars="100" w:hanging="240"/>
              <w:jc w:val="left"/>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２　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AB32A9"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AB32A9"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AB32A9"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1条関係</w:t>
            </w:r>
          </w:p>
          <w:p w14:paraId="19F79D18" w14:textId="77777777" w:rsidR="00A016D3" w:rsidRPr="00AB32A9" w:rsidRDefault="00A016D3" w:rsidP="00A016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［第１項］</w:t>
            </w:r>
          </w:p>
          <w:p w14:paraId="4B526A2D" w14:textId="77777777" w:rsidR="00A016D3" w:rsidRPr="00AB32A9" w:rsidRDefault="00A016D3" w:rsidP="00A016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AB32A9"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AB32A9"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［第２項］</w:t>
            </w:r>
          </w:p>
          <w:p w14:paraId="5F950615" w14:textId="6B5B44DA" w:rsidR="00E87495" w:rsidRPr="00AB32A9"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9A049A" w:rsidRPr="00AB32A9">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73174957" w14:textId="61536858" w:rsidR="00E87495" w:rsidRPr="00AB32A9"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２．沿海区域以遠を航行する総トン数</w:t>
            </w:r>
            <w:r w:rsidRPr="00AB32A9">
              <w:rPr>
                <w:rFonts w:ascii="メイリオ" w:eastAsia="メイリオ" w:hAnsi="メイリオ" w:cs="ＭＳ ゴシック"/>
                <w:color w:val="000000" w:themeColor="text1"/>
                <w:spacing w:val="1"/>
                <w:kern w:val="0"/>
                <w:sz w:val="24"/>
                <w:szCs w:val="24"/>
              </w:rPr>
              <w:t>5,000トン以上、かつ、閉囲された複数の車両甲板を有するフェリーを運航する場合は、本規程を構成する消火プランを作成すること。</w:t>
            </w:r>
            <w:r w:rsidR="00C82BED" w:rsidRPr="00AB32A9">
              <w:rPr>
                <w:rFonts w:ascii="メイリオ" w:eastAsia="メイリオ" w:hAnsi="メイリオ" w:cs="ＭＳ ゴシック" w:hint="eastAsia"/>
                <w:color w:val="000000" w:themeColor="text1"/>
                <w:spacing w:val="1"/>
                <w:kern w:val="0"/>
                <w:sz w:val="24"/>
                <w:szCs w:val="24"/>
              </w:rPr>
              <w:t>この場合、「その他基準等」を「消火プラン」とすること。</w:t>
            </w:r>
          </w:p>
          <w:p w14:paraId="5F657628" w14:textId="485830CB" w:rsidR="00E87495" w:rsidRPr="00AB32A9" w:rsidRDefault="00E87495"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３．一般旅客定期航路事業者及び旅客不定期航路事業者のうち、次</w:t>
            </w:r>
            <w:r w:rsidR="004F136F" w:rsidRPr="00AB32A9">
              <w:rPr>
                <w:rFonts w:ascii="メイリオ" w:eastAsia="メイリオ" w:hAnsi="メイリオ" w:cs="ＭＳ ゴシック" w:hint="eastAsia"/>
                <w:color w:val="000000" w:themeColor="text1"/>
                <w:spacing w:val="1"/>
                <w:kern w:val="0"/>
                <w:sz w:val="24"/>
                <w:szCs w:val="24"/>
              </w:rPr>
              <w:t>の（</w:t>
            </w:r>
            <w:r w:rsidR="004F136F" w:rsidRPr="00AB32A9">
              <w:rPr>
                <w:rFonts w:ascii="メイリオ" w:eastAsia="メイリオ" w:hAnsi="メイリオ" w:cs="ＭＳ ゴシック"/>
                <w:color w:val="000000" w:themeColor="text1"/>
                <w:spacing w:val="1"/>
                <w:kern w:val="0"/>
                <w:sz w:val="24"/>
                <w:szCs w:val="24"/>
              </w:rPr>
              <w:t>1）～（3）</w:t>
            </w:r>
            <w:r w:rsidRPr="00AB32A9">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C82BED" w:rsidRPr="00AB32A9">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AB32A9">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AB32A9"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AB32A9"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AB32A9">
              <w:rPr>
                <w:rFonts w:ascii="メイリオ" w:eastAsia="メイリオ" w:hAnsi="メイリオ" w:cs="ＭＳ ゴシック" w:hint="eastAsia"/>
                <w:color w:val="000000" w:themeColor="text1"/>
                <w:spacing w:val="1"/>
                <w:kern w:val="0"/>
                <w:sz w:val="24"/>
                <w:szCs w:val="24"/>
              </w:rPr>
              <w:t xml:space="preserve">　</w:t>
            </w:r>
            <w:r w:rsidRPr="00AB32A9">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AB32A9"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AB32A9">
              <w:rPr>
                <w:rFonts w:ascii="メイリオ" w:eastAsia="メイリオ" w:hAnsi="メイリオ" w:cs="ＭＳ ゴシック" w:hint="eastAsia"/>
                <w:color w:val="000000" w:themeColor="text1"/>
                <w:spacing w:val="1"/>
                <w:kern w:val="0"/>
                <w:sz w:val="24"/>
                <w:szCs w:val="24"/>
              </w:rPr>
              <w:t xml:space="preserve">　</w:t>
            </w:r>
            <w:r w:rsidRPr="00AB32A9">
              <w:rPr>
                <w:rFonts w:ascii="メイリオ" w:eastAsia="メイリオ" w:hAnsi="メイリオ" w:cs="ＭＳ ゴシック" w:hint="eastAsia"/>
                <w:color w:val="000000" w:themeColor="text1"/>
                <w:spacing w:val="1"/>
                <w:kern w:val="0"/>
                <w:sz w:val="24"/>
                <w:szCs w:val="24"/>
              </w:rPr>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2BF8190" w14:textId="64C8E129" w:rsidR="00E87495" w:rsidRPr="00AB32A9"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color w:val="000000" w:themeColor="text1"/>
                <w:spacing w:val="1"/>
                <w:kern w:val="0"/>
                <w:sz w:val="24"/>
                <w:szCs w:val="24"/>
              </w:rPr>
              <w:lastRenderedPageBreak/>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72A201CF" w:rsidR="00287986" w:rsidRPr="00AB32A9" w:rsidRDefault="00287986" w:rsidP="00287986">
            <w:pPr>
              <w:pStyle w:val="aa"/>
              <w:spacing w:line="320" w:lineRule="exact"/>
              <w:ind w:left="201" w:hangingChars="83" w:hanging="201"/>
              <w:rPr>
                <w:rFonts w:ascii="メイリオ" w:eastAsia="メイリオ" w:hAnsi="メイリオ"/>
                <w:color w:val="000000" w:themeColor="text1"/>
                <w:szCs w:val="24"/>
              </w:rPr>
            </w:pPr>
          </w:p>
        </w:tc>
      </w:tr>
      <w:tr w:rsidR="00405989" w:rsidRPr="00405989" w14:paraId="239E01AC" w14:textId="77777777" w:rsidTr="009B28E7">
        <w:trPr>
          <w:gridAfter w:val="1"/>
          <w:wAfter w:w="2" w:type="pct"/>
          <w:trHeight w:val="1695"/>
        </w:trPr>
        <w:tc>
          <w:tcPr>
            <w:tcW w:w="2939" w:type="pct"/>
          </w:tcPr>
          <w:p w14:paraId="60D93B27"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（適用範囲）</w:t>
            </w:r>
          </w:p>
          <w:p w14:paraId="08BF3D09" w14:textId="6E9DA316" w:rsidR="00954551" w:rsidRPr="00405989" w:rsidRDefault="00954551" w:rsidP="00954551">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第２条</w:t>
            </w:r>
            <w:r w:rsidR="00114F34" w:rsidRPr="00405989">
              <w:rPr>
                <w:rFonts w:ascii="メイリオ" w:eastAsia="メイリオ" w:hAnsi="メイリオ" w:hint="eastAsia"/>
                <w:color w:val="000000" w:themeColor="text1"/>
                <w:szCs w:val="24"/>
              </w:rPr>
              <w:t xml:space="preserve">　船舶運航事業には、海上運送法に基づく事業計画に定める次の船舶を使用することとし、本規程を適用する。</w:t>
            </w:r>
          </w:p>
          <w:tbl>
            <w:tblPr>
              <w:tblStyle w:val="a9"/>
              <w:tblW w:w="0" w:type="auto"/>
              <w:tblInd w:w="227" w:type="dxa"/>
              <w:tblLook w:val="04A0" w:firstRow="1" w:lastRow="0" w:firstColumn="1" w:lastColumn="0" w:noHBand="0" w:noVBand="1"/>
            </w:tblPr>
            <w:tblGrid>
              <w:gridCol w:w="1753"/>
              <w:gridCol w:w="1939"/>
            </w:tblGrid>
            <w:tr w:rsidR="00405989" w:rsidRPr="00405989" w14:paraId="71D59C79" w14:textId="77777777" w:rsidTr="009E7912">
              <w:tc>
                <w:tcPr>
                  <w:tcW w:w="1753" w:type="dxa"/>
                </w:tcPr>
                <w:p w14:paraId="2B952B08"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船名</w:t>
                  </w:r>
                </w:p>
              </w:tc>
              <w:tc>
                <w:tcPr>
                  <w:tcW w:w="1939" w:type="dxa"/>
                </w:tcPr>
                <w:p w14:paraId="14A0A48E"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w:t>
                  </w:r>
                </w:p>
              </w:tc>
            </w:tr>
            <w:tr w:rsidR="00405989" w:rsidRPr="00405989" w14:paraId="5FAC7B14" w14:textId="77777777" w:rsidTr="009E7912">
              <w:tc>
                <w:tcPr>
                  <w:tcW w:w="1753" w:type="dxa"/>
                </w:tcPr>
                <w:p w14:paraId="2AE0B356"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船舶番号</w:t>
                  </w:r>
                </w:p>
              </w:tc>
              <w:tc>
                <w:tcPr>
                  <w:tcW w:w="1939" w:type="dxa"/>
                  <w:vAlign w:val="center"/>
                </w:tcPr>
                <w:p w14:paraId="094CBAF2"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100-00000</w:t>
                  </w:r>
                </w:p>
              </w:tc>
            </w:tr>
            <w:tr w:rsidR="00405989" w:rsidRPr="00405989" w14:paraId="775E33F9" w14:textId="77777777" w:rsidTr="009E7912">
              <w:tc>
                <w:tcPr>
                  <w:tcW w:w="1753" w:type="dxa"/>
                </w:tcPr>
                <w:p w14:paraId="76FA8BB3"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総トン数</w:t>
                  </w:r>
                </w:p>
              </w:tc>
              <w:tc>
                <w:tcPr>
                  <w:tcW w:w="1939" w:type="dxa"/>
                </w:tcPr>
                <w:p w14:paraId="04CE3F47"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19GT</w:t>
                  </w:r>
                </w:p>
              </w:tc>
            </w:tr>
            <w:tr w:rsidR="00405989" w:rsidRPr="00405989" w14:paraId="7664B5BB" w14:textId="77777777" w:rsidTr="009E7912">
              <w:tc>
                <w:tcPr>
                  <w:tcW w:w="1753" w:type="dxa"/>
                </w:tcPr>
                <w:p w14:paraId="73FCC599"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航行区域</w:t>
                  </w:r>
                </w:p>
              </w:tc>
              <w:tc>
                <w:tcPr>
                  <w:tcW w:w="1939" w:type="dxa"/>
                  <w:vAlign w:val="center"/>
                </w:tcPr>
                <w:p w14:paraId="43357F62"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限定沿海区域</w:t>
                  </w:r>
                </w:p>
              </w:tc>
            </w:tr>
            <w:tr w:rsidR="00405989" w:rsidRPr="00405989" w14:paraId="52FC7AB1" w14:textId="77777777" w:rsidTr="009E7912">
              <w:tc>
                <w:tcPr>
                  <w:tcW w:w="1753" w:type="dxa"/>
                </w:tcPr>
                <w:p w14:paraId="109CACB0"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旅客定員</w:t>
                  </w:r>
                </w:p>
              </w:tc>
              <w:tc>
                <w:tcPr>
                  <w:tcW w:w="1939" w:type="dxa"/>
                </w:tcPr>
                <w:p w14:paraId="6599A930"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20人</w:t>
                  </w:r>
                </w:p>
              </w:tc>
            </w:tr>
            <w:tr w:rsidR="00405989" w:rsidRPr="00405989" w14:paraId="55C7712C" w14:textId="77777777" w:rsidTr="009E7912">
              <w:tc>
                <w:tcPr>
                  <w:tcW w:w="1753" w:type="dxa"/>
                </w:tcPr>
                <w:p w14:paraId="3AFBB37D"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乗組員の最小定員</w:t>
                  </w:r>
                </w:p>
              </w:tc>
              <w:tc>
                <w:tcPr>
                  <w:tcW w:w="1939" w:type="dxa"/>
                </w:tcPr>
                <w:p w14:paraId="65219E6C"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2人</w:t>
                  </w:r>
                </w:p>
              </w:tc>
            </w:tr>
            <w:tr w:rsidR="00405989" w:rsidRPr="00405989" w14:paraId="1EDB04A7" w14:textId="77777777" w:rsidTr="009E7912">
              <w:tc>
                <w:tcPr>
                  <w:tcW w:w="1753" w:type="dxa"/>
                </w:tcPr>
                <w:p w14:paraId="5F4D79F4"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船員の配乗権</w:t>
                  </w:r>
                </w:p>
              </w:tc>
              <w:tc>
                <w:tcPr>
                  <w:tcW w:w="1939" w:type="dxa"/>
                </w:tcPr>
                <w:p w14:paraId="3A4C5EBB"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○○株式会社</w:t>
                  </w:r>
                </w:p>
              </w:tc>
            </w:tr>
            <w:tr w:rsidR="00405989" w:rsidRPr="00405989" w14:paraId="65B0556D" w14:textId="77777777" w:rsidTr="009E7912">
              <w:tc>
                <w:tcPr>
                  <w:tcW w:w="1753" w:type="dxa"/>
                </w:tcPr>
                <w:p w14:paraId="534E308A"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運航管理者</w:t>
                  </w:r>
                </w:p>
              </w:tc>
              <w:tc>
                <w:tcPr>
                  <w:tcW w:w="1939" w:type="dxa"/>
                </w:tcPr>
                <w:p w14:paraId="79A90EF9" w14:textId="77777777" w:rsidR="00954551" w:rsidRPr="00405989" w:rsidRDefault="00954551" w:rsidP="00954551">
                  <w:pPr>
                    <w:wordWrap w:val="0"/>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　△△</w:t>
                  </w:r>
                </w:p>
              </w:tc>
            </w:tr>
          </w:tbl>
          <w:p w14:paraId="38CA10E3" w14:textId="77777777" w:rsidR="00954551" w:rsidRPr="00405989" w:rsidRDefault="00954551" w:rsidP="00954551">
            <w:pPr>
              <w:pStyle w:val="aa"/>
              <w:wordWrap/>
              <w:ind w:left="242" w:hangingChars="100" w:hanging="242"/>
              <w:rPr>
                <w:rFonts w:ascii="メイリオ" w:eastAsia="メイリオ" w:hAnsi="メイリオ"/>
                <w:color w:val="000000" w:themeColor="text1"/>
                <w:szCs w:val="24"/>
              </w:rPr>
            </w:pPr>
          </w:p>
          <w:p w14:paraId="3AF6A996" w14:textId="4CF89AA9" w:rsidR="00954551" w:rsidRPr="00405989" w:rsidRDefault="00954551" w:rsidP="00954551">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２　</w:t>
            </w:r>
            <w:r w:rsidR="00114F34" w:rsidRPr="00405989">
              <w:rPr>
                <w:rFonts w:ascii="メイリオ" w:eastAsia="メイリオ" w:hAnsi="メイリオ" w:hint="eastAsia"/>
                <w:color w:val="000000" w:themeColor="text1"/>
                <w:szCs w:val="24"/>
              </w:rPr>
              <w:t>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tblGrid>
            <w:tr w:rsidR="00405989" w:rsidRPr="00405989" w14:paraId="2304FE22" w14:textId="77777777" w:rsidTr="009E7912">
              <w:tc>
                <w:tcPr>
                  <w:tcW w:w="1751" w:type="dxa"/>
                </w:tcPr>
                <w:p w14:paraId="23D4A028"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営業所名</w:t>
                  </w:r>
                </w:p>
              </w:tc>
              <w:tc>
                <w:tcPr>
                  <w:tcW w:w="1956" w:type="dxa"/>
                </w:tcPr>
                <w:p w14:paraId="2F10EF01"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□□港発着所</w:t>
                  </w:r>
                </w:p>
              </w:tc>
              <w:tc>
                <w:tcPr>
                  <w:tcW w:w="1934" w:type="dxa"/>
                </w:tcPr>
                <w:p w14:paraId="37ADD65A"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3281A638" w14:textId="77777777" w:rsidTr="009E7912">
              <w:tc>
                <w:tcPr>
                  <w:tcW w:w="1751" w:type="dxa"/>
                </w:tcPr>
                <w:p w14:paraId="1196241D"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電話番号</w:t>
                  </w:r>
                </w:p>
              </w:tc>
              <w:tc>
                <w:tcPr>
                  <w:tcW w:w="1956" w:type="dxa"/>
                </w:tcPr>
                <w:p w14:paraId="47F42422"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00-0000-0000</w:t>
                  </w:r>
                </w:p>
              </w:tc>
              <w:tc>
                <w:tcPr>
                  <w:tcW w:w="1934" w:type="dxa"/>
                </w:tcPr>
                <w:p w14:paraId="7C1AFDA5"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03B0E10A" w14:textId="77777777" w:rsidTr="009E7912">
              <w:tc>
                <w:tcPr>
                  <w:tcW w:w="1751" w:type="dxa"/>
                </w:tcPr>
                <w:p w14:paraId="32D26ED0"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ﾒｰﾙｱﾄﾞﾚｽ</w:t>
                  </w:r>
                </w:p>
              </w:tc>
              <w:tc>
                <w:tcPr>
                  <w:tcW w:w="1956" w:type="dxa"/>
                </w:tcPr>
                <w:p w14:paraId="4DF1EB71"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0000@11.or.jp</w:t>
                  </w:r>
                </w:p>
              </w:tc>
              <w:tc>
                <w:tcPr>
                  <w:tcW w:w="1934" w:type="dxa"/>
                </w:tcPr>
                <w:p w14:paraId="54E22BA3"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2CF76468" w14:textId="77777777" w:rsidTr="009E7912">
              <w:tc>
                <w:tcPr>
                  <w:tcW w:w="1751" w:type="dxa"/>
                </w:tcPr>
                <w:p w14:paraId="33B5E16C"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所在地（市町村）</w:t>
                  </w:r>
                </w:p>
              </w:tc>
              <w:tc>
                <w:tcPr>
                  <w:tcW w:w="1956" w:type="dxa"/>
                </w:tcPr>
                <w:p w14:paraId="6395CD31"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東京都港区</w:t>
                  </w:r>
                </w:p>
              </w:tc>
              <w:tc>
                <w:tcPr>
                  <w:tcW w:w="1934" w:type="dxa"/>
                </w:tcPr>
                <w:p w14:paraId="04EDAC4B"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4EF51EC6" w14:textId="77777777" w:rsidTr="009E7912">
              <w:tc>
                <w:tcPr>
                  <w:tcW w:w="1751" w:type="dxa"/>
                </w:tcPr>
                <w:p w14:paraId="29D3B53C"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担当する区域</w:t>
                  </w:r>
                </w:p>
              </w:tc>
              <w:tc>
                <w:tcPr>
                  <w:tcW w:w="1956" w:type="dxa"/>
                </w:tcPr>
                <w:p w14:paraId="39DC9544"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○○航路</w:t>
                  </w:r>
                </w:p>
              </w:tc>
              <w:tc>
                <w:tcPr>
                  <w:tcW w:w="1934" w:type="dxa"/>
                </w:tcPr>
                <w:p w14:paraId="5E571CB4"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bl>
          <w:p w14:paraId="2CAA75A9" w14:textId="77777777" w:rsidR="00954551" w:rsidRPr="00405989" w:rsidRDefault="00954551" w:rsidP="00954551">
            <w:pPr>
              <w:pStyle w:val="aa"/>
              <w:wordWrap/>
              <w:rPr>
                <w:rFonts w:ascii="メイリオ" w:eastAsia="メイリオ" w:hAnsi="メイリオ"/>
                <w:color w:val="000000" w:themeColor="text1"/>
                <w:szCs w:val="24"/>
              </w:rPr>
            </w:pPr>
          </w:p>
          <w:p w14:paraId="45C0ACFE" w14:textId="77777777" w:rsidR="009B28E7" w:rsidRPr="00405989" w:rsidRDefault="009B28E7" w:rsidP="009B28E7">
            <w:pPr>
              <w:pStyle w:val="aa"/>
              <w:wordWrap/>
              <w:rPr>
                <w:rFonts w:ascii="メイリオ" w:eastAsia="メイリオ" w:hAnsi="メイリオ"/>
                <w:color w:val="000000" w:themeColor="text1"/>
                <w:szCs w:val="24"/>
              </w:rPr>
            </w:pPr>
          </w:p>
          <w:p w14:paraId="4149026B" w14:textId="77777777" w:rsidR="00287986" w:rsidRPr="00405989"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AB32A9" w:rsidRDefault="00287986" w:rsidP="00287986">
            <w:pPr>
              <w:pStyle w:val="aa"/>
              <w:spacing w:line="320" w:lineRule="exact"/>
              <w:jc w:val="center"/>
              <w:rPr>
                <w:rFonts w:ascii="メイリオ" w:eastAsia="メイリオ" w:hAnsi="メイリオ"/>
                <w:color w:val="000000" w:themeColor="text1"/>
                <w:sz w:val="28"/>
                <w:szCs w:val="24"/>
              </w:rPr>
            </w:pPr>
            <w:r w:rsidRPr="00AB32A9">
              <w:rPr>
                <w:rFonts w:ascii="メイリオ" w:eastAsia="メイリオ" w:hAnsi="メイリオ" w:hint="eastAsia"/>
                <w:color w:val="000000" w:themeColor="text1"/>
                <w:sz w:val="28"/>
                <w:szCs w:val="24"/>
              </w:rPr>
              <w:t>□</w:t>
            </w:r>
          </w:p>
        </w:tc>
        <w:tc>
          <w:tcPr>
            <w:tcW w:w="1890" w:type="pct"/>
          </w:tcPr>
          <w:p w14:paraId="4B90F0F2" w14:textId="77777777" w:rsidR="00E87B75" w:rsidRPr="00AB32A9"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EB15EEB" w14:textId="68CD9E49" w:rsidR="009A26B3" w:rsidRPr="00AB32A9"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AB32A9">
              <w:rPr>
                <w:rFonts w:ascii="メイリオ" w:eastAsia="メイリオ" w:hAnsi="メイリオ" w:hint="eastAsia"/>
                <w:color w:val="000000" w:themeColor="text1"/>
                <w:sz w:val="24"/>
                <w:szCs w:val="32"/>
              </w:rPr>
              <w:t>第</w:t>
            </w:r>
            <w:r w:rsidRPr="00AB32A9">
              <w:rPr>
                <w:rFonts w:ascii="メイリオ" w:eastAsia="メイリオ" w:hAnsi="メイリオ"/>
                <w:color w:val="000000" w:themeColor="text1"/>
                <w:sz w:val="24"/>
                <w:szCs w:val="32"/>
              </w:rPr>
              <w:t>2条関係</w:t>
            </w:r>
          </w:p>
          <w:p w14:paraId="6344DA98" w14:textId="77777777" w:rsidR="00A2199B" w:rsidRPr="00AB32A9" w:rsidRDefault="00A2199B" w:rsidP="00A2199B">
            <w:pPr>
              <w:pStyle w:val="aa"/>
              <w:spacing w:line="320" w:lineRule="exact"/>
              <w:ind w:firstLineChars="86" w:firstLine="208"/>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多数の船舶・営業所がある事業者については、第</w:t>
            </w:r>
            <w:r w:rsidRPr="00AB32A9">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AB32A9" w:rsidRDefault="00A2199B" w:rsidP="00A2199B">
            <w:pPr>
              <w:pStyle w:val="aa"/>
              <w:spacing w:line="320" w:lineRule="exact"/>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その場合、第</w:t>
            </w:r>
            <w:r w:rsidRPr="00AB32A9">
              <w:rPr>
                <w:rFonts w:ascii="メイリオ" w:eastAsia="メイリオ" w:hAnsi="メイリオ"/>
                <w:color w:val="000000" w:themeColor="text1"/>
                <w:szCs w:val="24"/>
              </w:rPr>
              <w:t>1項及び第2項の「次の」を「別表の」とすること。</w:t>
            </w:r>
          </w:p>
          <w:p w14:paraId="2CE1F862" w14:textId="77777777" w:rsidR="00A2199B" w:rsidRPr="00AB32A9" w:rsidRDefault="00A2199B" w:rsidP="00A2199B">
            <w:pPr>
              <w:pStyle w:val="aa"/>
              <w:spacing w:line="320" w:lineRule="exact"/>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AB32A9"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AB32A9" w:rsidRDefault="00A2199B" w:rsidP="00A2199B">
            <w:pPr>
              <w:pStyle w:val="aa"/>
              <w:spacing w:line="320" w:lineRule="exact"/>
              <w:ind w:left="201" w:hangingChars="83" w:hanging="201"/>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1項］</w:t>
            </w:r>
          </w:p>
          <w:p w14:paraId="452BF85B" w14:textId="77777777" w:rsidR="00A2199B" w:rsidRPr="00AB32A9"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AB32A9"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79BF69F0" w:rsidR="00A2199B" w:rsidRPr="00AB32A9"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３．「船名」「船舶番号」「総トン数」「航行区域」「旅客定員」については、船舶検査証</w:t>
            </w:r>
            <w:r w:rsidR="001F4CA4" w:rsidRPr="00AB32A9">
              <w:rPr>
                <w:rFonts w:ascii="メイリオ" w:eastAsia="メイリオ" w:hAnsi="メイリオ" w:hint="eastAsia"/>
                <w:color w:val="000000" w:themeColor="text1"/>
                <w:szCs w:val="24"/>
              </w:rPr>
              <w:t>書</w:t>
            </w:r>
            <w:r w:rsidRPr="00AB32A9">
              <w:rPr>
                <w:rFonts w:ascii="メイリオ" w:eastAsia="メイリオ" w:hAnsi="メイリオ" w:hint="eastAsia"/>
                <w:color w:val="000000" w:themeColor="text1"/>
                <w:szCs w:val="24"/>
              </w:rPr>
              <w:t>から転記すること。</w:t>
            </w:r>
          </w:p>
          <w:p w14:paraId="41C66532" w14:textId="2BCF55B3" w:rsidR="00A2199B" w:rsidRPr="00AB32A9"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４．</w:t>
            </w:r>
            <w:r w:rsidR="00CB6BF8" w:rsidRPr="00AB32A9">
              <w:rPr>
                <w:rFonts w:ascii="メイリオ" w:eastAsia="メイリオ" w:hAnsi="メイリオ" w:hint="eastAsia"/>
                <w:color w:val="000000" w:themeColor="text1"/>
                <w:szCs w:val="24"/>
              </w:rPr>
              <w:t>「乗組員の最</w:t>
            </w:r>
            <w:r w:rsidR="001F4CA4" w:rsidRPr="00AB32A9">
              <w:rPr>
                <w:rFonts w:ascii="メイリオ" w:eastAsia="メイリオ" w:hAnsi="メイリオ" w:hint="eastAsia"/>
                <w:color w:val="000000" w:themeColor="text1"/>
                <w:szCs w:val="24"/>
              </w:rPr>
              <w:t>少</w:t>
            </w:r>
            <w:r w:rsidR="00CB6BF8" w:rsidRPr="00AB32A9">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AB32A9" w:rsidRDefault="00A2199B" w:rsidP="00A2199B">
            <w:pPr>
              <w:pStyle w:val="aa"/>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５．「船員の配乗権」は、船員を配乗する者を記載すること。</w:t>
            </w:r>
          </w:p>
          <w:p w14:paraId="6F4A37DC" w14:textId="443674F2" w:rsidR="00A2199B" w:rsidRPr="00AB32A9" w:rsidRDefault="00A2199B" w:rsidP="00CB6BF8">
            <w:pPr>
              <w:pStyle w:val="aa"/>
              <w:spacing w:line="320" w:lineRule="exact"/>
              <w:ind w:left="242"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６．「運航管理者」は、</w:t>
            </w:r>
            <w:r w:rsidR="00CB6BF8" w:rsidRPr="00AB32A9">
              <w:rPr>
                <w:rFonts w:ascii="メイリオ" w:eastAsia="メイリオ" w:hAnsi="メイリオ" w:hint="eastAsia"/>
                <w:color w:val="000000" w:themeColor="text1"/>
                <w:szCs w:val="24"/>
              </w:rPr>
              <w:t>当該船舶の運航管理に責任を負う者の</w:t>
            </w:r>
            <w:r w:rsidRPr="00AB32A9">
              <w:rPr>
                <w:rFonts w:ascii="メイリオ" w:eastAsia="メイリオ" w:hAnsi="メイリオ" w:hint="eastAsia"/>
                <w:color w:val="000000" w:themeColor="text1"/>
                <w:szCs w:val="24"/>
              </w:rPr>
              <w:t>氏名を記載すること。</w:t>
            </w:r>
          </w:p>
          <w:p w14:paraId="0D4DE770" w14:textId="77777777" w:rsidR="00A2199B" w:rsidRPr="00AB32A9"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AB32A9" w:rsidRDefault="00A2199B" w:rsidP="00A2199B">
            <w:pPr>
              <w:pStyle w:val="aa"/>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2項］</w:t>
            </w:r>
          </w:p>
          <w:p w14:paraId="268169EE" w14:textId="77777777" w:rsidR="00A2199B" w:rsidRPr="00AB32A9"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AB32A9" w:rsidRDefault="00A2199B" w:rsidP="00A2199B">
            <w:pPr>
              <w:pStyle w:val="aa"/>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２．「所在地」は、営業所の所在地を記載すること。</w:t>
            </w:r>
          </w:p>
          <w:p w14:paraId="05E0D8FB" w14:textId="77777777" w:rsidR="00A2199B" w:rsidRPr="00AB32A9" w:rsidRDefault="00A2199B" w:rsidP="00F349AC">
            <w:pPr>
              <w:pStyle w:val="aa"/>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３．「担当する区域」は、担当する地域又は航路を記載すること。</w:t>
            </w:r>
          </w:p>
          <w:p w14:paraId="477D0E65" w14:textId="0254F796" w:rsidR="00F349AC" w:rsidRPr="00AB32A9" w:rsidRDefault="00F349AC" w:rsidP="00F349AC">
            <w:pPr>
              <w:pStyle w:val="aa"/>
              <w:spacing w:line="320" w:lineRule="exact"/>
              <w:rPr>
                <w:rFonts w:ascii="メイリオ" w:eastAsia="メイリオ" w:hAnsi="メイリオ"/>
                <w:color w:val="000000" w:themeColor="text1"/>
                <w:szCs w:val="24"/>
              </w:rPr>
            </w:pPr>
          </w:p>
        </w:tc>
      </w:tr>
      <w:tr w:rsidR="00405989" w:rsidRPr="00405989" w14:paraId="18AFE0C6" w14:textId="77777777" w:rsidTr="00A46A41">
        <w:trPr>
          <w:gridAfter w:val="1"/>
          <w:wAfter w:w="2" w:type="pct"/>
          <w:trHeight w:val="4951"/>
        </w:trPr>
        <w:tc>
          <w:tcPr>
            <w:tcW w:w="2939" w:type="pct"/>
          </w:tcPr>
          <w:p w14:paraId="72EB0EC1" w14:textId="77777777" w:rsidR="00954551" w:rsidRPr="00AB32A9" w:rsidRDefault="00954551" w:rsidP="00954551">
            <w:pPr>
              <w:pStyle w:val="aa"/>
              <w:wordWrap/>
              <w:ind w:firstLineChars="500" w:firstLine="121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lastRenderedPageBreak/>
              <w:t>第２章</w:t>
            </w:r>
            <w:r w:rsidRPr="00AB32A9">
              <w:rPr>
                <w:rFonts w:ascii="メイリオ" w:eastAsia="メイリオ" w:hAnsi="メイリオ" w:hint="eastAsia"/>
                <w:color w:val="000000" w:themeColor="text1"/>
                <w:szCs w:val="24"/>
              </w:rPr>
              <w:t xml:space="preserve">　　輸送の安全を確保するための事業の運営の方針等</w:t>
            </w:r>
          </w:p>
          <w:p w14:paraId="3EA208AF" w14:textId="77777777" w:rsidR="00954551" w:rsidRPr="00AB32A9" w:rsidRDefault="00954551" w:rsidP="00954551">
            <w:pPr>
              <w:pStyle w:val="aa"/>
              <w:wordWrap/>
              <w:rPr>
                <w:rFonts w:ascii="メイリオ" w:eastAsia="メイリオ" w:hAnsi="メイリオ"/>
                <w:color w:val="000000" w:themeColor="text1"/>
                <w:szCs w:val="24"/>
              </w:rPr>
            </w:pPr>
          </w:p>
          <w:p w14:paraId="7A577AFE" w14:textId="4DD302A9" w:rsidR="002F3F31" w:rsidRPr="00AB32A9" w:rsidRDefault="002F3F31" w:rsidP="002F3F31">
            <w:pPr>
              <w:pStyle w:val="aa"/>
              <w:wordWrap/>
              <w:ind w:firstLineChars="600" w:firstLine="145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第１節　基本的な方針に関する事項</w:t>
            </w:r>
          </w:p>
          <w:p w14:paraId="40946379" w14:textId="77777777" w:rsidR="002F3F31" w:rsidRPr="00AB32A9" w:rsidRDefault="002F3F31" w:rsidP="00954551">
            <w:pPr>
              <w:pStyle w:val="aa"/>
              <w:wordWrap/>
              <w:rPr>
                <w:rFonts w:ascii="メイリオ" w:eastAsia="メイリオ" w:hAnsi="メイリオ"/>
                <w:color w:val="000000" w:themeColor="text1"/>
                <w:szCs w:val="24"/>
              </w:rPr>
            </w:pPr>
          </w:p>
          <w:p w14:paraId="41A30A5D" w14:textId="77777777" w:rsidR="007C5223" w:rsidRPr="00405989" w:rsidRDefault="007C5223" w:rsidP="007C5223">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（経営の責任者の主体的関与）</w:t>
            </w:r>
          </w:p>
          <w:p w14:paraId="26D16DCD" w14:textId="77777777" w:rsidR="007C5223" w:rsidRPr="00405989" w:rsidRDefault="007C5223" w:rsidP="007C5223">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4B6E070C"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関係法令及び本規程の遵守と安全最優先の原則の徹底</w:t>
            </w:r>
          </w:p>
          <w:p w14:paraId="57112C54"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(2)　安全方針の設定　</w:t>
            </w:r>
          </w:p>
          <w:p w14:paraId="48DE6B9B"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安全重点施策の策定及び確実な実行</w:t>
            </w:r>
          </w:p>
          <w:p w14:paraId="17D2F207"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重大な事故等に対する確実な対応</w:t>
            </w:r>
          </w:p>
          <w:p w14:paraId="129BAC6B" w14:textId="77777777" w:rsidR="007C5223" w:rsidRPr="00405989" w:rsidRDefault="007C5223" w:rsidP="007C5223">
            <w:pPr>
              <w:pStyle w:val="aa"/>
              <w:wordWrap/>
              <w:spacing w:line="320" w:lineRule="exact"/>
              <w:ind w:leftChars="50" w:left="468" w:hangingChars="150" w:hanging="363"/>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33B93372" w14:textId="2DB682CB" w:rsidR="00287986" w:rsidRPr="00405989" w:rsidRDefault="007C5223" w:rsidP="007C5223">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安全管理体制の見直し</w:t>
            </w:r>
          </w:p>
        </w:tc>
        <w:tc>
          <w:tcPr>
            <w:tcW w:w="169" w:type="pct"/>
            <w:vAlign w:val="center"/>
          </w:tcPr>
          <w:p w14:paraId="62F76A1D" w14:textId="77777777" w:rsidR="00287986" w:rsidRPr="00AB32A9" w:rsidRDefault="00287986" w:rsidP="00287986">
            <w:pPr>
              <w:pStyle w:val="aa"/>
              <w:spacing w:line="320" w:lineRule="exact"/>
              <w:jc w:val="center"/>
              <w:rPr>
                <w:rFonts w:ascii="メイリオ" w:eastAsia="メイリオ" w:hAnsi="メイリオ"/>
                <w:color w:val="000000" w:themeColor="text1"/>
                <w:sz w:val="28"/>
                <w:szCs w:val="24"/>
              </w:rPr>
            </w:pPr>
            <w:r w:rsidRPr="00AB32A9">
              <w:rPr>
                <w:rFonts w:ascii="メイリオ" w:eastAsia="メイリオ" w:hAnsi="メイリオ" w:hint="eastAsia"/>
                <w:color w:val="000000" w:themeColor="text1"/>
                <w:sz w:val="28"/>
                <w:szCs w:val="24"/>
              </w:rPr>
              <w:t>□</w:t>
            </w:r>
          </w:p>
        </w:tc>
        <w:tc>
          <w:tcPr>
            <w:tcW w:w="1890" w:type="pct"/>
          </w:tcPr>
          <w:p w14:paraId="7322CA18" w14:textId="0976788C" w:rsidR="00287986" w:rsidRPr="00AB32A9"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405989" w:rsidRPr="00405989" w14:paraId="20C6026E" w14:textId="77777777" w:rsidTr="00A46A41">
        <w:trPr>
          <w:gridAfter w:val="1"/>
          <w:wAfter w:w="2" w:type="pct"/>
        </w:trPr>
        <w:tc>
          <w:tcPr>
            <w:tcW w:w="2939" w:type="pct"/>
            <w:tcBorders>
              <w:bottom w:val="nil"/>
            </w:tcBorders>
          </w:tcPr>
          <w:p w14:paraId="1F61BA7C"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（安全方針）</w:t>
            </w:r>
          </w:p>
          <w:p w14:paraId="699604B6"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第４条　経営の責任者は、安全管理に関わる当社の全体的な意図及び方向性を明確に示した安全方針を設定し、当社内部へ周知する。</w:t>
            </w:r>
          </w:p>
          <w:p w14:paraId="3B3FA2DE"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安全方針には輸送の安全確保を的確に図るために、次の事項を明記する。</w:t>
            </w:r>
          </w:p>
          <w:p w14:paraId="1357F5F1" w14:textId="77777777" w:rsidR="002133F4" w:rsidRPr="00405989" w:rsidRDefault="002133F4" w:rsidP="002133F4">
            <w:pPr>
              <w:pStyle w:val="aa"/>
              <w:wordWrap/>
              <w:spacing w:line="320" w:lineRule="exact"/>
              <w:ind w:leftChars="50" w:left="226" w:hangingChars="50" w:hanging="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関係法令及び本規程の遵守と安全最優先の原則</w:t>
            </w:r>
          </w:p>
          <w:p w14:paraId="3082E97B" w14:textId="77777777" w:rsidR="002133F4" w:rsidRPr="00405989" w:rsidRDefault="002133F4" w:rsidP="002133F4">
            <w:pPr>
              <w:pStyle w:val="aa"/>
              <w:wordWrap/>
              <w:spacing w:line="320" w:lineRule="exact"/>
              <w:ind w:leftChars="50" w:left="226" w:hangingChars="50" w:hanging="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安全管理体制の継続的改善</w:t>
            </w:r>
          </w:p>
          <w:p w14:paraId="2943DFBD"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7C05D4F7" w14:textId="11C1CF96" w:rsidR="00954551" w:rsidRPr="00405989" w:rsidRDefault="002133F4" w:rsidP="002133F4">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安全方針は、必要に応じて見直しを行う。</w:t>
            </w:r>
          </w:p>
          <w:p w14:paraId="554A71BF" w14:textId="77777777" w:rsidR="00287986" w:rsidRPr="00405989"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AB32A9"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AB32A9"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405989" w:rsidRPr="00405989" w14:paraId="24E960DA" w14:textId="77777777" w:rsidTr="00A46A41">
        <w:trPr>
          <w:gridAfter w:val="1"/>
          <w:wAfter w:w="2" w:type="pct"/>
        </w:trPr>
        <w:tc>
          <w:tcPr>
            <w:tcW w:w="2939" w:type="pct"/>
          </w:tcPr>
          <w:p w14:paraId="65625832" w14:textId="77777777" w:rsidR="00954551" w:rsidRPr="00405989" w:rsidRDefault="00287986" w:rsidP="00954551">
            <w:pPr>
              <w:pStyle w:val="aa"/>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 xml:space="preserve">　</w:t>
            </w:r>
            <w:r w:rsidR="009B28E7" w:rsidRPr="00AB32A9">
              <w:rPr>
                <w:rFonts w:asciiTheme="majorEastAsia" w:eastAsiaTheme="majorEastAsia" w:hAnsiTheme="majorEastAsia" w:hint="eastAsia"/>
                <w:color w:val="000000" w:themeColor="text1"/>
                <w:sz w:val="21"/>
                <w:szCs w:val="21"/>
              </w:rPr>
              <w:t xml:space="preserve">　</w:t>
            </w:r>
            <w:r w:rsidR="00954551" w:rsidRPr="00AB32A9">
              <w:rPr>
                <w:rFonts w:asciiTheme="majorEastAsia" w:eastAsiaTheme="majorEastAsia" w:hAnsiTheme="majorEastAsia" w:hint="eastAsia"/>
                <w:color w:val="000000" w:themeColor="text1"/>
                <w:sz w:val="21"/>
                <w:szCs w:val="21"/>
              </w:rPr>
              <w:t xml:space="preserve">　</w:t>
            </w:r>
            <w:r w:rsidR="00954551" w:rsidRPr="00405989">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08DE6357" w14:textId="77777777" w:rsidR="00954551" w:rsidRPr="00405989" w:rsidRDefault="00954551" w:rsidP="00954551">
            <w:pPr>
              <w:pStyle w:val="aa"/>
              <w:ind w:firstLineChars="100" w:firstLine="242"/>
              <w:rPr>
                <w:rFonts w:ascii="メイリオ" w:eastAsia="メイリオ" w:hAnsi="メイリオ"/>
                <w:color w:val="000000" w:themeColor="text1"/>
                <w:szCs w:val="24"/>
              </w:rPr>
            </w:pPr>
          </w:p>
          <w:p w14:paraId="5695A6AB"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（安全重点施策）</w:t>
            </w:r>
          </w:p>
          <w:p w14:paraId="77DB3575"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第５条　安全方針に沿って、具体的な施策を実現するため、安全重点施策を作成し、実施する。</w:t>
            </w:r>
          </w:p>
          <w:p w14:paraId="2F9EC5E3"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安全重点施策は、それを必要とする部門や組織の階層グループがそれぞれ策定し、その達成度が把握できるような実践的かつ具体的なものとする。</w:t>
            </w:r>
          </w:p>
          <w:p w14:paraId="791A7419"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安全重点施策は、これを実施するための責任者、手段、日程等を含むものとする。</w:t>
            </w:r>
          </w:p>
          <w:p w14:paraId="52DEC8D4" w14:textId="77777777" w:rsidR="00287986" w:rsidRPr="00405989" w:rsidRDefault="002133F4" w:rsidP="002133F4">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06E4CCBC" w:rsidR="002133F4" w:rsidRPr="00405989" w:rsidRDefault="002133F4" w:rsidP="002133F4">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AB32A9"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t>□</w:t>
            </w:r>
          </w:p>
        </w:tc>
        <w:tc>
          <w:tcPr>
            <w:tcW w:w="1890" w:type="pct"/>
          </w:tcPr>
          <w:p w14:paraId="640EC005" w14:textId="77777777" w:rsidR="00287986" w:rsidRPr="00AB32A9"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405989" w:rsidRPr="00405989" w14:paraId="428D654F" w14:textId="77777777" w:rsidTr="00A46A41">
        <w:trPr>
          <w:gridAfter w:val="1"/>
          <w:wAfter w:w="2" w:type="pct"/>
        </w:trPr>
        <w:tc>
          <w:tcPr>
            <w:tcW w:w="2939" w:type="pct"/>
            <w:tcBorders>
              <w:bottom w:val="nil"/>
            </w:tcBorders>
          </w:tcPr>
          <w:p w14:paraId="6649AEE1" w14:textId="77777777" w:rsidR="00954551" w:rsidRPr="00405989" w:rsidRDefault="00954551" w:rsidP="00954551">
            <w:pPr>
              <w:pStyle w:val="aa"/>
              <w:wordWrap/>
              <w:ind w:firstLineChars="500" w:firstLine="121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第３章　　輸送の安全を確保するための事業の実施及びその管理の体制</w:t>
            </w:r>
          </w:p>
          <w:p w14:paraId="33C6DE9E" w14:textId="77777777" w:rsidR="00954551" w:rsidRPr="00405989" w:rsidRDefault="00954551" w:rsidP="00954551">
            <w:pPr>
              <w:pStyle w:val="aa"/>
              <w:rPr>
                <w:rFonts w:ascii="メイリオ" w:eastAsia="メイリオ" w:hAnsi="メイリオ"/>
                <w:color w:val="000000" w:themeColor="text1"/>
                <w:szCs w:val="24"/>
              </w:rPr>
            </w:pPr>
          </w:p>
          <w:p w14:paraId="6F5732B4"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組織体制に関する事項</w:t>
            </w:r>
          </w:p>
          <w:p w14:paraId="7F412563" w14:textId="77777777" w:rsidR="00954551" w:rsidRPr="00405989" w:rsidRDefault="00954551" w:rsidP="00954551">
            <w:pPr>
              <w:pStyle w:val="aa"/>
              <w:rPr>
                <w:rFonts w:ascii="メイリオ" w:eastAsia="メイリオ" w:hAnsi="メイリオ"/>
                <w:color w:val="000000" w:themeColor="text1"/>
                <w:szCs w:val="24"/>
              </w:rPr>
            </w:pPr>
          </w:p>
          <w:p w14:paraId="01444CDE" w14:textId="77777777" w:rsidR="00954551" w:rsidRPr="00405989" w:rsidRDefault="00954551" w:rsidP="00954551">
            <w:pPr>
              <w:pStyle w:val="aa"/>
              <w:wordWrap/>
              <w:ind w:firstLineChars="100" w:firstLine="242"/>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（組織体制）</w:t>
            </w:r>
          </w:p>
          <w:p w14:paraId="3445848A" w14:textId="7F147C0D" w:rsidR="00954551" w:rsidRPr="00405989" w:rsidRDefault="00954551" w:rsidP="00954551">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第６条　</w:t>
            </w:r>
            <w:r w:rsidR="0047371C" w:rsidRPr="00405989">
              <w:rPr>
                <w:rFonts w:ascii="メイリオ" w:eastAsia="メイリオ" w:hAnsi="メイリオ" w:hint="eastAsia"/>
                <w:color w:val="000000" w:themeColor="text1"/>
                <w:szCs w:val="24"/>
              </w:rPr>
              <w:t>次に掲げる者を選任し、輸送の安全の確保について責任ある体制を構築する。</w:t>
            </w:r>
          </w:p>
          <w:p w14:paraId="69FA7C32" w14:textId="77777777" w:rsidR="00954551" w:rsidRPr="00405989" w:rsidRDefault="00954551" w:rsidP="00954551">
            <w:pPr>
              <w:pStyle w:val="aa"/>
              <w:wordWrap/>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（例）</w:t>
            </w:r>
          </w:p>
          <w:p w14:paraId="497B7C3E" w14:textId="77777777" w:rsidR="00954551" w:rsidRPr="00405989" w:rsidRDefault="00954551" w:rsidP="00954551">
            <w:pPr>
              <w:pStyle w:val="aa"/>
              <w:wordWrap/>
              <w:ind w:firstLineChars="50" w:firstLine="121"/>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w:t>
            </w:r>
            <w:r w:rsidRPr="00405989">
              <w:rPr>
                <w:rFonts w:ascii="メイリオ" w:eastAsia="メイリオ" w:hAnsi="メイリオ"/>
                <w:color w:val="000000" w:themeColor="text1"/>
                <w:szCs w:val="24"/>
                <w:lang w:eastAsia="zh-TW"/>
              </w:rPr>
              <w:t>1)</w:t>
            </w:r>
            <w:r w:rsidRPr="00405989">
              <w:rPr>
                <w:rFonts w:ascii="メイリオ" w:eastAsia="メイリオ" w:hAnsi="メイリオ" w:hint="eastAsia"/>
                <w:color w:val="000000" w:themeColor="text1"/>
                <w:szCs w:val="24"/>
                <w:lang w:eastAsia="zh-TW"/>
              </w:rPr>
              <w:t xml:space="preserve">　本社　　　　安全統括管理者　　１　人</w:t>
            </w:r>
          </w:p>
          <w:p w14:paraId="215A323D" w14:textId="003A98AB" w:rsidR="00954551" w:rsidRPr="00405989" w:rsidRDefault="00954551" w:rsidP="00954551">
            <w:pPr>
              <w:pStyle w:val="aa"/>
              <w:wordWrap/>
              <w:ind w:leftChars="-100" w:left="-210" w:firstLineChars="1000" w:firstLine="2420"/>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運航管理者　　　　△　人</w:t>
            </w:r>
          </w:p>
          <w:p w14:paraId="1C460E3A" w14:textId="77777777" w:rsidR="00954551" w:rsidRPr="00405989" w:rsidRDefault="00954551" w:rsidP="00954551">
            <w:pPr>
              <w:pStyle w:val="aa"/>
              <w:wordWrap/>
              <w:ind w:leftChars="-100" w:left="-210" w:firstLineChars="1000" w:firstLine="2420"/>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運航管理員　　　若干人</w:t>
            </w:r>
          </w:p>
          <w:p w14:paraId="469C8629" w14:textId="3E70D32E" w:rsidR="00954551" w:rsidRPr="00405989" w:rsidRDefault="00954551" w:rsidP="00954551">
            <w:pPr>
              <w:pStyle w:val="aa"/>
              <w:wordWrap/>
              <w:ind w:firstLineChars="50" w:firstLine="121"/>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lastRenderedPageBreak/>
              <w:t>(</w:t>
            </w:r>
            <w:r w:rsidRPr="00405989">
              <w:rPr>
                <w:rFonts w:ascii="メイリオ" w:eastAsia="メイリオ" w:hAnsi="メイリオ"/>
                <w:color w:val="000000" w:themeColor="text1"/>
                <w:szCs w:val="24"/>
                <w:lang w:eastAsia="zh-TW"/>
              </w:rPr>
              <w:t>2)</w:t>
            </w:r>
            <w:r w:rsidRPr="00405989">
              <w:rPr>
                <w:rFonts w:ascii="メイリオ" w:eastAsia="メイリオ" w:hAnsi="メイリオ" w:hint="eastAsia"/>
                <w:color w:val="000000" w:themeColor="text1"/>
                <w:szCs w:val="24"/>
                <w:lang w:eastAsia="zh-TW"/>
              </w:rPr>
              <w:t xml:space="preserve">　○○営業所　運航管理者　　　△　人</w:t>
            </w:r>
          </w:p>
          <w:p w14:paraId="3C403DD9" w14:textId="77DED25F" w:rsidR="00954551" w:rsidRPr="00405989" w:rsidRDefault="00954551" w:rsidP="002F351C">
            <w:pPr>
              <w:pStyle w:val="aa"/>
              <w:wordWrap/>
              <w:ind w:leftChars="-100" w:left="-210" w:firstLineChars="1000" w:firstLine="2420"/>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t>運航管理員　　　若干人</w:t>
            </w:r>
          </w:p>
          <w:p w14:paraId="07918FC4" w14:textId="77777777" w:rsidR="00954551" w:rsidRPr="00405989" w:rsidRDefault="00954551" w:rsidP="00954551">
            <w:pPr>
              <w:pStyle w:val="aa"/>
              <w:wordWrap/>
              <w:rPr>
                <w:rFonts w:ascii="メイリオ" w:eastAsia="メイリオ" w:hAnsi="メイリオ"/>
                <w:color w:val="000000" w:themeColor="text1"/>
                <w:szCs w:val="24"/>
                <w:lang w:eastAsia="zh-TW"/>
              </w:rPr>
            </w:pPr>
          </w:p>
          <w:p w14:paraId="29197FB4" w14:textId="77777777" w:rsidR="002F351C" w:rsidRPr="00405989" w:rsidRDefault="002F351C" w:rsidP="002F351C">
            <w:pPr>
              <w:pStyle w:val="aa"/>
              <w:wordWrap/>
              <w:spacing w:line="320" w:lineRule="exact"/>
              <w:ind w:left="242" w:hangingChars="100" w:hanging="242"/>
              <w:jc w:val="lef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前項に定める輸送の安全に関する組織体制及び指揮命令系統については、次に従って組織図を作成する。</w:t>
            </w:r>
          </w:p>
          <w:p w14:paraId="5244E66B" w14:textId="77777777" w:rsidR="002F351C" w:rsidRPr="00405989" w:rsidRDefault="002F351C" w:rsidP="002F351C">
            <w:pPr>
              <w:pStyle w:val="aa"/>
              <w:wordWrap/>
              <w:spacing w:line="320" w:lineRule="exact"/>
              <w:ind w:leftChars="50" w:left="468" w:hangingChars="150" w:hanging="363"/>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3CE79B" w14:textId="38488265" w:rsidR="00287986" w:rsidRPr="00405989" w:rsidRDefault="002F351C" w:rsidP="002F351C">
            <w:pPr>
              <w:pStyle w:val="aa"/>
              <w:wordWrap/>
              <w:spacing w:line="320" w:lineRule="exact"/>
              <w:ind w:leftChars="50" w:left="468" w:hangingChars="150" w:hanging="363"/>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tc>
        <w:tc>
          <w:tcPr>
            <w:tcW w:w="169" w:type="pct"/>
            <w:tcBorders>
              <w:bottom w:val="nil"/>
            </w:tcBorders>
            <w:vAlign w:val="center"/>
          </w:tcPr>
          <w:p w14:paraId="3A8DE97E" w14:textId="77777777" w:rsidR="00287986" w:rsidRPr="00AB32A9"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AB32A9">
              <w:rPr>
                <w:rFonts w:ascii="メイリオ" w:eastAsia="メイリオ" w:hAnsi="メイリオ" w:hint="eastAsia"/>
                <w:color w:val="000000" w:themeColor="text1"/>
                <w:sz w:val="28"/>
                <w:szCs w:val="24"/>
              </w:rPr>
              <w:lastRenderedPageBreak/>
              <w:t>□</w:t>
            </w:r>
          </w:p>
        </w:tc>
        <w:tc>
          <w:tcPr>
            <w:tcW w:w="1890" w:type="pct"/>
            <w:tcBorders>
              <w:bottom w:val="nil"/>
            </w:tcBorders>
          </w:tcPr>
          <w:p w14:paraId="4A774FE0" w14:textId="77777777" w:rsidR="00C82C06" w:rsidRPr="00AB32A9" w:rsidRDefault="00C82C06" w:rsidP="00C82C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C35E9D9" w14:textId="320D7CBE" w:rsidR="00C82C06" w:rsidRPr="00AB32A9" w:rsidRDefault="00C82C06" w:rsidP="00C82C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6条関係</w:t>
            </w:r>
          </w:p>
          <w:p w14:paraId="0B58D525" w14:textId="77777777" w:rsidR="00C82C06" w:rsidRPr="00AB32A9" w:rsidRDefault="00C82C06" w:rsidP="00C82C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1項〕</w:t>
            </w:r>
          </w:p>
          <w:p w14:paraId="0EF38CD2" w14:textId="176A6D84" w:rsidR="00C82C06" w:rsidRPr="00AB32A9" w:rsidRDefault="00C82C06" w:rsidP="00C82C0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306E200B" w14:textId="3200C7F5" w:rsidR="00C82C06" w:rsidRPr="00AB32A9" w:rsidRDefault="00C82C06" w:rsidP="00C82C0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AB32A9">
              <w:rPr>
                <w:rFonts w:ascii="メイリオ" w:eastAsia="メイリオ" w:hAnsi="メイリオ" w:cs="ＭＳ ゴシック"/>
                <w:color w:val="000000" w:themeColor="text1"/>
                <w:kern w:val="0"/>
                <w:sz w:val="24"/>
                <w:szCs w:val="24"/>
              </w:rPr>
              <w:t>1人あたり複数の船舶を担当することができる。</w:t>
            </w:r>
            <w:r w:rsidRPr="00AB32A9">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AB32A9">
              <w:rPr>
                <w:rFonts w:ascii="メイリオ" w:eastAsia="メイリオ" w:hAnsi="メイリオ" w:cs="ＭＳ ゴシック"/>
                <w:color w:val="000000" w:themeColor="text1"/>
                <w:kern w:val="0"/>
                <w:sz w:val="24"/>
                <w:szCs w:val="24"/>
              </w:rPr>
              <w:t>1</w:t>
            </w:r>
            <w:r w:rsidRPr="00AB32A9">
              <w:rPr>
                <w:rFonts w:ascii="メイリオ" w:eastAsia="メイリオ" w:hAnsi="メイリオ" w:cs="ＭＳ ゴシック"/>
                <w:color w:val="000000" w:themeColor="text1"/>
                <w:kern w:val="0"/>
                <w:sz w:val="24"/>
                <w:szCs w:val="24"/>
              </w:rPr>
              <w:lastRenderedPageBreak/>
              <w:t>人あたり複数の営業所を担当することも妨げない</w:t>
            </w:r>
            <w:r w:rsidRPr="00AB32A9">
              <w:rPr>
                <w:rFonts w:ascii="メイリオ" w:eastAsia="メイリオ" w:hAnsi="メイリオ" w:cs="ＭＳ ゴシック" w:hint="eastAsia"/>
                <w:color w:val="000000" w:themeColor="text1"/>
                <w:kern w:val="0"/>
                <w:sz w:val="24"/>
                <w:szCs w:val="24"/>
              </w:rPr>
              <w:t>。</w:t>
            </w:r>
            <w:r w:rsidR="007E36FF" w:rsidRPr="00AB32A9">
              <w:rPr>
                <w:rFonts w:ascii="メイリオ" w:eastAsia="メイリオ" w:hAnsi="メイリオ" w:cs="ＭＳ ゴシック" w:hint="eastAsia"/>
                <w:color w:val="000000" w:themeColor="text1"/>
                <w:kern w:val="0"/>
                <w:sz w:val="24"/>
                <w:szCs w:val="24"/>
              </w:rPr>
              <w:t>この場合、担当する箇所にそれぞれ記載する。</w:t>
            </w:r>
          </w:p>
          <w:p w14:paraId="0BD011FA" w14:textId="77777777" w:rsidR="00C82C06" w:rsidRPr="00AB32A9" w:rsidRDefault="00C82C06" w:rsidP="00C82C0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kern w:val="0"/>
                <w:sz w:val="24"/>
                <w:szCs w:val="24"/>
              </w:rPr>
              <w:t>３．運航管理員の勤務場所については、実際に勤務する場所（○○営業所等）を記載すること。</w:t>
            </w:r>
          </w:p>
          <w:p w14:paraId="01860421" w14:textId="77777777" w:rsidR="00C82C06" w:rsidRPr="00AB32A9" w:rsidRDefault="00C82C06" w:rsidP="00C82C06">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kern w:val="0"/>
                <w:sz w:val="24"/>
                <w:szCs w:val="24"/>
              </w:rPr>
              <w:t>なお、運航管理員が</w:t>
            </w:r>
            <w:r w:rsidRPr="00AB32A9">
              <w:rPr>
                <w:rFonts w:ascii="メイリオ" w:eastAsia="メイリオ" w:hAnsi="メイリオ" w:cs="ＭＳ ゴシック"/>
                <w:color w:val="000000" w:themeColor="text1"/>
                <w:kern w:val="0"/>
                <w:sz w:val="24"/>
                <w:szCs w:val="24"/>
              </w:rPr>
              <w:t>1人の場合は、「若干人」を「1人」と規定して差し支えない。</w:t>
            </w:r>
          </w:p>
          <w:p w14:paraId="0D591545" w14:textId="77777777" w:rsidR="00C82C06" w:rsidRPr="00AB32A9" w:rsidRDefault="00C82C06" w:rsidP="00C82C06">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運航管理員とは、運航管理者の業務を補佐するために運航管理者の指揮下に置かれる者のことであるが、運航管理者の職務代行及び職務の一部を分掌又は代理することはできない。</w:t>
            </w:r>
          </w:p>
          <w:p w14:paraId="2D91C326" w14:textId="77777777" w:rsidR="00C82C06" w:rsidRPr="00AB32A9" w:rsidRDefault="00C82C06" w:rsidP="00C82C06">
            <w:pPr>
              <w:widowControl/>
              <w:spacing w:line="320" w:lineRule="exact"/>
              <w:ind w:leftChars="100" w:left="210" w:firstLineChars="100" w:firstLine="240"/>
              <w:jc w:val="left"/>
              <w:rPr>
                <w:rFonts w:ascii="メイリオ" w:eastAsia="メイリオ" w:hAnsi="メイリオ" w:cs="ＭＳ ゴシック"/>
                <w:color w:val="000000" w:themeColor="text1"/>
                <w:spacing w:val="1"/>
                <w:kern w:val="0"/>
                <w:sz w:val="32"/>
                <w:szCs w:val="32"/>
              </w:rPr>
            </w:pPr>
            <w:r w:rsidRPr="00AB32A9">
              <w:rPr>
                <w:rFonts w:ascii="メイリオ" w:eastAsia="メイリオ" w:hAnsi="メイリオ" w:cs="ＭＳ ゴシック" w:hint="eastAsia"/>
                <w:color w:val="000000" w:themeColor="text1"/>
                <w:kern w:val="0"/>
                <w:sz w:val="24"/>
                <w:szCs w:val="24"/>
              </w:rPr>
              <w:t>なお、</w:t>
            </w:r>
            <w:r w:rsidRPr="00AB32A9">
              <w:rPr>
                <w:rFonts w:ascii="メイリオ" w:eastAsia="メイリオ" w:hAnsi="メイリオ" w:hint="eastAsia"/>
                <w:color w:val="000000" w:themeColor="text1"/>
                <w:sz w:val="24"/>
                <w:szCs w:val="32"/>
              </w:rPr>
              <w:t>運航管理員の選任及びその社内における呼称は任意とする。</w:t>
            </w:r>
          </w:p>
          <w:p w14:paraId="4BF847EE" w14:textId="77777777" w:rsidR="00C82C06" w:rsidRPr="00AB32A9" w:rsidRDefault="00C82C06" w:rsidP="00C82C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0EEC63B9" w14:textId="77777777" w:rsidR="00C82C06" w:rsidRPr="00AB32A9" w:rsidRDefault="00C82C06" w:rsidP="00C82C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2項(2)</w:t>
            </w:r>
            <w:r w:rsidRPr="00AB32A9">
              <w:rPr>
                <w:rFonts w:ascii="メイリオ" w:eastAsia="メイリオ" w:hAnsi="メイリオ" w:cs="ＭＳ ゴシック" w:hint="eastAsia"/>
                <w:color w:val="000000" w:themeColor="text1"/>
                <w:spacing w:val="1"/>
                <w:kern w:val="0"/>
                <w:sz w:val="24"/>
                <w:szCs w:val="24"/>
              </w:rPr>
              <w:t>〕</w:t>
            </w:r>
          </w:p>
          <w:p w14:paraId="1DBA5B5E" w14:textId="46B6DF8B" w:rsidR="00C82C06" w:rsidRPr="00AB32A9" w:rsidRDefault="00C82C06" w:rsidP="00C82C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AB32A9">
              <w:rPr>
                <w:rFonts w:ascii="メイリオ" w:eastAsia="メイリオ" w:hAnsi="メイリオ" w:cs="ＭＳ ゴシック"/>
                <w:color w:val="000000" w:themeColor="text1"/>
                <w:spacing w:val="1"/>
                <w:kern w:val="0"/>
                <w:sz w:val="24"/>
                <w:szCs w:val="24"/>
              </w:rPr>
              <w:t>8条</w:t>
            </w: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2項</w:t>
            </w:r>
            <w:r w:rsidRPr="00AB32A9">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AB32A9">
              <w:rPr>
                <w:rFonts w:ascii="メイリオ" w:eastAsia="メイリオ" w:hAnsi="メイリオ" w:cs="ＭＳ ゴシック"/>
                <w:color w:val="000000" w:themeColor="text1"/>
                <w:spacing w:val="1"/>
                <w:kern w:val="0"/>
                <w:sz w:val="24"/>
                <w:szCs w:val="24"/>
              </w:rPr>
              <w:t>7条第1項第1号に定める</w:t>
            </w:r>
            <w:r w:rsidRPr="00AB32A9">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71436BD9" w14:textId="133F6B38" w:rsidR="00287986" w:rsidRPr="00AB32A9"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56491927" w14:textId="77777777" w:rsidTr="00A46A41">
        <w:trPr>
          <w:gridAfter w:val="1"/>
          <w:wAfter w:w="2" w:type="pct"/>
          <w:trHeight w:val="2205"/>
        </w:trPr>
        <w:tc>
          <w:tcPr>
            <w:tcW w:w="2939" w:type="pct"/>
            <w:tcBorders>
              <w:bottom w:val="nil"/>
            </w:tcBorders>
          </w:tcPr>
          <w:p w14:paraId="334B8A81" w14:textId="3F79B574"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（安全統括管理者及び運航管理</w:t>
            </w:r>
            <w:r w:rsidR="000735D2" w:rsidRPr="00405989">
              <w:rPr>
                <w:rFonts w:ascii="メイリオ" w:eastAsia="メイリオ" w:hAnsi="メイリオ" w:hint="eastAsia"/>
                <w:color w:val="000000" w:themeColor="text1"/>
                <w:szCs w:val="24"/>
              </w:rPr>
              <w:t>者</w:t>
            </w:r>
            <w:r w:rsidRPr="00405989">
              <w:rPr>
                <w:rFonts w:ascii="メイリオ" w:eastAsia="メイリオ" w:hAnsi="メイリオ" w:hint="eastAsia"/>
                <w:color w:val="000000" w:themeColor="text1"/>
                <w:szCs w:val="24"/>
              </w:rPr>
              <w:t>等の選任及び解任）</w:t>
            </w:r>
          </w:p>
          <w:p w14:paraId="6B8EA19F"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第７条　次の基準により安全統括管理者及び運航管理者等を選任する。</w:t>
            </w:r>
          </w:p>
          <w:p w14:paraId="59DB4FFD" w14:textId="77777777" w:rsidR="000D104C" w:rsidRPr="00405989" w:rsidRDefault="000D104C" w:rsidP="000D104C">
            <w:pPr>
              <w:pStyle w:val="ab"/>
              <w:numPr>
                <w:ilvl w:val="0"/>
                <w:numId w:val="2"/>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安全統括管理者及び運航管理者は、海上運送法及び同法施行規則に定められた要件に適合する者から、経営の責任者が任命する。解任の場合もまた同様とする。</w:t>
            </w:r>
          </w:p>
          <w:p w14:paraId="4D98873C" w14:textId="77777777" w:rsidR="000D104C" w:rsidRPr="00405989" w:rsidRDefault="000D104C" w:rsidP="000D104C">
            <w:pPr>
              <w:pStyle w:val="ab"/>
              <w:numPr>
                <w:ilvl w:val="0"/>
                <w:numId w:val="2"/>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運航管理員（運航管理者以外の者で船舶の運航の管理に従事する者）を選任する場合にあっては、運航管理者の推薦により、経営の責任者が任命する。</w:t>
            </w:r>
          </w:p>
          <w:p w14:paraId="6F88D8F8"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安全統括管理者及び運航管理者が次のいずれかに該当したときは、速やかにその職を解任する。</w:t>
            </w:r>
          </w:p>
          <w:p w14:paraId="6FF88991" w14:textId="77777777" w:rsidR="000D104C" w:rsidRPr="00405989" w:rsidRDefault="000D104C" w:rsidP="000D104C">
            <w:pPr>
              <w:pStyle w:val="ab"/>
              <w:numPr>
                <w:ilvl w:val="0"/>
                <w:numId w:val="3"/>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安全統括管理者又は運航管理者が、海上運送法及び同法施行規則に定められた要件に適合しなくなったとき</w:t>
            </w:r>
          </w:p>
          <w:p w14:paraId="2CC27A09" w14:textId="77777777" w:rsidR="000D104C" w:rsidRPr="00405989" w:rsidRDefault="000D104C" w:rsidP="000D104C">
            <w:pPr>
              <w:pStyle w:val="ab"/>
              <w:numPr>
                <w:ilvl w:val="0"/>
                <w:numId w:val="3"/>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身体の故障其の他やむを得ない事情により職務を引き続き行うことが困難になったとき。</w:t>
            </w:r>
          </w:p>
          <w:p w14:paraId="3BD07693" w14:textId="77777777" w:rsidR="000D104C" w:rsidRPr="00405989" w:rsidRDefault="000D104C" w:rsidP="000D104C">
            <w:pPr>
              <w:pStyle w:val="ab"/>
              <w:numPr>
                <w:ilvl w:val="0"/>
                <w:numId w:val="3"/>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4761ADEF"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３　前項の規定に関わらず、国土交通大臣の解任命令を受けたときは、当該命令に従い、安全統括管理者又は運航管理者を即時に解任する。</w:t>
            </w:r>
          </w:p>
          <w:p w14:paraId="095A7D13"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安全統括管理者及び運航管理者を選任した日から15日以内に、管轄する地方運輸局等（以下、「所轄地方運輸局」という。）に届け出る。これを解任したときも同様とする。</w:t>
            </w:r>
          </w:p>
          <w:p w14:paraId="5DF6DFC0" w14:textId="77777777" w:rsidR="00E87B75" w:rsidRPr="00405989"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405989"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nil"/>
            </w:tcBorders>
          </w:tcPr>
          <w:p w14:paraId="4734C18C" w14:textId="77777777" w:rsidR="00E87B75" w:rsidRPr="00AB32A9" w:rsidRDefault="00E87B75" w:rsidP="002D300D">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p w14:paraId="59CF2CD3"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第７条関係</w:t>
            </w:r>
          </w:p>
          <w:p w14:paraId="7BF77B62" w14:textId="3D482F52"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A88A7" w14:textId="77777777" w:rsidR="00D030EC" w:rsidRPr="00AB32A9" w:rsidRDefault="00D030EC" w:rsidP="002D300D">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405989" w:rsidRPr="00405989" w14:paraId="79AAD2DC" w14:textId="77777777" w:rsidTr="00A46A41">
        <w:trPr>
          <w:gridAfter w:val="1"/>
          <w:wAfter w:w="2" w:type="pct"/>
        </w:trPr>
        <w:tc>
          <w:tcPr>
            <w:tcW w:w="2939" w:type="pct"/>
            <w:tcBorders>
              <w:left w:val="single" w:sz="4" w:space="0" w:color="auto"/>
              <w:bottom w:val="nil"/>
            </w:tcBorders>
          </w:tcPr>
          <w:p w14:paraId="7BC42B85" w14:textId="77777777" w:rsidR="00954551" w:rsidRPr="00405989" w:rsidRDefault="00A40520" w:rsidP="00954551">
            <w:pPr>
              <w:pStyle w:val="aa"/>
              <w:ind w:leftChars="100" w:left="210" w:firstLineChars="300" w:firstLine="72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w:t>
            </w:r>
            <w:r w:rsidR="00954551" w:rsidRPr="00405989">
              <w:rPr>
                <w:rFonts w:ascii="メイリオ" w:eastAsia="メイリオ" w:hAnsi="メイリオ" w:hint="eastAsia"/>
                <w:color w:val="000000" w:themeColor="text1"/>
                <w:szCs w:val="24"/>
              </w:rPr>
              <w:t xml:space="preserve">　第２節　　勤務体制に関する事項</w:t>
            </w:r>
          </w:p>
          <w:p w14:paraId="2FC68F05" w14:textId="77777777" w:rsidR="00954551" w:rsidRPr="00405989" w:rsidRDefault="00954551" w:rsidP="00954551">
            <w:pPr>
              <w:pStyle w:val="aa"/>
              <w:rPr>
                <w:rFonts w:ascii="メイリオ" w:eastAsia="メイリオ" w:hAnsi="メイリオ"/>
                <w:color w:val="000000" w:themeColor="text1"/>
                <w:szCs w:val="24"/>
              </w:rPr>
            </w:pPr>
          </w:p>
          <w:p w14:paraId="6F697679"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（安全統括管理者の勤務体制）</w:t>
            </w:r>
          </w:p>
          <w:p w14:paraId="0BE5284F" w14:textId="77777777" w:rsidR="000D104C" w:rsidRPr="00405989" w:rsidRDefault="000D104C" w:rsidP="000D104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第８条　安全統括管理者は、常時連絡できる体制で職務を執らなければならない。</w:t>
            </w:r>
          </w:p>
          <w:p w14:paraId="7148273A" w14:textId="77777777" w:rsidR="000D104C" w:rsidRPr="00AB32A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w:t>
            </w:r>
            <w:r w:rsidRPr="00AB32A9">
              <w:rPr>
                <w:rFonts w:ascii="メイリオ" w:eastAsia="メイリオ" w:hAnsi="メイリオ" w:hint="eastAsia"/>
                <w:color w:val="000000" w:themeColor="text1"/>
                <w:sz w:val="24"/>
                <w:szCs w:val="24"/>
              </w:rPr>
              <w:t>ただし、前条第</w:t>
            </w:r>
            <w:r w:rsidRPr="00AB32A9">
              <w:rPr>
                <w:rFonts w:ascii="メイリオ" w:eastAsia="メイリオ" w:hAnsi="メイリオ"/>
                <w:color w:val="000000" w:themeColor="text1"/>
                <w:sz w:val="24"/>
                <w:szCs w:val="24"/>
              </w:rPr>
              <w:t>1項</w:t>
            </w:r>
            <w:r w:rsidRPr="00AB32A9">
              <w:rPr>
                <w:rFonts w:ascii="メイリオ" w:eastAsia="メイリオ" w:hAnsi="メイリオ" w:hint="eastAsia"/>
                <w:color w:val="000000" w:themeColor="text1"/>
                <w:sz w:val="24"/>
                <w:szCs w:val="24"/>
              </w:rPr>
              <w:t>第</w:t>
            </w:r>
            <w:r w:rsidRPr="00AB32A9">
              <w:rPr>
                <w:rFonts w:ascii="メイリオ" w:eastAsia="メイリオ" w:hAnsi="メイリオ"/>
                <w:color w:val="000000" w:themeColor="text1"/>
                <w:sz w:val="24"/>
                <w:szCs w:val="24"/>
              </w:rPr>
              <w:t>1号</w:t>
            </w:r>
            <w:r w:rsidRPr="00AB32A9">
              <w:rPr>
                <w:rFonts w:ascii="メイリオ" w:eastAsia="メイリオ" w:hAnsi="メイリオ" w:hint="eastAsia"/>
                <w:color w:val="000000" w:themeColor="text1"/>
                <w:sz w:val="24"/>
                <w:szCs w:val="24"/>
              </w:rPr>
              <w:t>の選任要件を満たす者から、新たな安全統括管理者を直ちに選任した場合は、その限りではない。</w:t>
            </w:r>
          </w:p>
          <w:p w14:paraId="386DC836" w14:textId="68AB8A8F" w:rsidR="00A40520" w:rsidRPr="00405989" w:rsidRDefault="00A40520" w:rsidP="00A40520">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AB32A9"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nil"/>
            </w:tcBorders>
          </w:tcPr>
          <w:p w14:paraId="4E558F1D"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A149A36" w14:textId="4164AD35"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第８条関係</w:t>
            </w:r>
          </w:p>
          <w:p w14:paraId="536CB407" w14:textId="5B21967D"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CB32AD2" w14:textId="3879E04B" w:rsidR="00A40520" w:rsidRPr="00AB32A9"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AB32A9"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522FB7CA" w14:textId="77777777" w:rsidTr="00A46A41">
        <w:trPr>
          <w:gridAfter w:val="1"/>
          <w:wAfter w:w="2" w:type="pct"/>
        </w:trPr>
        <w:tc>
          <w:tcPr>
            <w:tcW w:w="2939" w:type="pct"/>
            <w:tcBorders>
              <w:bottom w:val="single" w:sz="4" w:space="0" w:color="auto"/>
            </w:tcBorders>
          </w:tcPr>
          <w:p w14:paraId="2B7F0064" w14:textId="77777777" w:rsidR="00954551" w:rsidRPr="00405989" w:rsidRDefault="00954551" w:rsidP="00954551">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（運航管理者等の勤務体制）</w:t>
            </w:r>
          </w:p>
          <w:p w14:paraId="57D3FD20" w14:textId="77777777" w:rsidR="00866C8E" w:rsidRPr="00405989" w:rsidRDefault="00866C8E" w:rsidP="00866C8E">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第９条　運航管理者は、担当の船舶が旅客の輸送に従事している間は、第12条に規定する責務を果たすため、船</w:t>
            </w:r>
            <w:r w:rsidRPr="00405989">
              <w:rPr>
                <w:rFonts w:ascii="メイリオ" w:eastAsia="メイリオ" w:hAnsi="メイリオ" w:hint="eastAsia"/>
                <w:color w:val="000000" w:themeColor="text1"/>
                <w:szCs w:val="24"/>
              </w:rPr>
              <w:lastRenderedPageBreak/>
              <w:t>員として船舶に乗り組んではならない。ただし、他の運航管理者にその職務を引き継いだ場合は、その限りではない。</w:t>
            </w:r>
          </w:p>
          <w:p w14:paraId="7AA2A4DD" w14:textId="77777777" w:rsidR="00866C8E" w:rsidRPr="00405989" w:rsidRDefault="00866C8E" w:rsidP="00866C8E">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405989"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AB32A9"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AB32A9"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F2170FA" w14:textId="77777777" w:rsidR="00775F5B" w:rsidRPr="00AB32A9" w:rsidRDefault="00775F5B" w:rsidP="00775F5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9条関係</w:t>
            </w:r>
          </w:p>
          <w:p w14:paraId="31277BB9" w14:textId="2614D7D5"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spacing w:val="1"/>
                <w:kern w:val="0"/>
                <w:sz w:val="24"/>
                <w:szCs w:val="24"/>
              </w:rPr>
              <w:lastRenderedPageBreak/>
              <w:t>ひな形の趣旨に則った内容を規定すること。</w:t>
            </w:r>
          </w:p>
          <w:p w14:paraId="3189BAA3" w14:textId="77777777" w:rsidR="00D030EC" w:rsidRPr="00AB32A9" w:rsidRDefault="00D030EC" w:rsidP="00775F5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C9B0968" w14:textId="77777777" w:rsidR="00775F5B" w:rsidRPr="00AB32A9" w:rsidRDefault="00775F5B" w:rsidP="00775F5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2項］</w:t>
            </w:r>
          </w:p>
          <w:p w14:paraId="12C4C8B4" w14:textId="77777777" w:rsidR="00775F5B" w:rsidRPr="00AB32A9" w:rsidRDefault="00775F5B" w:rsidP="00775F5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5755095B" w14:textId="23892371" w:rsidR="00807075" w:rsidRPr="00AB32A9" w:rsidRDefault="00807075" w:rsidP="00807075">
            <w:pPr>
              <w:autoSpaceDE w:val="0"/>
              <w:autoSpaceDN w:val="0"/>
              <w:adjustRightInd w:val="0"/>
              <w:spacing w:line="289" w:lineRule="exact"/>
              <w:ind w:leftChars="217" w:left="698" w:hangingChars="100" w:hanging="242"/>
              <w:rPr>
                <w:rFonts w:ascii="メイリオ" w:eastAsia="メイリオ" w:hAnsi="メイリオ" w:cs="ＭＳ ゴシック"/>
                <w:color w:val="000000" w:themeColor="text1"/>
                <w:spacing w:val="1"/>
                <w:kern w:val="0"/>
                <w:sz w:val="24"/>
                <w:szCs w:val="24"/>
              </w:rPr>
            </w:pPr>
          </w:p>
          <w:p w14:paraId="7F9A0145" w14:textId="119184DD" w:rsidR="00A40520" w:rsidRPr="00AB32A9" w:rsidRDefault="00A40520" w:rsidP="00A40520">
            <w:pPr>
              <w:pStyle w:val="aa"/>
              <w:wordWrap/>
              <w:spacing w:line="320" w:lineRule="exact"/>
              <w:rPr>
                <w:rFonts w:ascii="メイリオ" w:eastAsia="メイリオ" w:hAnsi="メイリオ"/>
                <w:color w:val="000000" w:themeColor="text1"/>
                <w:szCs w:val="24"/>
              </w:rPr>
            </w:pPr>
          </w:p>
        </w:tc>
      </w:tr>
      <w:tr w:rsidR="00405989" w:rsidRPr="00405989" w14:paraId="744FE629" w14:textId="77777777" w:rsidTr="00A46A41">
        <w:trPr>
          <w:gridAfter w:val="1"/>
          <w:wAfter w:w="2" w:type="pct"/>
        </w:trPr>
        <w:tc>
          <w:tcPr>
            <w:tcW w:w="2939" w:type="pct"/>
            <w:tcBorders>
              <w:top w:val="single" w:sz="4" w:space="0" w:color="auto"/>
            </w:tcBorders>
          </w:tcPr>
          <w:p w14:paraId="52D35EDE" w14:textId="77777777" w:rsidR="00954551" w:rsidRPr="00405989" w:rsidRDefault="00954551" w:rsidP="00954551">
            <w:pPr>
              <w:pStyle w:val="aa"/>
              <w:wordWrap/>
              <w:ind w:firstLineChars="600" w:firstLine="1452"/>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11EB3E7F" w14:textId="77777777" w:rsidR="00954551" w:rsidRPr="00405989" w:rsidRDefault="00954551" w:rsidP="00954551">
            <w:pPr>
              <w:pStyle w:val="aa"/>
              <w:rPr>
                <w:rFonts w:ascii="メイリオ" w:eastAsia="メイリオ" w:hAnsi="メイリオ"/>
                <w:color w:val="000000" w:themeColor="text1"/>
                <w:szCs w:val="24"/>
              </w:rPr>
            </w:pPr>
          </w:p>
          <w:p w14:paraId="08C94B6F"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（経営の責任者の責務）</w:t>
            </w:r>
          </w:p>
          <w:p w14:paraId="6B3E1C36" w14:textId="77777777" w:rsidR="006503A9" w:rsidRPr="00405989" w:rsidRDefault="006503A9" w:rsidP="006503A9">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第１０条　経営の責任者は、確固たる安全管理体制の実現を図るため、その責務を的確に果たすべく、本規程に掲げる事項について、確実に実施する。</w:t>
            </w:r>
          </w:p>
          <w:p w14:paraId="7F7E51CA" w14:textId="44E706A0" w:rsidR="007E36FF" w:rsidRPr="00405989" w:rsidRDefault="007E36FF" w:rsidP="006503A9">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8CD23C0" w14:textId="4C17888C" w:rsidR="006503A9" w:rsidRPr="00405989" w:rsidRDefault="007E36FF" w:rsidP="006503A9">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３</w:t>
            </w:r>
            <w:r w:rsidR="006503A9" w:rsidRPr="00405989">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00E15864" w14:textId="3DDE3881" w:rsidR="006503A9" w:rsidRPr="00405989" w:rsidRDefault="007E36FF" w:rsidP="006503A9">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w:t>
            </w:r>
            <w:r w:rsidR="006503A9" w:rsidRPr="00405989">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405989"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AB32A9" w:rsidRDefault="00A40520" w:rsidP="00A40520">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AB32A9" w:rsidRDefault="00A40520" w:rsidP="00A40520">
            <w:pPr>
              <w:pStyle w:val="aa"/>
              <w:wordWrap/>
              <w:spacing w:line="320" w:lineRule="exact"/>
              <w:rPr>
                <w:rFonts w:ascii="メイリオ" w:eastAsia="メイリオ" w:hAnsi="メイリオ"/>
                <w:color w:val="000000" w:themeColor="text1"/>
                <w:szCs w:val="24"/>
              </w:rPr>
            </w:pPr>
          </w:p>
        </w:tc>
      </w:tr>
      <w:tr w:rsidR="00405989" w:rsidRPr="00405989" w14:paraId="2F874376" w14:textId="77777777" w:rsidTr="00A46A41">
        <w:trPr>
          <w:gridAfter w:val="1"/>
          <w:wAfter w:w="2" w:type="pct"/>
        </w:trPr>
        <w:tc>
          <w:tcPr>
            <w:tcW w:w="2939" w:type="pct"/>
            <w:tcBorders>
              <w:bottom w:val="single" w:sz="4" w:space="0" w:color="auto"/>
            </w:tcBorders>
          </w:tcPr>
          <w:p w14:paraId="5B495211" w14:textId="77777777" w:rsidR="00B5521E" w:rsidRPr="00AB32A9" w:rsidRDefault="00B5521E" w:rsidP="00B5521E">
            <w:pPr>
              <w:pStyle w:val="aa"/>
              <w:spacing w:line="320" w:lineRule="exact"/>
              <w:ind w:leftChars="100" w:left="210" w:firstLineChars="500" w:firstLine="1210"/>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第４節　　安全統括管理者の権限及び責務に関する事項</w:t>
            </w:r>
          </w:p>
          <w:p w14:paraId="26DE4E10" w14:textId="77777777" w:rsidR="00B5521E" w:rsidRPr="00AB32A9" w:rsidRDefault="00B5521E" w:rsidP="00B5521E">
            <w:pPr>
              <w:pStyle w:val="aa"/>
              <w:spacing w:line="320" w:lineRule="exact"/>
              <w:ind w:left="242" w:hangingChars="100" w:hanging="242"/>
              <w:rPr>
                <w:rFonts w:ascii="メイリオ" w:eastAsia="メイリオ" w:hAnsi="メイリオ"/>
                <w:color w:val="000000" w:themeColor="text1"/>
                <w:szCs w:val="24"/>
              </w:rPr>
            </w:pPr>
          </w:p>
          <w:p w14:paraId="7301D53A" w14:textId="39658744" w:rsidR="00B5521E" w:rsidRPr="00AB32A9" w:rsidRDefault="00B5521E" w:rsidP="00B5521E">
            <w:pPr>
              <w:pStyle w:val="aa"/>
              <w:wordWrap/>
              <w:spacing w:line="320" w:lineRule="exact"/>
              <w:ind w:left="242"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（安全統括管理者の権限及び責務）</w:t>
            </w:r>
          </w:p>
          <w:p w14:paraId="3FD221FD" w14:textId="20A946C1" w:rsidR="0014360D" w:rsidRPr="00AB32A9" w:rsidRDefault="0014360D" w:rsidP="00B5521E">
            <w:pPr>
              <w:pStyle w:val="aa"/>
              <w:wordWrap/>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第１１条　安全統括管理者の権限及び責務は、次のとおりとする。</w:t>
            </w:r>
          </w:p>
          <w:p w14:paraId="7B6EAF83" w14:textId="5540F924" w:rsidR="0014360D" w:rsidRPr="00405989" w:rsidRDefault="0014360D" w:rsidP="0014360D">
            <w:pPr>
              <w:pStyle w:val="aa"/>
              <w:wordWrap/>
              <w:spacing w:line="320" w:lineRule="exact"/>
              <w:ind w:leftChars="50" w:left="468" w:hangingChars="150" w:hanging="363"/>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 xml:space="preserve">(1)　</w:t>
            </w:r>
            <w:r w:rsidR="000A4AC3" w:rsidRPr="00AB32A9">
              <w:rPr>
                <w:rFonts w:ascii="メイリオ" w:eastAsia="メイリオ" w:hAnsi="メイリオ" w:hint="eastAsia"/>
                <w:color w:val="000000" w:themeColor="text1"/>
                <w:szCs w:val="24"/>
              </w:rPr>
              <w:t>従業者</w:t>
            </w:r>
            <w:r w:rsidRPr="00AB32A9">
              <w:rPr>
                <w:rFonts w:ascii="メイリオ" w:eastAsia="メイリオ" w:hAnsi="メイリオ" w:hint="eastAsia"/>
                <w:color w:val="000000" w:themeColor="text1"/>
                <w:szCs w:val="24"/>
              </w:rPr>
              <w:t>に</w:t>
            </w:r>
            <w:r w:rsidRPr="00405989">
              <w:rPr>
                <w:rFonts w:ascii="メイリオ" w:eastAsia="メイリオ" w:hAnsi="メイリオ" w:hint="eastAsia"/>
                <w:color w:val="000000" w:themeColor="text1"/>
                <w:szCs w:val="24"/>
              </w:rPr>
              <w:t>対し、輸送の安全の確保と関係法令及び本規程の遵守が最も重要であるという意識を徹底させること。</w:t>
            </w:r>
          </w:p>
          <w:p w14:paraId="6050352A" w14:textId="77777777" w:rsidR="0014360D" w:rsidRPr="00405989" w:rsidRDefault="0014360D" w:rsidP="0014360D">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海上運送法及び同法施行規則に基づき、船舶運航にかかる事業計画を策定及び改訂すること。</w:t>
            </w:r>
          </w:p>
          <w:p w14:paraId="001480C7"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2D9CF0B7"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78CB6C94" w14:textId="77777777" w:rsidR="0014360D" w:rsidRPr="00405989" w:rsidRDefault="0014360D" w:rsidP="0014360D">
            <w:pPr>
              <w:spacing w:line="320" w:lineRule="exact"/>
              <w:ind w:leftChars="50" w:left="465" w:hangingChars="150" w:hanging="36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2F1157E9"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47666015"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3D80E8AF"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56B605D"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535C7AA5"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(10) 事故の再発防止及び事故処理の改善方針を検討し、実行すること。</w:t>
            </w:r>
          </w:p>
          <w:p w14:paraId="1DD9E1E3"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4ABB820D"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5332D7B9" w14:textId="3312B1AF" w:rsidR="0083572D" w:rsidRPr="00405989" w:rsidRDefault="0014360D" w:rsidP="00F54E36">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(13) その他の輸送の安全の確保に関する統括管理を行うこと。</w:t>
            </w:r>
          </w:p>
        </w:tc>
        <w:tc>
          <w:tcPr>
            <w:tcW w:w="169" w:type="pct"/>
            <w:tcBorders>
              <w:bottom w:val="single" w:sz="4" w:space="0" w:color="auto"/>
            </w:tcBorders>
            <w:vAlign w:val="center"/>
          </w:tcPr>
          <w:p w14:paraId="608ABE14" w14:textId="77777777" w:rsidR="00A40520" w:rsidRPr="00AB32A9" w:rsidRDefault="00A40520" w:rsidP="00A40520">
            <w:pPr>
              <w:pStyle w:val="aa"/>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58DD9053" w14:textId="77777777" w:rsidR="00D030EC" w:rsidRPr="00AB32A9" w:rsidRDefault="00D030EC"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F021C06"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11条関係</w:t>
            </w:r>
          </w:p>
          <w:p w14:paraId="0EFA001F" w14:textId="6979C249"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7E362EE"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1B5CA6FF" w14:textId="77777777" w:rsidR="00D030EC" w:rsidRPr="00AB32A9" w:rsidRDefault="00D030EC"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043AEB03" w14:textId="7AB64D3E" w:rsidR="00A40520" w:rsidRPr="00AB32A9" w:rsidRDefault="00A40520" w:rsidP="00AB32A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68B0D3A" w14:textId="77777777" w:rsidR="00A40520" w:rsidRPr="00AB32A9"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356CDF92" w14:textId="77777777" w:rsidTr="00A46A41">
        <w:trPr>
          <w:gridAfter w:val="1"/>
          <w:wAfter w:w="2" w:type="pct"/>
        </w:trPr>
        <w:tc>
          <w:tcPr>
            <w:tcW w:w="2939" w:type="pct"/>
            <w:tcBorders>
              <w:top w:val="single" w:sz="4" w:space="0" w:color="auto"/>
              <w:bottom w:val="single" w:sz="4" w:space="0" w:color="auto"/>
            </w:tcBorders>
          </w:tcPr>
          <w:p w14:paraId="2F049197" w14:textId="77777777" w:rsidR="00053383" w:rsidRPr="00405989" w:rsidRDefault="00053383" w:rsidP="00053383">
            <w:pPr>
              <w:pStyle w:val="aa"/>
              <w:wordWrap/>
              <w:spacing w:line="320" w:lineRule="exact"/>
              <w:ind w:firstLineChars="600" w:firstLine="1452"/>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第５節　　運航管理者等の権限及び責務に関する事項</w:t>
            </w:r>
          </w:p>
          <w:p w14:paraId="5D52267F" w14:textId="77777777" w:rsidR="00053383" w:rsidRPr="00405989" w:rsidRDefault="00053383" w:rsidP="00053383">
            <w:pPr>
              <w:pStyle w:val="aa"/>
              <w:wordWrap/>
              <w:spacing w:line="320" w:lineRule="exact"/>
              <w:ind w:firstLineChars="100" w:firstLine="242"/>
              <w:rPr>
                <w:rFonts w:ascii="メイリオ" w:eastAsia="メイリオ" w:hAnsi="メイリオ"/>
                <w:color w:val="000000" w:themeColor="text1"/>
                <w:szCs w:val="24"/>
              </w:rPr>
            </w:pPr>
          </w:p>
          <w:p w14:paraId="339BAB68" w14:textId="77777777" w:rsidR="00053383" w:rsidRPr="00405989" w:rsidRDefault="00053383" w:rsidP="00053383">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（運航管理者の権限及び責務）</w:t>
            </w:r>
          </w:p>
          <w:p w14:paraId="760B8361" w14:textId="77777777" w:rsidR="00053383" w:rsidRPr="00405989" w:rsidRDefault="00053383" w:rsidP="00053383">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第１２条　運航管理者の権限及び責務は、次のとおりとする。</w:t>
            </w:r>
          </w:p>
          <w:p w14:paraId="32BC0ED5"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船舶の運航に関する計画（運航計画、配船計画及び配乗計画をいう。）を策定すること。</w:t>
            </w:r>
          </w:p>
          <w:p w14:paraId="7391DF1D"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前号の計画に基づき、担当船舶の船長に対し、船長の職務権限に属する事項を除き、船舶運航事業における船舶の利用（又は使用）に関する必要な指示をすること。</w:t>
            </w:r>
          </w:p>
          <w:p w14:paraId="3E293E4B"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4F47864E"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定点連絡その他の方法により、運航中の担当船舶の動静を把握すること。</w:t>
            </w:r>
          </w:p>
          <w:p w14:paraId="05F84DFC" w14:textId="3DE373AA"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(５)  担当船舶に危険を及ぼさないよう、気象・海象・水象その他の事情を勘案し、又は運航基準の運航中止条件に従い、担当船舶に係る第</w:t>
            </w:r>
            <w:r w:rsidRPr="00AB32A9">
              <w:rPr>
                <w:rFonts w:ascii="メイリオ" w:eastAsia="メイリオ" w:hAnsi="メイリオ" w:hint="eastAsia"/>
                <w:color w:val="000000" w:themeColor="text1"/>
                <w:szCs w:val="24"/>
              </w:rPr>
              <w:t>１</w:t>
            </w:r>
            <w:r w:rsidR="000A4AC3" w:rsidRPr="00AB32A9">
              <w:rPr>
                <w:rFonts w:ascii="メイリオ" w:eastAsia="メイリオ" w:hAnsi="メイリオ" w:hint="eastAsia"/>
                <w:color w:val="000000" w:themeColor="text1"/>
                <w:szCs w:val="24"/>
              </w:rPr>
              <w:t>号</w:t>
            </w:r>
            <w:r w:rsidRPr="00AB32A9">
              <w:rPr>
                <w:rFonts w:ascii="メイリオ" w:eastAsia="メイリオ" w:hAnsi="メイリオ" w:hint="eastAsia"/>
                <w:color w:val="000000" w:themeColor="text1"/>
                <w:szCs w:val="24"/>
              </w:rPr>
              <w:t>の</w:t>
            </w:r>
            <w:r w:rsidRPr="00405989">
              <w:rPr>
                <w:rFonts w:ascii="メイリオ" w:eastAsia="メイリオ" w:hAnsi="メイリオ" w:hint="eastAsia"/>
                <w:color w:val="000000" w:themeColor="text1"/>
                <w:szCs w:val="24"/>
              </w:rPr>
              <w:t>計画変更又は船舶運航の中止（第２号の船舶の利用（又は使用）に関する取消しを含む）を決定し、それを船長に指示すること。</w:t>
            </w:r>
          </w:p>
          <w:p w14:paraId="21D46263"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(６)  船舶その他の輸送施設の点検及び整備を確実に実施し、輸送の安全に支障が生ずるおそれがある船舶その他の輸送施設を使用しないこと。</w:t>
            </w:r>
          </w:p>
          <w:p w14:paraId="6BCF3F63"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(７)  従業者に対し、健康状態（酒気帯びの有無を含む。）その他の理由により安全に業務が遂行することができないおそれの有無を確認すること。</w:t>
            </w:r>
          </w:p>
          <w:p w14:paraId="08BFA77D"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(８)  事故の発生に関する情報の伝達及び共有並びに人命、積荷及び船舶の救助等に関する措置を行うこと。</w:t>
            </w:r>
          </w:p>
          <w:p w14:paraId="3B8916E4"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(９) 輸送の安全に関する業務の実施状況について、正確に記録し、備置し、保存すること。</w:t>
            </w:r>
          </w:p>
          <w:p w14:paraId="153FF050"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(10) その他、第４章、第５章及び第６章に定める業務に関すること。</w:t>
            </w:r>
          </w:p>
          <w:p w14:paraId="4C12C95A" w14:textId="77777777" w:rsidR="00053383" w:rsidRPr="00405989" w:rsidRDefault="00053383" w:rsidP="0005338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053383" w:rsidRPr="00AB32A9" w:rsidRDefault="00053383" w:rsidP="00053383">
            <w:pPr>
              <w:pStyle w:val="aa"/>
              <w:spacing w:line="320" w:lineRule="exact"/>
              <w:ind w:firstLineChars="15" w:firstLine="4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157F14DD" w14:textId="77777777" w:rsidR="00053383" w:rsidRPr="00AB32A9" w:rsidRDefault="00053383" w:rsidP="00BB6D20">
            <w:pPr>
              <w:autoSpaceDE w:val="0"/>
              <w:autoSpaceDN w:val="0"/>
              <w:adjustRightInd w:val="0"/>
              <w:spacing w:line="289" w:lineRule="exact"/>
              <w:rPr>
                <w:rFonts w:ascii="メイリオ" w:eastAsia="メイリオ" w:hAnsi="メイリオ"/>
                <w:color w:val="000000" w:themeColor="text1"/>
                <w:szCs w:val="24"/>
              </w:rPr>
            </w:pPr>
          </w:p>
          <w:p w14:paraId="08C031E8" w14:textId="77777777" w:rsidR="00BB6D20" w:rsidRPr="00AB32A9" w:rsidRDefault="00BB6D20" w:rsidP="00BB6D20">
            <w:pPr>
              <w:autoSpaceDE w:val="0"/>
              <w:autoSpaceDN w:val="0"/>
              <w:adjustRightInd w:val="0"/>
              <w:spacing w:line="289" w:lineRule="exact"/>
              <w:rPr>
                <w:rFonts w:ascii="メイリオ" w:eastAsia="メイリオ" w:hAnsi="メイリオ"/>
                <w:color w:val="000000" w:themeColor="text1"/>
                <w:szCs w:val="24"/>
              </w:rPr>
            </w:pPr>
          </w:p>
          <w:p w14:paraId="50474415" w14:textId="77777777" w:rsidR="00BB6D20" w:rsidRPr="00AB32A9" w:rsidRDefault="00BB6D20" w:rsidP="00BB6D20">
            <w:pPr>
              <w:autoSpaceDE w:val="0"/>
              <w:autoSpaceDN w:val="0"/>
              <w:adjustRightInd w:val="0"/>
              <w:spacing w:line="289" w:lineRule="exact"/>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第１２条関係</w:t>
            </w:r>
          </w:p>
          <w:p w14:paraId="4E7187EC" w14:textId="7B5F0EB7" w:rsidR="00D030EC" w:rsidRPr="00AB32A9" w:rsidRDefault="00D030EC" w:rsidP="00BB6D20">
            <w:pPr>
              <w:autoSpaceDE w:val="0"/>
              <w:autoSpaceDN w:val="0"/>
              <w:adjustRightInd w:val="0"/>
              <w:spacing w:line="289" w:lineRule="exact"/>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lastRenderedPageBreak/>
              <w:t>１．</w:t>
            </w:r>
            <w:r w:rsidR="00DF762A"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0BB950" w14:textId="4E14A085" w:rsidR="00BB6D20" w:rsidRPr="00AB32A9" w:rsidRDefault="00D030EC" w:rsidP="00AB32A9">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２．</w:t>
            </w:r>
            <w:r w:rsidR="00FF23B4" w:rsidRPr="00AB32A9">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運航管理者の権限及び責務に係る業務は、運航管理者の責任のもと、運航管理員又は従業者（船舶、陸上問わず）を指導・監督することにより実施して差し支えない。</w:t>
            </w:r>
          </w:p>
          <w:p w14:paraId="0868BED0" w14:textId="77777777" w:rsidR="00BB6D20" w:rsidRPr="00AB32A9" w:rsidRDefault="00BB6D20" w:rsidP="00BB6D20">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0E14BDD8" w14:textId="77777777" w:rsidTr="00A46A41">
        <w:trPr>
          <w:gridAfter w:val="1"/>
          <w:wAfter w:w="2" w:type="pct"/>
        </w:trPr>
        <w:tc>
          <w:tcPr>
            <w:tcW w:w="2939" w:type="pct"/>
            <w:tcBorders>
              <w:top w:val="single" w:sz="4" w:space="0" w:color="auto"/>
            </w:tcBorders>
          </w:tcPr>
          <w:p w14:paraId="69092D60"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（運航管理員の権限）</w:t>
            </w:r>
          </w:p>
          <w:p w14:paraId="201EA2C1" w14:textId="77777777" w:rsidR="00954551" w:rsidRPr="00405989" w:rsidRDefault="00954551" w:rsidP="00954551">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405989"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AB32A9" w:rsidRDefault="00A40520" w:rsidP="00A40520">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tcBorders>
          </w:tcPr>
          <w:p w14:paraId="154B0405"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第</w:t>
            </w:r>
            <w:r w:rsidRPr="00AB32A9">
              <w:rPr>
                <w:rFonts w:ascii="メイリオ" w:eastAsia="メイリオ" w:hAnsi="メイリオ"/>
                <w:color w:val="000000" w:themeColor="text1"/>
                <w:sz w:val="24"/>
                <w:szCs w:val="24"/>
              </w:rPr>
              <w:t>13条関係</w:t>
            </w:r>
          </w:p>
          <w:p w14:paraId="79E5E078" w14:textId="5A129976"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A40520" w:rsidRPr="00AB32A9" w:rsidRDefault="00A40520" w:rsidP="00185052">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0307E74C" w14:textId="77777777" w:rsidTr="00A46A41">
        <w:trPr>
          <w:gridAfter w:val="1"/>
          <w:wAfter w:w="2" w:type="pct"/>
        </w:trPr>
        <w:tc>
          <w:tcPr>
            <w:tcW w:w="2939" w:type="pct"/>
            <w:tcBorders>
              <w:bottom w:val="single" w:sz="4" w:space="0" w:color="auto"/>
            </w:tcBorders>
          </w:tcPr>
          <w:p w14:paraId="4B19F01F" w14:textId="3E754571" w:rsidR="00A053F7" w:rsidRPr="00405989" w:rsidRDefault="00954551" w:rsidP="00A3126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（船長の権限）</w:t>
            </w:r>
          </w:p>
          <w:p w14:paraId="3D1DA403" w14:textId="4ED157F4" w:rsidR="00A053F7" w:rsidRPr="00405989" w:rsidRDefault="00A053F7" w:rsidP="00A053F7">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第１４条　船長は、</w:t>
            </w:r>
            <w:r w:rsidR="00A31261" w:rsidRPr="00AB32A9">
              <w:rPr>
                <w:rFonts w:ascii="メイリオ" w:eastAsia="メイリオ" w:hAnsi="メイリオ" w:hint="eastAsia"/>
                <w:color w:val="000000" w:themeColor="text1"/>
                <w:sz w:val="24"/>
                <w:szCs w:val="24"/>
              </w:rPr>
              <w:t>第１２条の規定に関わらず</w:t>
            </w:r>
            <w:r w:rsidRPr="00405989">
              <w:rPr>
                <w:rFonts w:ascii="メイリオ" w:eastAsia="メイリオ" w:hAnsi="メイリオ" w:hint="eastAsia"/>
                <w:color w:val="000000" w:themeColor="text1"/>
                <w:sz w:val="24"/>
                <w:szCs w:val="24"/>
              </w:rPr>
              <w:t>、自らが指揮する船舶の運航の中止、避航その他航海の安全を確保するために必要な措置を即時に実施する権限を有する。</w:t>
            </w:r>
          </w:p>
          <w:p w14:paraId="40AC9BA3" w14:textId="77777777" w:rsidR="00A40520" w:rsidRPr="00405989"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AB32A9"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AB32A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34B735"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第</w:t>
            </w:r>
            <w:r w:rsidRPr="00AB32A9">
              <w:rPr>
                <w:rFonts w:ascii="メイリオ" w:eastAsia="メイリオ" w:hAnsi="メイリオ"/>
                <w:color w:val="000000" w:themeColor="text1"/>
                <w:sz w:val="24"/>
                <w:szCs w:val="24"/>
              </w:rPr>
              <w:t>14条関係</w:t>
            </w:r>
          </w:p>
          <w:p w14:paraId="44653CCD" w14:textId="1EB8C6C9"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DB0E99" w:rsidRPr="00AB32A9" w:rsidRDefault="00DB0E99" w:rsidP="007E01D0">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405989" w:rsidRPr="00405989" w14:paraId="30999592" w14:textId="77777777" w:rsidTr="00A46A41">
        <w:trPr>
          <w:gridAfter w:val="1"/>
          <w:wAfter w:w="2" w:type="pct"/>
        </w:trPr>
        <w:tc>
          <w:tcPr>
            <w:tcW w:w="2939" w:type="pct"/>
            <w:tcBorders>
              <w:top w:val="single" w:sz="4" w:space="0" w:color="auto"/>
              <w:bottom w:val="single" w:sz="4" w:space="0" w:color="auto"/>
            </w:tcBorders>
          </w:tcPr>
          <w:p w14:paraId="4575F8DF"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第４章　　輸送の安全を確保するための事業の実施及びその管理の方法</w:t>
            </w:r>
          </w:p>
          <w:p w14:paraId="59D9519C" w14:textId="77777777" w:rsidR="00954551" w:rsidRPr="00405989" w:rsidRDefault="00954551" w:rsidP="00954551">
            <w:pPr>
              <w:pStyle w:val="aa"/>
              <w:ind w:firstLineChars="500" w:firstLine="1210"/>
              <w:rPr>
                <w:rFonts w:ascii="メイリオ" w:eastAsia="メイリオ" w:hAnsi="メイリオ"/>
                <w:color w:val="000000" w:themeColor="text1"/>
                <w:szCs w:val="24"/>
              </w:rPr>
            </w:pPr>
          </w:p>
          <w:p w14:paraId="011CBC45" w14:textId="77777777" w:rsidR="00954551" w:rsidRPr="00405989" w:rsidRDefault="00954551" w:rsidP="00954551">
            <w:pPr>
              <w:pStyle w:val="aa"/>
              <w:ind w:firstLineChars="600" w:firstLine="145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第１節　　輸送の安全に関する重要事項</w:t>
            </w:r>
          </w:p>
          <w:p w14:paraId="466F5A70" w14:textId="77777777" w:rsidR="00954551" w:rsidRPr="00405989" w:rsidRDefault="00954551" w:rsidP="00954551">
            <w:pPr>
              <w:pStyle w:val="aa"/>
              <w:rPr>
                <w:rFonts w:ascii="メイリオ" w:eastAsia="メイリオ" w:hAnsi="メイリオ"/>
                <w:color w:val="000000" w:themeColor="text1"/>
                <w:szCs w:val="24"/>
              </w:rPr>
            </w:pPr>
          </w:p>
          <w:p w14:paraId="38ED5D72"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（輸送の安全を確保するにあたっての基本的態度）</w:t>
            </w:r>
          </w:p>
          <w:p w14:paraId="0526ACCB"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第１５条 　当社は、輸送の安全を確保するため、次に掲げる基本的態度で臨むものとする。</w:t>
            </w:r>
          </w:p>
          <w:p w14:paraId="37BF9B13"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人命の安全の確保を最優先とすること。</w:t>
            </w:r>
          </w:p>
          <w:p w14:paraId="4CACEBA3"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事態を楽観視せず、常に最悪の事態を念頭におき対応すること。</w:t>
            </w:r>
          </w:p>
          <w:p w14:paraId="20D8ADD9"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輸送の安全を確保するため、とりうるあらゆる措置を講ずること。</w:t>
            </w:r>
          </w:p>
          <w:p w14:paraId="33922B4F"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09944880"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405989"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AB32A9"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0421B00" w14:textId="77777777" w:rsidR="004A04E5" w:rsidRPr="00AB32A9"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56740AD3" w14:textId="77777777" w:rsidR="00F54E36" w:rsidRPr="00AB32A9" w:rsidRDefault="00F54E36"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7E29672" w14:textId="77777777" w:rsidR="00D030EC" w:rsidRPr="00AB32A9" w:rsidRDefault="00D030EC"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5E03D2ED" w14:textId="77777777" w:rsidR="00D030EC" w:rsidRPr="00AB32A9" w:rsidRDefault="00D030EC"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297304CA"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第</w:t>
            </w:r>
            <w:r w:rsidRPr="00AB32A9">
              <w:rPr>
                <w:rFonts w:ascii="メイリオ" w:eastAsia="メイリオ" w:hAnsi="メイリオ"/>
                <w:color w:val="000000" w:themeColor="text1"/>
                <w:sz w:val="24"/>
                <w:szCs w:val="24"/>
              </w:rPr>
              <w:t>15条関係</w:t>
            </w:r>
          </w:p>
          <w:p w14:paraId="3C8B84D6" w14:textId="209D8AB7"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D030EC" w:rsidRPr="00AB32A9" w:rsidRDefault="00D030EC"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405989" w:rsidRPr="00405989" w14:paraId="091D926B" w14:textId="77777777" w:rsidTr="00A46A41">
        <w:trPr>
          <w:gridAfter w:val="1"/>
          <w:wAfter w:w="2" w:type="pct"/>
        </w:trPr>
        <w:tc>
          <w:tcPr>
            <w:tcW w:w="2939" w:type="pct"/>
            <w:tcBorders>
              <w:top w:val="single" w:sz="4" w:space="0" w:color="auto"/>
              <w:bottom w:val="single" w:sz="4" w:space="0" w:color="auto"/>
            </w:tcBorders>
          </w:tcPr>
          <w:p w14:paraId="7A458116" w14:textId="50228BC6" w:rsidR="000A4AC3" w:rsidRPr="00AB32A9" w:rsidRDefault="000A4AC3" w:rsidP="000A4AC3">
            <w:pPr>
              <w:pStyle w:val="aa"/>
              <w:ind w:firstLineChars="600" w:firstLine="145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第２節　　船舶の運航管理に関する事項</w:t>
            </w:r>
          </w:p>
          <w:p w14:paraId="68907215" w14:textId="77777777" w:rsidR="000A4AC3" w:rsidRPr="00AB32A9" w:rsidRDefault="000A4AC3" w:rsidP="00580A90">
            <w:pPr>
              <w:pStyle w:val="aa"/>
              <w:ind w:firstLineChars="100" w:firstLine="242"/>
              <w:rPr>
                <w:rFonts w:ascii="メイリオ" w:eastAsia="メイリオ" w:hAnsi="メイリオ"/>
                <w:color w:val="000000" w:themeColor="text1"/>
                <w:szCs w:val="24"/>
              </w:rPr>
            </w:pPr>
          </w:p>
          <w:p w14:paraId="1EFA0CC5" w14:textId="57761856" w:rsidR="00580A90" w:rsidRPr="00405989" w:rsidRDefault="00580A90" w:rsidP="00580A90">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（運航計画の策定）</w:t>
            </w:r>
          </w:p>
          <w:p w14:paraId="79C89B09"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第１６条　運航管理者は、運航計画及び運航基準図を策定する。</w:t>
            </w:r>
          </w:p>
          <w:p w14:paraId="1FF08E53"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運航計画は、次に掲げる事項について、</w:t>
            </w:r>
            <w:r w:rsidRPr="00AB32A9">
              <w:rPr>
                <w:rFonts w:ascii="メイリオ" w:eastAsia="メイリオ" w:hAnsi="メイリオ" w:hint="eastAsia"/>
                <w:color w:val="000000" w:themeColor="text1"/>
                <w:szCs w:val="24"/>
              </w:rPr>
              <w:t>安全性を検討して</w:t>
            </w:r>
            <w:r w:rsidRPr="00405989">
              <w:rPr>
                <w:rFonts w:ascii="メイリオ" w:eastAsia="メイリオ" w:hAnsi="メイリオ" w:hint="eastAsia"/>
                <w:color w:val="000000" w:themeColor="text1"/>
                <w:szCs w:val="24"/>
              </w:rPr>
              <w:t>策定する。</w:t>
            </w:r>
          </w:p>
          <w:p w14:paraId="6A90C8E9" w14:textId="77777777" w:rsidR="00580A90" w:rsidRPr="00405989" w:rsidRDefault="00580A90" w:rsidP="00580A90">
            <w:pPr>
              <w:pStyle w:val="aa"/>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(1)　航行経路</w:t>
            </w:r>
          </w:p>
          <w:p w14:paraId="4F788CC7" w14:textId="77777777" w:rsidR="00580A90" w:rsidRPr="00405989" w:rsidRDefault="00580A90" w:rsidP="00580A90">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運航スケジュール（航行経路における発着時刻を示したものをいう。）</w:t>
            </w:r>
          </w:p>
          <w:p w14:paraId="5EBD8AFA" w14:textId="77777777" w:rsidR="00580A90" w:rsidRPr="00405989" w:rsidRDefault="00580A90" w:rsidP="00580A90">
            <w:pPr>
              <w:pStyle w:val="aa"/>
              <w:wordWrap/>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(3)　時季により前各号の内容が異なる場合は時季別に示したもの</w:t>
            </w:r>
          </w:p>
          <w:p w14:paraId="28898D1C" w14:textId="77777777" w:rsidR="00580A90" w:rsidRPr="00405989" w:rsidRDefault="00580A90" w:rsidP="00580A90">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hint="eastAsia"/>
                <w:color w:val="000000" w:themeColor="text1"/>
                <w:sz w:val="24"/>
                <w:szCs w:val="24"/>
              </w:rPr>
              <w:t xml:space="preserve">３　</w:t>
            </w:r>
            <w:r w:rsidRPr="00405989">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3FF7416A" w14:textId="77777777" w:rsidR="00580A90" w:rsidRPr="00405989" w:rsidRDefault="00580A90" w:rsidP="00580A90">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0B955BF9"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５　運航基準図の要件は、運航基準に定めるところによる。</w:t>
            </w:r>
          </w:p>
          <w:p w14:paraId="7BF61879"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６　運航管理者は、船舶及び営業所に運航計画及び運航基準図を備え置き、かつ、営業所において、計画が使用されなくなった日から１年間保存する。</w:t>
            </w:r>
          </w:p>
          <w:p w14:paraId="5723998A" w14:textId="53B41F51" w:rsidR="00A40520" w:rsidRPr="00405989" w:rsidRDefault="00A40520" w:rsidP="00954551">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AB32A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AB32A9"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28A94A7" w14:textId="77777777"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16条関係</w:t>
            </w:r>
          </w:p>
          <w:p w14:paraId="214CBE0D" w14:textId="21F9F618"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8807C06" w14:textId="77777777" w:rsidR="00D030EC" w:rsidRPr="00AB32A9" w:rsidRDefault="00D030EC"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9759F1C" w14:textId="77777777"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［第３項］</w:t>
            </w:r>
          </w:p>
          <w:p w14:paraId="1065EA37" w14:textId="77777777" w:rsidR="00F54E36" w:rsidRPr="00AB32A9" w:rsidRDefault="00F54E36" w:rsidP="00F54E36">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「一般旅客定期航路事業」「旅客不定期航路事業」以外の事業を営む場合にあっては、第</w:t>
            </w:r>
            <w:r w:rsidRPr="00AB32A9">
              <w:rPr>
                <w:rFonts w:ascii="メイリオ" w:eastAsia="メイリオ" w:hAnsi="メイリオ" w:cs="ＭＳ ゴシック"/>
                <w:color w:val="000000" w:themeColor="text1"/>
                <w:spacing w:val="1"/>
                <w:kern w:val="0"/>
                <w:sz w:val="24"/>
                <w:szCs w:val="24"/>
              </w:rPr>
              <w:t>3項中、「事業計画（及び一般旅客定期航路事業を営</w:t>
            </w:r>
            <w:r w:rsidRPr="00AB32A9">
              <w:rPr>
                <w:rFonts w:ascii="メイリオ" w:eastAsia="メイリオ" w:hAnsi="メイリオ" w:cs="ＭＳ ゴシック" w:hint="eastAsia"/>
                <w:color w:val="000000" w:themeColor="text1"/>
                <w:spacing w:val="1"/>
                <w:kern w:val="0"/>
                <w:sz w:val="24"/>
                <w:szCs w:val="24"/>
              </w:rPr>
              <w:lastRenderedPageBreak/>
              <w:t>んでいる場合には、海上運送法第３条第３項に規定する船舶運航計画）に適合するとともに」を削除する。</w:t>
            </w:r>
          </w:p>
          <w:p w14:paraId="30D6E8D1" w14:textId="77777777"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FAE738A" w14:textId="77777777"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4項］</w:t>
            </w:r>
          </w:p>
          <w:p w14:paraId="22935844" w14:textId="77777777"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 xml:space="preserve">　同一航路に就航している船舶の形態、性能等が同一又は略同一であるような場合は、各船舶共通の当該航路に係る運航基準図でよい。この場合は、第</w:t>
            </w:r>
            <w:r w:rsidRPr="00AB32A9">
              <w:rPr>
                <w:rFonts w:ascii="メイリオ" w:eastAsia="メイリオ" w:hAnsi="メイリオ" w:cs="ＭＳ ゴシック"/>
                <w:color w:val="000000" w:themeColor="text1"/>
                <w:spacing w:val="1"/>
                <w:kern w:val="0"/>
                <w:sz w:val="24"/>
                <w:szCs w:val="24"/>
              </w:rPr>
              <w:t>4項中、「</w:t>
            </w:r>
            <w:r w:rsidRPr="00AB32A9">
              <w:rPr>
                <w:rFonts w:ascii="メイリオ" w:eastAsia="メイリオ" w:hAnsi="メイリオ" w:hint="eastAsia"/>
                <w:color w:val="000000" w:themeColor="text1"/>
                <w:sz w:val="24"/>
                <w:szCs w:val="24"/>
              </w:rPr>
              <w:t>船舶ごとに</w:t>
            </w:r>
            <w:r w:rsidRPr="00AB32A9">
              <w:rPr>
                <w:rFonts w:ascii="メイリオ" w:eastAsia="メイリオ" w:hAnsi="メイリオ" w:cs="ＭＳ ゴシック" w:hint="eastAsia"/>
                <w:color w:val="000000" w:themeColor="text1"/>
                <w:spacing w:val="1"/>
                <w:kern w:val="0"/>
                <w:sz w:val="24"/>
                <w:szCs w:val="24"/>
              </w:rPr>
              <w:t>」を削除する。</w:t>
            </w:r>
          </w:p>
          <w:p w14:paraId="09ADE819" w14:textId="77777777"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FADADD1" w14:textId="7ED90A13"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00BA2C9B" w:rsidRPr="00AB32A9">
              <w:rPr>
                <w:rFonts w:ascii="メイリオ" w:eastAsia="メイリオ" w:hAnsi="メイリオ" w:cs="ＭＳ ゴシック"/>
                <w:color w:val="000000" w:themeColor="text1"/>
                <w:spacing w:val="1"/>
                <w:kern w:val="0"/>
                <w:sz w:val="24"/>
                <w:szCs w:val="24"/>
              </w:rPr>
              <w:t>6</w:t>
            </w:r>
            <w:r w:rsidRPr="00AB32A9">
              <w:rPr>
                <w:rFonts w:ascii="メイリオ" w:eastAsia="メイリオ" w:hAnsi="メイリオ" w:cs="ＭＳ ゴシック"/>
                <w:color w:val="000000" w:themeColor="text1"/>
                <w:spacing w:val="1"/>
                <w:kern w:val="0"/>
                <w:sz w:val="24"/>
                <w:szCs w:val="24"/>
              </w:rPr>
              <w:t>項〕</w:t>
            </w:r>
          </w:p>
          <w:p w14:paraId="74F2279B" w14:textId="24F561DA" w:rsidR="00F54E36" w:rsidRPr="00AB32A9" w:rsidRDefault="00BA2C9B" w:rsidP="00F54E36">
            <w:pPr>
              <w:pStyle w:val="aa"/>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備え置き及び保存方法</w:t>
            </w:r>
            <w:r w:rsidR="00F54E36" w:rsidRPr="00AB32A9">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741344" w:rsidRPr="00AB32A9">
              <w:rPr>
                <w:rFonts w:ascii="メイリオ" w:eastAsia="メイリオ" w:hAnsi="メイリオ" w:hint="eastAsia"/>
                <w:color w:val="000000" w:themeColor="text1"/>
                <w:szCs w:val="24"/>
              </w:rPr>
              <w:t>。</w:t>
            </w:r>
          </w:p>
          <w:p w14:paraId="7772C5DC" w14:textId="0B792B9B" w:rsidR="0048299C" w:rsidRPr="00AB32A9"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405989" w:rsidRPr="00405989" w14:paraId="4567C2C8" w14:textId="77777777" w:rsidTr="00A46A41">
        <w:trPr>
          <w:gridAfter w:val="1"/>
          <w:wAfter w:w="2" w:type="pct"/>
        </w:trPr>
        <w:tc>
          <w:tcPr>
            <w:tcW w:w="2939" w:type="pct"/>
            <w:tcBorders>
              <w:top w:val="single" w:sz="4" w:space="0" w:color="auto"/>
              <w:bottom w:val="single" w:sz="4" w:space="0" w:color="auto"/>
            </w:tcBorders>
          </w:tcPr>
          <w:p w14:paraId="5A4842CF" w14:textId="77777777" w:rsidR="006C5764" w:rsidRPr="00405989" w:rsidRDefault="006C5764" w:rsidP="006C5764">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（配船計画の策定）</w:t>
            </w:r>
          </w:p>
          <w:p w14:paraId="2137DB10" w14:textId="77777777" w:rsidR="006C5764" w:rsidRPr="00AB32A9" w:rsidRDefault="006C5764" w:rsidP="006C5764">
            <w:pPr>
              <w:pStyle w:val="aa"/>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第１７条　運航管理者は、運航計画に基づき</w:t>
            </w:r>
            <w:r w:rsidRPr="00AB32A9">
              <w:rPr>
                <w:rFonts w:ascii="メイリオ" w:eastAsia="メイリオ" w:hAnsi="メイリオ" w:hint="eastAsia"/>
                <w:color w:val="000000" w:themeColor="text1"/>
                <w:szCs w:val="24"/>
              </w:rPr>
              <w:t>、安全性を検討して配船計画を策定する。</w:t>
            </w:r>
          </w:p>
          <w:p w14:paraId="76DBC2CF" w14:textId="77777777" w:rsidR="006C5764" w:rsidRPr="00AB32A9" w:rsidRDefault="006C5764" w:rsidP="006C5764">
            <w:pPr>
              <w:pStyle w:val="aa"/>
              <w:ind w:left="242"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２　配船計画は、次のいずれかに該当する船舶を使用しないものであること。</w:t>
            </w:r>
          </w:p>
          <w:p w14:paraId="67CD82C5" w14:textId="77777777" w:rsidR="006C5764" w:rsidRPr="00405989" w:rsidRDefault="006C5764" w:rsidP="006C5764">
            <w:pPr>
              <w:pStyle w:val="aa"/>
              <w:numPr>
                <w:ilvl w:val="0"/>
                <w:numId w:val="4"/>
              </w:numPr>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船舶安全法に違反するもの。</w:t>
            </w:r>
          </w:p>
          <w:p w14:paraId="521EBE45" w14:textId="5A256957" w:rsidR="006C5764" w:rsidRPr="00AB32A9" w:rsidRDefault="006C5764" w:rsidP="006C5764">
            <w:pPr>
              <w:pStyle w:val="aa"/>
              <w:numPr>
                <w:ilvl w:val="0"/>
                <w:numId w:val="4"/>
              </w:numPr>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事業計画に基づく各施設・設備に係る輸送の安全を確保するための全ての条件（岸壁強度、水深、乗下船設備その他の陸上施設等の使用条件など日々変化する条件を含む）</w:t>
            </w:r>
            <w:r w:rsidR="00185D74" w:rsidRPr="00AB32A9">
              <w:rPr>
                <w:rFonts w:ascii="メイリオ" w:eastAsia="メイリオ" w:hAnsi="メイリオ" w:hint="eastAsia"/>
                <w:color w:val="000000" w:themeColor="text1"/>
                <w:szCs w:val="24"/>
              </w:rPr>
              <w:t>に適合</w:t>
            </w:r>
            <w:r w:rsidRPr="00AB32A9">
              <w:rPr>
                <w:rFonts w:ascii="メイリオ" w:eastAsia="メイリオ" w:hAnsi="メイリオ" w:hint="eastAsia"/>
                <w:color w:val="000000" w:themeColor="text1"/>
                <w:szCs w:val="24"/>
              </w:rPr>
              <w:t>していないもの。</w:t>
            </w:r>
          </w:p>
          <w:p w14:paraId="00763CD4" w14:textId="77777777" w:rsidR="006C5764" w:rsidRPr="00AB32A9" w:rsidRDefault="006C5764" w:rsidP="006C5764">
            <w:pPr>
              <w:pStyle w:val="aa"/>
              <w:wordWrap/>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３　配船計画は、月、年又は時季を単位として策定すること。</w:t>
            </w:r>
          </w:p>
          <w:p w14:paraId="530849BC" w14:textId="77777777" w:rsidR="006C5764" w:rsidRPr="00405989" w:rsidRDefault="006C5764" w:rsidP="006C5764">
            <w:pPr>
              <w:pStyle w:val="aa"/>
              <w:wordWrap/>
              <w:ind w:left="445" w:hangingChars="184" w:hanging="44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運航管理者は、営業所に配船計画を備え置き、かつ、計画が使用されなくなった日から１年間保存する。</w:t>
            </w:r>
          </w:p>
          <w:p w14:paraId="7D87DDD8" w14:textId="322F69B6" w:rsidR="009B28E7" w:rsidRPr="00405989" w:rsidRDefault="006C5764" w:rsidP="001D10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５　運航管理者は、配船計画に基づき、担当船舶の船長に対し、航路の決定その他の船舶の利用に関し必要な事項を指示する。</w:t>
            </w:r>
          </w:p>
          <w:p w14:paraId="3D59CFA7" w14:textId="01D9FB89" w:rsidR="00A40520" w:rsidRPr="00405989" w:rsidRDefault="00A40520" w:rsidP="00A40520">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AB32A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AB32A9"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1EA7320" w14:textId="77777777" w:rsidR="00A6071B" w:rsidRPr="00AB32A9"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17条関係</w:t>
            </w:r>
          </w:p>
          <w:p w14:paraId="6A4F548F" w14:textId="77777777" w:rsidR="00A6071B" w:rsidRPr="00AB32A9"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〔全般〕</w:t>
            </w:r>
          </w:p>
          <w:p w14:paraId="0859A075" w14:textId="769B57BA" w:rsidR="00D030EC" w:rsidRPr="00AB32A9" w:rsidRDefault="00D030EC"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１．</w:t>
            </w:r>
            <w:r w:rsidR="00DF762A"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06BEC29" w14:textId="03370B2D" w:rsidR="00A6071B" w:rsidRPr="00AB32A9" w:rsidRDefault="00D030EC" w:rsidP="00AB32A9">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２．</w:t>
            </w:r>
            <w:r w:rsidR="00A6071B" w:rsidRPr="00AB32A9">
              <w:rPr>
                <w:rFonts w:ascii="メイリオ" w:eastAsia="メイリオ" w:hAnsi="メイリオ" w:cs="ＭＳ ゴシック" w:hint="eastAsia"/>
                <w:color w:val="000000" w:themeColor="text1"/>
                <w:spacing w:val="1"/>
                <w:kern w:val="0"/>
                <w:sz w:val="24"/>
                <w:szCs w:val="24"/>
              </w:rPr>
              <w:t>使用する船舶が</w:t>
            </w:r>
            <w:r w:rsidR="00A6071B" w:rsidRPr="00AB32A9">
              <w:rPr>
                <w:rFonts w:ascii="メイリオ" w:eastAsia="メイリオ" w:hAnsi="メイリオ" w:cs="ＭＳ ゴシック"/>
                <w:color w:val="000000" w:themeColor="text1"/>
                <w:spacing w:val="1"/>
                <w:kern w:val="0"/>
                <w:sz w:val="24"/>
                <w:szCs w:val="24"/>
              </w:rPr>
              <w:t>1隻である場合</w:t>
            </w:r>
            <w:r w:rsidR="00A6071B" w:rsidRPr="00AB32A9">
              <w:rPr>
                <w:rFonts w:ascii="メイリオ" w:eastAsia="メイリオ" w:hAnsi="メイリオ" w:cs="ＭＳ ゴシック" w:hint="eastAsia"/>
                <w:color w:val="000000" w:themeColor="text1"/>
                <w:spacing w:val="1"/>
                <w:kern w:val="0"/>
                <w:sz w:val="24"/>
                <w:szCs w:val="24"/>
              </w:rPr>
              <w:t>や社内の運航管理方法等の実態に応じて</w:t>
            </w:r>
            <w:r w:rsidR="00A6071B" w:rsidRPr="00AB32A9">
              <w:rPr>
                <w:rFonts w:ascii="メイリオ" w:eastAsia="メイリオ" w:hAnsi="メイリオ" w:cs="ＭＳ ゴシック"/>
                <w:color w:val="000000" w:themeColor="text1"/>
                <w:spacing w:val="1"/>
                <w:kern w:val="0"/>
                <w:sz w:val="24"/>
                <w:szCs w:val="24"/>
              </w:rPr>
              <w:t>、運航計画に含めて作成しても差し支えない。</w:t>
            </w:r>
          </w:p>
          <w:p w14:paraId="474F9E30" w14:textId="77777777" w:rsidR="00A6071B" w:rsidRPr="00AB32A9"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474613E" w14:textId="23A98A9A" w:rsidR="00A6071B" w:rsidRPr="00AB32A9"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00CA2E57" w:rsidRPr="00AB32A9">
              <w:rPr>
                <w:rFonts w:ascii="メイリオ" w:eastAsia="メイリオ" w:hAnsi="メイリオ" w:cs="ＭＳ ゴシック"/>
                <w:color w:val="000000" w:themeColor="text1"/>
                <w:spacing w:val="1"/>
                <w:kern w:val="0"/>
                <w:sz w:val="24"/>
                <w:szCs w:val="24"/>
              </w:rPr>
              <w:t>2</w:t>
            </w:r>
            <w:r w:rsidRPr="00AB32A9">
              <w:rPr>
                <w:rFonts w:ascii="メイリオ" w:eastAsia="メイリオ" w:hAnsi="メイリオ" w:cs="ＭＳ ゴシック" w:hint="eastAsia"/>
                <w:color w:val="000000" w:themeColor="text1"/>
                <w:spacing w:val="1"/>
                <w:kern w:val="0"/>
                <w:sz w:val="24"/>
                <w:szCs w:val="24"/>
              </w:rPr>
              <w:t>項］</w:t>
            </w:r>
          </w:p>
          <w:p w14:paraId="0FC3699C" w14:textId="0B1B48A5" w:rsidR="00A6071B" w:rsidRPr="00AB32A9" w:rsidRDefault="00A6071B" w:rsidP="00A607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Pr="00AB32A9">
              <w:rPr>
                <w:rFonts w:ascii="メイリオ" w:eastAsia="メイリオ" w:hAnsi="メイリオ" w:cs="ＭＳ ゴシック"/>
                <w:color w:val="000000" w:themeColor="text1"/>
                <w:spacing w:val="1"/>
                <w:kern w:val="0"/>
                <w:sz w:val="24"/>
                <w:szCs w:val="24"/>
              </w:rPr>
              <w:t>「事業計画に基づく」を削除する。</w:t>
            </w:r>
          </w:p>
          <w:p w14:paraId="56B7303B" w14:textId="77777777" w:rsidR="00A6071B" w:rsidRPr="00AB32A9"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CC227DE" w14:textId="77777777" w:rsidR="00A6071B" w:rsidRPr="00AB32A9"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4項〕</w:t>
            </w:r>
          </w:p>
          <w:p w14:paraId="637EB57A" w14:textId="11554495" w:rsidR="000A7FD7" w:rsidRPr="00AB32A9" w:rsidRDefault="00A6071B" w:rsidP="00A6071B">
            <w:pPr>
              <w:autoSpaceDE w:val="0"/>
              <w:autoSpaceDN w:val="0"/>
              <w:adjustRightInd w:val="0"/>
              <w:spacing w:line="289" w:lineRule="exact"/>
              <w:ind w:firstLineChars="100" w:firstLine="242"/>
              <w:rPr>
                <w:rFonts w:ascii="メイリオ" w:eastAsia="メイリオ" w:hAnsi="メイリオ"/>
                <w:color w:val="000000" w:themeColor="text1"/>
                <w:szCs w:val="24"/>
              </w:rPr>
            </w:pPr>
            <w:r w:rsidRPr="00AB32A9">
              <w:rPr>
                <w:rFonts w:ascii="メイリオ" w:eastAsia="メイリオ" w:hAnsi="メイリオ" w:cs="ＭＳ ゴシック" w:hint="eastAsia"/>
                <w:color w:val="000000" w:themeColor="text1"/>
                <w:spacing w:val="1"/>
                <w:kern w:val="0"/>
                <w:sz w:val="24"/>
                <w:szCs w:val="24"/>
              </w:rPr>
              <w:t>備え置き</w:t>
            </w:r>
            <w:r w:rsidR="00BA2C9B" w:rsidRPr="00AB32A9">
              <w:rPr>
                <w:rFonts w:ascii="メイリオ" w:eastAsia="メイリオ" w:hAnsi="メイリオ" w:hint="eastAsia"/>
                <w:color w:val="000000" w:themeColor="text1"/>
                <w:sz w:val="24"/>
                <w:szCs w:val="32"/>
              </w:rPr>
              <w:t>及び保存</w:t>
            </w:r>
            <w:r w:rsidRPr="00AB32A9">
              <w:rPr>
                <w:rFonts w:ascii="メイリオ" w:eastAsia="メイリオ" w:hAnsi="メイリオ" w:cs="ＭＳ ゴシック" w:hint="eastAsia"/>
                <w:color w:val="000000" w:themeColor="text1"/>
                <w:spacing w:val="1"/>
                <w:kern w:val="0"/>
                <w:sz w:val="24"/>
                <w:szCs w:val="24"/>
              </w:rPr>
              <w:t>方法は、原紙の保管に限らず、写しの保管や電磁的媒体が常時閲覧できる状態（パソコン等の端末にて閲覧できる状態）でも差し支えない</w:t>
            </w:r>
            <w:r w:rsidR="00741344" w:rsidRPr="00AB32A9">
              <w:rPr>
                <w:rFonts w:ascii="メイリオ" w:eastAsia="メイリオ" w:hAnsi="メイリオ" w:cs="ＭＳ ゴシック" w:hint="eastAsia"/>
                <w:color w:val="000000" w:themeColor="text1"/>
                <w:spacing w:val="1"/>
                <w:kern w:val="0"/>
                <w:sz w:val="24"/>
                <w:szCs w:val="24"/>
              </w:rPr>
              <w:t>。</w:t>
            </w:r>
          </w:p>
          <w:p w14:paraId="5A5336BC" w14:textId="4F8040B8" w:rsidR="00A6071B" w:rsidRPr="00AB32A9" w:rsidRDefault="00A6071B" w:rsidP="00A607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r>
      <w:tr w:rsidR="00405989" w:rsidRPr="00405989" w14:paraId="7DF68249" w14:textId="77777777" w:rsidTr="00A46A41">
        <w:trPr>
          <w:gridAfter w:val="1"/>
          <w:wAfter w:w="2" w:type="pct"/>
        </w:trPr>
        <w:tc>
          <w:tcPr>
            <w:tcW w:w="2939" w:type="pct"/>
            <w:tcBorders>
              <w:top w:val="single" w:sz="4" w:space="0" w:color="auto"/>
              <w:bottom w:val="single" w:sz="4" w:space="0" w:color="auto"/>
            </w:tcBorders>
          </w:tcPr>
          <w:p w14:paraId="3CB13D5D" w14:textId="77777777" w:rsidR="001D10F4" w:rsidRPr="00405989" w:rsidRDefault="001D10F4" w:rsidP="001D10F4">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（配乗計画の策定）</w:t>
            </w:r>
          </w:p>
          <w:p w14:paraId="768BFF5C" w14:textId="77777777" w:rsidR="001D10F4" w:rsidRPr="00AB32A9" w:rsidRDefault="001D10F4" w:rsidP="001D10F4">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第１８条　運航管理者</w:t>
            </w:r>
            <w:r w:rsidRPr="00AB32A9">
              <w:rPr>
                <w:rFonts w:ascii="メイリオ" w:eastAsia="メイリオ" w:hAnsi="メイリオ" w:hint="eastAsia"/>
                <w:color w:val="000000" w:themeColor="text1"/>
                <w:szCs w:val="24"/>
              </w:rPr>
              <w:t>は安全性を検討して配乗計画を策定する。</w:t>
            </w:r>
          </w:p>
          <w:p w14:paraId="73D05FCF" w14:textId="77777777" w:rsidR="001D10F4" w:rsidRPr="00AB32A9" w:rsidRDefault="001D10F4" w:rsidP="001D10F4">
            <w:pPr>
              <w:pStyle w:val="aa"/>
              <w:wordWrap/>
              <w:ind w:left="242"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２　配乗計画は、次に掲げる事項に適合していること。</w:t>
            </w:r>
          </w:p>
          <w:p w14:paraId="1BF87DEA" w14:textId="77777777" w:rsidR="001D10F4" w:rsidRPr="00405989" w:rsidRDefault="001D10F4" w:rsidP="001D10F4">
            <w:pPr>
              <w:pStyle w:val="aa"/>
              <w:ind w:leftChars="50" w:left="347" w:hangingChars="100" w:hanging="242"/>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(1)　労働時間、休日及び休暇は、法</w:t>
            </w:r>
            <w:r w:rsidRPr="00405989">
              <w:rPr>
                <w:rFonts w:ascii="メイリオ" w:eastAsia="メイリオ" w:hAnsi="メイリオ" w:hint="eastAsia"/>
                <w:color w:val="000000" w:themeColor="text1"/>
                <w:szCs w:val="24"/>
              </w:rPr>
              <w:t>令に違反していないこと。</w:t>
            </w:r>
          </w:p>
          <w:p w14:paraId="27033B46" w14:textId="77777777" w:rsidR="001D10F4" w:rsidRPr="00AB32A9" w:rsidRDefault="001D10F4" w:rsidP="001D10F4">
            <w:pPr>
              <w:pStyle w:val="aa"/>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関係法令に基づく資格・定員の基準を満たすも</w:t>
            </w:r>
            <w:r w:rsidRPr="00AB32A9">
              <w:rPr>
                <w:rFonts w:ascii="メイリオ" w:eastAsia="メイリオ" w:hAnsi="メイリオ" w:hint="eastAsia"/>
                <w:color w:val="000000" w:themeColor="text1"/>
                <w:szCs w:val="24"/>
              </w:rPr>
              <w:t>のであること。</w:t>
            </w:r>
          </w:p>
          <w:p w14:paraId="4205A7EC" w14:textId="77777777" w:rsidR="001D10F4" w:rsidRPr="00AB32A9" w:rsidRDefault="001D10F4" w:rsidP="001D10F4">
            <w:pPr>
              <w:pStyle w:val="aa"/>
              <w:ind w:leftChars="50" w:left="347" w:hangingChars="100" w:hanging="242"/>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(3)　船舶検査証書に定められた定員を超過していないこと。</w:t>
            </w:r>
          </w:p>
          <w:p w14:paraId="6E07EB1D" w14:textId="2D80606A" w:rsidR="001D10F4" w:rsidRPr="00AB32A9" w:rsidRDefault="001D10F4" w:rsidP="001D10F4">
            <w:pPr>
              <w:pStyle w:val="aa"/>
              <w:ind w:leftChars="50" w:left="347" w:hangingChars="100" w:hanging="242"/>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(4)　避難港に近接する航路に従事する船舶の乗組員には、</w:t>
            </w:r>
            <w:r w:rsidR="0035545C" w:rsidRPr="00AB32A9">
              <w:rPr>
                <w:rFonts w:ascii="メイリオ" w:eastAsia="メイリオ" w:hAnsi="メイリオ" w:hint="eastAsia"/>
                <w:color w:val="000000" w:themeColor="text1"/>
                <w:szCs w:val="24"/>
              </w:rPr>
              <w:t>第</w:t>
            </w:r>
            <w:r w:rsidR="0035545C" w:rsidRPr="00AB32A9">
              <w:rPr>
                <w:rFonts w:ascii="メイリオ" w:eastAsia="メイリオ" w:hAnsi="メイリオ"/>
                <w:color w:val="000000" w:themeColor="text1"/>
                <w:szCs w:val="24"/>
              </w:rPr>
              <w:t>35条第４号</w:t>
            </w:r>
            <w:r w:rsidRPr="00AB32A9">
              <w:rPr>
                <w:rFonts w:ascii="メイリオ" w:eastAsia="メイリオ" w:hAnsi="メイリオ" w:hint="eastAsia"/>
                <w:color w:val="000000" w:themeColor="text1"/>
                <w:szCs w:val="24"/>
              </w:rPr>
              <w:t>に基づく教育訓練を修了した者を配置するものであること。</w:t>
            </w:r>
          </w:p>
          <w:p w14:paraId="40D3A455" w14:textId="36574FBE" w:rsidR="001D10F4" w:rsidRPr="00405989" w:rsidRDefault="001D10F4" w:rsidP="001D10F4">
            <w:pPr>
              <w:spacing w:line="300" w:lineRule="exact"/>
              <w:ind w:firstLineChars="50" w:firstLine="120"/>
              <w:rPr>
                <w:rFonts w:ascii="メイリオ" w:eastAsia="メイリオ" w:hAnsi="メイリオ"/>
                <w:color w:val="000000" w:themeColor="text1"/>
                <w:sz w:val="24"/>
                <w:szCs w:val="24"/>
              </w:rPr>
            </w:pPr>
            <w:r w:rsidRPr="00AB32A9">
              <w:rPr>
                <w:rFonts w:ascii="メイリオ" w:eastAsia="メイリオ" w:hAnsi="メイリオ"/>
                <w:color w:val="000000" w:themeColor="text1"/>
                <w:sz w:val="24"/>
                <w:szCs w:val="24"/>
              </w:rPr>
              <w:t>(5)　前号に定めるものの他、</w:t>
            </w:r>
            <w:r w:rsidR="00DC3C9E" w:rsidRPr="00AB32A9">
              <w:rPr>
                <w:rFonts w:ascii="メイリオ" w:eastAsia="メイリオ" w:hAnsi="メイリオ" w:hint="eastAsia"/>
                <w:color w:val="000000" w:themeColor="text1"/>
                <w:sz w:val="24"/>
                <w:szCs w:val="24"/>
              </w:rPr>
              <w:t>第</w:t>
            </w:r>
            <w:r w:rsidR="00DC3C9E" w:rsidRPr="00AB32A9">
              <w:rPr>
                <w:rFonts w:ascii="メイリオ" w:eastAsia="メイリオ" w:hAnsi="メイリオ"/>
                <w:color w:val="000000" w:themeColor="text1"/>
                <w:sz w:val="24"/>
                <w:szCs w:val="24"/>
              </w:rPr>
              <w:t>35条各号</w:t>
            </w:r>
            <w:r w:rsidRPr="00AB32A9">
              <w:rPr>
                <w:rFonts w:ascii="メイリオ" w:eastAsia="メイリオ" w:hAnsi="メイリオ" w:hint="eastAsia"/>
                <w:color w:val="000000" w:themeColor="text1"/>
                <w:sz w:val="24"/>
                <w:szCs w:val="24"/>
              </w:rPr>
              <w:t>に定める教育</w:t>
            </w:r>
            <w:r w:rsidRPr="00405989">
              <w:rPr>
                <w:rFonts w:ascii="メイリオ" w:eastAsia="メイリオ" w:hAnsi="メイリオ" w:hint="eastAsia"/>
                <w:color w:val="000000" w:themeColor="text1"/>
                <w:sz w:val="24"/>
                <w:szCs w:val="24"/>
              </w:rPr>
              <w:t>・訓練を修了した者を配置するものであること。</w:t>
            </w:r>
          </w:p>
          <w:p w14:paraId="125420D5" w14:textId="77777777" w:rsidR="001D10F4" w:rsidRPr="00405989" w:rsidRDefault="001D10F4" w:rsidP="001D10F4">
            <w:pPr>
              <w:spacing w:line="300" w:lineRule="exact"/>
              <w:ind w:firstLineChars="50" w:firstLine="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雇用契約（又は雇入契約）の内容に反するものでないこと。</w:t>
            </w:r>
          </w:p>
          <w:p w14:paraId="407C3796" w14:textId="77777777" w:rsidR="001D10F4" w:rsidRPr="00405989" w:rsidRDefault="001D10F4" w:rsidP="001D10F4">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３　運航管理者は、配乗計画に従って乗組員を配置する。</w:t>
            </w:r>
          </w:p>
          <w:p w14:paraId="786D55C6" w14:textId="77777777" w:rsidR="001D10F4" w:rsidRPr="00405989" w:rsidRDefault="001D10F4" w:rsidP="001D10F4">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運航管理者は、営業所に配乗計画を備え置き、かつ、計画が使用されなくなった日から１年間保存する。</w:t>
            </w:r>
          </w:p>
          <w:p w14:paraId="1FA596B3" w14:textId="77777777" w:rsidR="00A40520" w:rsidRPr="00405989" w:rsidRDefault="00A40520"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AB32A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AB32A9"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10E4D7E" w14:textId="77777777" w:rsidR="0006565E" w:rsidRPr="00AB32A9"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18条関係</w:t>
            </w:r>
          </w:p>
          <w:p w14:paraId="6CBF9FDB" w14:textId="77777777" w:rsidR="0006565E" w:rsidRPr="00AB32A9"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〔全般〕</w:t>
            </w:r>
          </w:p>
          <w:p w14:paraId="453B301A" w14:textId="167A1924" w:rsidR="00D030EC" w:rsidRPr="00AB32A9" w:rsidRDefault="00D030EC"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１．</w:t>
            </w:r>
            <w:r w:rsidR="00DF762A"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08D9A93" w14:textId="2F7AB00E" w:rsidR="00B313E0" w:rsidRPr="00AB32A9" w:rsidRDefault="00D030EC" w:rsidP="00AB32A9">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２．</w:t>
            </w:r>
            <w:r w:rsidR="00B313E0" w:rsidRPr="00AB32A9">
              <w:rPr>
                <w:rFonts w:ascii="メイリオ" w:eastAsia="メイリオ" w:hAnsi="メイリオ" w:cs="ＭＳ ゴシック" w:hint="eastAsia"/>
                <w:color w:val="000000" w:themeColor="text1"/>
                <w:spacing w:val="1"/>
                <w:kern w:val="0"/>
                <w:sz w:val="24"/>
                <w:szCs w:val="24"/>
              </w:rPr>
              <w:t>使用する船舶が</w:t>
            </w:r>
            <w:r w:rsidR="00B313E0" w:rsidRPr="00AB32A9">
              <w:rPr>
                <w:rFonts w:ascii="メイリオ" w:eastAsia="メイリオ" w:hAnsi="メイリオ" w:cs="ＭＳ ゴシック"/>
                <w:color w:val="000000" w:themeColor="text1"/>
                <w:spacing w:val="1"/>
                <w:kern w:val="0"/>
                <w:sz w:val="24"/>
                <w:szCs w:val="24"/>
              </w:rPr>
              <w:t>1隻である場合</w:t>
            </w:r>
            <w:r w:rsidR="00B313E0" w:rsidRPr="00AB32A9">
              <w:rPr>
                <w:rFonts w:ascii="メイリオ" w:eastAsia="メイリオ" w:hAnsi="メイリオ" w:cs="ＭＳ ゴシック" w:hint="eastAsia"/>
                <w:color w:val="000000" w:themeColor="text1"/>
                <w:spacing w:val="1"/>
                <w:kern w:val="0"/>
                <w:sz w:val="24"/>
                <w:szCs w:val="24"/>
              </w:rPr>
              <w:t>や社内の運航管理方法等の実態に応じて</w:t>
            </w:r>
            <w:r w:rsidR="00B313E0" w:rsidRPr="00AB32A9">
              <w:rPr>
                <w:rFonts w:ascii="メイリオ" w:eastAsia="メイリオ" w:hAnsi="メイリオ" w:cs="ＭＳ ゴシック"/>
                <w:color w:val="000000" w:themeColor="text1"/>
                <w:spacing w:val="1"/>
                <w:kern w:val="0"/>
                <w:sz w:val="24"/>
                <w:szCs w:val="24"/>
              </w:rPr>
              <w:t>、運航計画に含めて作成しても差し支えない。</w:t>
            </w:r>
          </w:p>
          <w:p w14:paraId="40A3B181" w14:textId="77777777" w:rsidR="0006565E" w:rsidRPr="00AB32A9"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2DD825E" w14:textId="112A77F2" w:rsidR="0006565E" w:rsidRPr="00AB32A9"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00A22972" w:rsidRPr="00AB32A9">
              <w:rPr>
                <w:rFonts w:ascii="メイリオ" w:eastAsia="メイリオ" w:hAnsi="メイリオ" w:cs="ＭＳ ゴシック" w:hint="eastAsia"/>
                <w:color w:val="000000" w:themeColor="text1"/>
                <w:spacing w:val="1"/>
                <w:kern w:val="0"/>
                <w:sz w:val="24"/>
                <w:szCs w:val="24"/>
              </w:rPr>
              <w:t>２</w:t>
            </w:r>
            <w:r w:rsidRPr="00AB32A9">
              <w:rPr>
                <w:rFonts w:ascii="メイリオ" w:eastAsia="メイリオ" w:hAnsi="メイリオ" w:cs="ＭＳ ゴシック" w:hint="eastAsia"/>
                <w:color w:val="000000" w:themeColor="text1"/>
                <w:spacing w:val="1"/>
                <w:kern w:val="0"/>
                <w:sz w:val="24"/>
                <w:szCs w:val="24"/>
              </w:rPr>
              <w:t>項］</w:t>
            </w:r>
          </w:p>
          <w:p w14:paraId="66DF4E8D" w14:textId="77777777" w:rsidR="0006565E" w:rsidRPr="00AB32A9" w:rsidRDefault="0006565E" w:rsidP="0006565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1FD56179" w14:textId="77777777" w:rsidR="0006565E" w:rsidRPr="00AB32A9" w:rsidRDefault="0006565E" w:rsidP="0006565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8092829" w14:textId="77777777" w:rsidR="0006565E" w:rsidRPr="00AB32A9"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4項〕</w:t>
            </w:r>
          </w:p>
          <w:p w14:paraId="7256987D" w14:textId="0979A3CA" w:rsidR="0006565E" w:rsidRPr="00AB32A9" w:rsidRDefault="00BA2C9B" w:rsidP="0006565E">
            <w:pPr>
              <w:pStyle w:val="aa"/>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備え置き</w:t>
            </w:r>
            <w:r w:rsidRPr="00AB32A9">
              <w:rPr>
                <w:rFonts w:ascii="メイリオ" w:eastAsia="メイリオ" w:hAnsi="メイリオ" w:hint="eastAsia"/>
                <w:color w:val="000000" w:themeColor="text1"/>
                <w:szCs w:val="32"/>
              </w:rPr>
              <w:t>及び保存</w:t>
            </w:r>
            <w:r w:rsidRPr="00AB32A9">
              <w:rPr>
                <w:rFonts w:ascii="メイリオ" w:eastAsia="メイリオ" w:hAnsi="メイリオ" w:hint="eastAsia"/>
                <w:color w:val="000000" w:themeColor="text1"/>
                <w:szCs w:val="24"/>
              </w:rPr>
              <w:t>方法</w:t>
            </w:r>
            <w:r w:rsidR="0006565E" w:rsidRPr="00AB32A9">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F64802" w:rsidRPr="00AB32A9">
              <w:rPr>
                <w:rFonts w:ascii="メイリオ" w:eastAsia="メイリオ" w:hAnsi="メイリオ" w:hint="eastAsia"/>
                <w:color w:val="000000" w:themeColor="text1"/>
                <w:szCs w:val="24"/>
              </w:rPr>
              <w:t>。</w:t>
            </w:r>
          </w:p>
          <w:p w14:paraId="01CE343A" w14:textId="77777777" w:rsidR="00A40520" w:rsidRPr="00AB32A9"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DB4037B" w14:textId="77777777" w:rsidR="00330D29" w:rsidRPr="00AB32A9" w:rsidRDefault="00330D29"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405989" w:rsidRPr="00405989" w14:paraId="26725ADD" w14:textId="77777777" w:rsidTr="00A46A41">
        <w:trPr>
          <w:gridAfter w:val="1"/>
          <w:wAfter w:w="2" w:type="pct"/>
        </w:trPr>
        <w:tc>
          <w:tcPr>
            <w:tcW w:w="2939" w:type="pct"/>
            <w:tcBorders>
              <w:top w:val="single" w:sz="4" w:space="0" w:color="auto"/>
              <w:bottom w:val="single" w:sz="4" w:space="0" w:color="auto"/>
            </w:tcBorders>
          </w:tcPr>
          <w:p w14:paraId="755DAA7E" w14:textId="77777777" w:rsidR="00BF3CFF" w:rsidRPr="00405989" w:rsidRDefault="00BF3CFF" w:rsidP="00BF3CFF">
            <w:pPr>
              <w:spacing w:line="320" w:lineRule="exact"/>
              <w:ind w:leftChars="100" w:left="21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（輸送の安全に支障が生ずるおそれのある船舶その他の輸送施設に対する措置）</w:t>
            </w:r>
          </w:p>
          <w:p w14:paraId="256288DB" w14:textId="77777777" w:rsidR="00BF3CFF" w:rsidRPr="00405989" w:rsidRDefault="00BF3CFF" w:rsidP="00BF3CFF">
            <w:pPr>
              <w:spacing w:line="320" w:lineRule="exact"/>
              <w:ind w:left="720" w:hangingChars="300" w:hanging="7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lastRenderedPageBreak/>
              <w:t>第１９条　安全統括管理者は、輸送の安全に支障が生ずるおそれのある船舶その他輸送施設については、以下のとおり対応する。</w:t>
            </w:r>
          </w:p>
          <w:p w14:paraId="5028EE62" w14:textId="77777777" w:rsidR="00BF3CFF" w:rsidRPr="00405989" w:rsidRDefault="00BF3CFF" w:rsidP="00BF3CFF">
            <w:pPr>
              <w:spacing w:line="320" w:lineRule="exact"/>
              <w:ind w:leftChars="50" w:left="705" w:hangingChars="250" w:hanging="60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w:t>
            </w:r>
            <w:r w:rsidRPr="00405989">
              <w:rPr>
                <w:rFonts w:ascii="メイリオ" w:eastAsia="メイリオ" w:hAnsi="メイリオ" w:hint="eastAsia"/>
                <w:color w:val="000000" w:themeColor="text1"/>
                <w:sz w:val="24"/>
                <w:szCs w:val="24"/>
              </w:rPr>
              <w:tab/>
              <w:t>異常が確認された船舶又は乗降施設（付属設備及び機能を含む）は、直ちに、輸送の安全を確保するために必要な措置をとる。</w:t>
            </w:r>
          </w:p>
          <w:p w14:paraId="4D4E019D" w14:textId="77777777" w:rsidR="00BF3CFF" w:rsidRPr="00405989" w:rsidRDefault="00BF3CFF" w:rsidP="00BF3CFF">
            <w:pPr>
              <w:spacing w:line="320" w:lineRule="exact"/>
              <w:ind w:leftChars="50" w:left="225" w:hangingChars="50" w:hanging="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  船舶安全法に抵触するおそれのある船舶は、直ちに船舶検査官に確認を求める。</w:t>
            </w:r>
          </w:p>
          <w:p w14:paraId="2D1719F3" w14:textId="77777777" w:rsidR="00A40520" w:rsidRPr="00405989"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AB32A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1686CBF0" w14:textId="77777777" w:rsidR="00A40520" w:rsidRPr="00AB32A9" w:rsidRDefault="00A40520"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C4A8250" w14:textId="77777777" w:rsidR="009245AD" w:rsidRPr="00AB32A9" w:rsidRDefault="009245AD"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lastRenderedPageBreak/>
              <w:t>第</w:t>
            </w:r>
            <w:r w:rsidRPr="00AB32A9">
              <w:rPr>
                <w:rFonts w:ascii="メイリオ" w:eastAsia="メイリオ" w:hAnsi="メイリオ" w:cs="ＭＳ ゴシック"/>
                <w:color w:val="000000" w:themeColor="text1"/>
                <w:spacing w:val="1"/>
                <w:kern w:val="0"/>
                <w:sz w:val="24"/>
                <w:szCs w:val="24"/>
              </w:rPr>
              <w:t>19条関係</w:t>
            </w:r>
          </w:p>
          <w:p w14:paraId="4B6F4690" w14:textId="6BB1539A" w:rsidR="00D030EC" w:rsidRPr="00AB32A9" w:rsidRDefault="00DF762A" w:rsidP="00AB32A9">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7A164B7" w14:textId="77777777" w:rsidR="00D030EC" w:rsidRPr="00AB32A9" w:rsidRDefault="00D030EC"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17625E1" w14:textId="710E7F5B" w:rsidR="009245AD" w:rsidRPr="00AB32A9" w:rsidRDefault="009245AD"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w:t>
            </w:r>
            <w:r w:rsidR="003F6E7C" w:rsidRPr="00AB32A9">
              <w:rPr>
                <w:rFonts w:ascii="メイリオ" w:eastAsia="メイリオ" w:hAnsi="メイリオ" w:cs="ＭＳ ゴシック" w:hint="eastAsia"/>
                <w:color w:val="000000" w:themeColor="text1"/>
                <w:spacing w:val="1"/>
                <w:kern w:val="0"/>
                <w:sz w:val="24"/>
                <w:szCs w:val="24"/>
              </w:rPr>
              <w:t>第</w:t>
            </w:r>
            <w:r w:rsidR="003F6E7C" w:rsidRPr="00AB32A9">
              <w:rPr>
                <w:rFonts w:ascii="メイリオ" w:eastAsia="メイリオ" w:hAnsi="メイリオ" w:cs="ＭＳ ゴシック"/>
                <w:color w:val="000000" w:themeColor="text1"/>
                <w:spacing w:val="1"/>
                <w:kern w:val="0"/>
                <w:sz w:val="24"/>
                <w:szCs w:val="24"/>
              </w:rPr>
              <w:t>1項(2)</w:t>
            </w:r>
            <w:r w:rsidRPr="00AB32A9">
              <w:rPr>
                <w:rFonts w:ascii="メイリオ" w:eastAsia="メイリオ" w:hAnsi="メイリオ" w:cs="ＭＳ ゴシック" w:hint="eastAsia"/>
                <w:color w:val="000000" w:themeColor="text1"/>
                <w:spacing w:val="1"/>
                <w:kern w:val="0"/>
                <w:sz w:val="24"/>
                <w:szCs w:val="24"/>
              </w:rPr>
              <w:t>〕</w:t>
            </w:r>
          </w:p>
          <w:p w14:paraId="3F5B239F" w14:textId="084D5D15" w:rsidR="009245AD" w:rsidRPr="00AB32A9" w:rsidRDefault="009245AD" w:rsidP="00A232FA">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小型船舶のみを運航する事業者にあっては、</w:t>
            </w:r>
            <w:r w:rsidR="006B31CC" w:rsidRPr="00AB32A9">
              <w:rPr>
                <w:rFonts w:ascii="メイリオ" w:eastAsia="メイリオ" w:hAnsi="メイリオ" w:cs="ＭＳ ゴシック" w:hint="eastAsia"/>
                <w:color w:val="000000" w:themeColor="text1"/>
                <w:spacing w:val="1"/>
                <w:kern w:val="0"/>
                <w:sz w:val="24"/>
                <w:szCs w:val="24"/>
              </w:rPr>
              <w:t>小型船舶のみの場合は、「船舶検査官」を「</w:t>
            </w:r>
            <w:r w:rsidR="006B31CC" w:rsidRPr="00AB32A9">
              <w:rPr>
                <w:rFonts w:ascii="メイリオ" w:eastAsia="メイリオ" w:hAnsi="メイリオ" w:cs="ＭＳ ゴシック"/>
                <w:color w:val="000000" w:themeColor="text1"/>
                <w:spacing w:val="1"/>
                <w:kern w:val="0"/>
                <w:sz w:val="24"/>
                <w:szCs w:val="24"/>
              </w:rPr>
              <w:t>JCI検査員」、小型船舶以外も運航する場合は「船舶検査官」を「船舶検査官等」とする</w:t>
            </w:r>
          </w:p>
        </w:tc>
      </w:tr>
      <w:tr w:rsidR="00405989" w:rsidRPr="00405989" w14:paraId="52CE01A7" w14:textId="77777777" w:rsidTr="00A46A41">
        <w:trPr>
          <w:gridAfter w:val="1"/>
          <w:wAfter w:w="2" w:type="pct"/>
        </w:trPr>
        <w:tc>
          <w:tcPr>
            <w:tcW w:w="2939" w:type="pct"/>
            <w:tcBorders>
              <w:left w:val="single" w:sz="4" w:space="0" w:color="auto"/>
              <w:bottom w:val="single" w:sz="4" w:space="0" w:color="auto"/>
            </w:tcBorders>
          </w:tcPr>
          <w:p w14:paraId="378CCE45"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（運航の可否判断）</w:t>
            </w:r>
          </w:p>
          <w:p w14:paraId="2FD20170"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68DED65"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従業者は、前項の指示に従わなければならない。</w:t>
            </w:r>
          </w:p>
          <w:p w14:paraId="2DD90F03"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運航可否判断に必要な手順、船長に指示すべき内容その他の取扱いは、運航基準に定めるところによる。</w:t>
            </w:r>
          </w:p>
          <w:p w14:paraId="6B2EC83F" w14:textId="77777777"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D030EC" w:rsidRPr="00405989" w:rsidRDefault="00D030EC" w:rsidP="00D030EC">
            <w:pPr>
              <w:pStyle w:val="aa"/>
              <w:spacing w:line="320" w:lineRule="exact"/>
              <w:jc w:val="center"/>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07276F8"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124AC2C4"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20条関係</w:t>
            </w:r>
          </w:p>
          <w:p w14:paraId="591E954B" w14:textId="36E0FAE0"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D030EC" w:rsidRPr="00AB32A9"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7A63A2AA" w14:textId="77777777" w:rsidTr="00A46A41">
        <w:trPr>
          <w:gridAfter w:val="1"/>
          <w:wAfter w:w="2" w:type="pct"/>
        </w:trPr>
        <w:tc>
          <w:tcPr>
            <w:tcW w:w="2939" w:type="pct"/>
            <w:tcBorders>
              <w:top w:val="single" w:sz="4" w:space="0" w:color="auto"/>
            </w:tcBorders>
          </w:tcPr>
          <w:p w14:paraId="4E9706C8" w14:textId="77777777" w:rsidR="00D030EC" w:rsidRPr="00405989" w:rsidRDefault="00D030EC" w:rsidP="00D030EC">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（船長が講じる旅客の安全確保措置）</w:t>
            </w:r>
          </w:p>
          <w:p w14:paraId="12EBF93B" w14:textId="77777777" w:rsidR="00D030EC" w:rsidRPr="00405989" w:rsidRDefault="00D030EC" w:rsidP="00D030EC">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01C5065B"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5A2F9B69"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D030EC" w:rsidRPr="00AB32A9"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tcBorders>
          </w:tcPr>
          <w:p w14:paraId="05525204"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22108EB"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21条関係</w:t>
            </w:r>
          </w:p>
          <w:p w14:paraId="085FF252" w14:textId="7E94BD6C"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D030EC" w:rsidRPr="00AB32A9"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3856DE9" w14:textId="77777777" w:rsidR="00D030EC" w:rsidRPr="00405989" w:rsidRDefault="00D030EC" w:rsidP="00D030EC">
            <w:pPr>
              <w:autoSpaceDE w:val="0"/>
              <w:autoSpaceDN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（運航に必要な情報の収集及び伝達）</w:t>
            </w:r>
          </w:p>
          <w:p w14:paraId="40D65BFC" w14:textId="77777777" w:rsidR="00D030EC" w:rsidRPr="00405989" w:rsidRDefault="00D030EC" w:rsidP="00D030EC">
            <w:pPr>
              <w:autoSpaceDE w:val="0"/>
              <w:autoSpaceDN w:val="0"/>
              <w:spacing w:line="320" w:lineRule="exact"/>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7A93B24D"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(1)　航行する</w:t>
            </w:r>
            <w:r w:rsidRPr="00AB32A9">
              <w:rPr>
                <w:rFonts w:ascii="メイリオ" w:eastAsia="メイリオ" w:hAnsi="メイリオ" w:cs="ＭＳ ゴシック" w:hint="eastAsia"/>
                <w:color w:val="000000" w:themeColor="text1"/>
                <w:spacing w:val="1"/>
                <w:kern w:val="0"/>
                <w:sz w:val="24"/>
                <w:szCs w:val="24"/>
              </w:rPr>
              <w:t>海域・水域（運航基準で定める地点を含む）</w:t>
            </w:r>
            <w:r w:rsidRPr="00405989">
              <w:rPr>
                <w:rFonts w:ascii="メイリオ" w:eastAsia="メイリオ" w:hAnsi="メイリオ" w:cs="ＭＳ ゴシック" w:hint="eastAsia"/>
                <w:color w:val="000000" w:themeColor="text1"/>
                <w:spacing w:val="1"/>
                <w:kern w:val="0"/>
                <w:sz w:val="24"/>
                <w:szCs w:val="24"/>
              </w:rPr>
              <w:t>の気象・海象・水象に関する情報</w:t>
            </w:r>
          </w:p>
          <w:p w14:paraId="0F2C396C"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(2)　担当船舶の航海に影響を及ぼすおそれがある特殊な事象が発生した場合は、その状況</w:t>
            </w:r>
          </w:p>
          <w:p w14:paraId="2EA3AB0B"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(3)　使用できない陸上施設が発生した場合は、その状況及び対応措置</w:t>
            </w:r>
          </w:p>
          <w:p w14:paraId="57E5916C"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(4)　水路通報、港長公示等官公庁の発する運航に関する情報</w:t>
            </w:r>
          </w:p>
          <w:p w14:paraId="1D08C091" w14:textId="77777777" w:rsidR="00D030EC" w:rsidRPr="00405989" w:rsidRDefault="00D030EC" w:rsidP="00D030EC">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(5)　発航前に、旅客数及び車両数並びに危険物の搭載予定がある場合は、その内容</w:t>
            </w:r>
          </w:p>
          <w:p w14:paraId="73D03677" w14:textId="77777777" w:rsidR="00D030EC" w:rsidRPr="00405989" w:rsidRDefault="00D030EC" w:rsidP="00D030EC">
            <w:pPr>
              <w:spacing w:line="320" w:lineRule="exact"/>
              <w:ind w:leftChars="50" w:left="225" w:hangingChars="50" w:hanging="12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その他、航行の安全の確保のために必要な事項</w:t>
            </w:r>
          </w:p>
          <w:p w14:paraId="4C854B21" w14:textId="56A0024F" w:rsidR="00D030EC" w:rsidRPr="00405989" w:rsidRDefault="00D030EC" w:rsidP="00D030EC">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D030EC" w:rsidRPr="00AB32A9" w:rsidRDefault="00D030EC" w:rsidP="00D030EC">
            <w:pPr>
              <w:pStyle w:val="aa"/>
              <w:wordWrap/>
              <w:spacing w:line="320" w:lineRule="exact"/>
              <w:jc w:val="center"/>
              <w:rPr>
                <w:rFonts w:ascii="メイリオ" w:eastAsia="メイリオ" w:hAnsi="メイリオ"/>
                <w:color w:val="000000" w:themeColor="text1"/>
                <w:spacing w:val="0"/>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50229E85"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22条関係</w:t>
            </w:r>
          </w:p>
          <w:p w14:paraId="3E177ACE" w14:textId="3FB342A9" w:rsidR="00D030EC" w:rsidRPr="00AB32A9" w:rsidRDefault="00D030EC" w:rsidP="00AB32A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１．</w:t>
            </w:r>
            <w:r w:rsidR="00DF762A"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2837F8" w14:textId="1AF89166"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２．連絡方法は電話や無線等でなくとも、</w:t>
            </w:r>
            <w:r w:rsidRPr="00AB32A9">
              <w:rPr>
                <w:rFonts w:ascii="メイリオ" w:eastAsia="メイリオ" w:hAnsi="メイリオ" w:cs="ＭＳ ゴシック"/>
                <w:color w:val="000000" w:themeColor="text1"/>
                <w:spacing w:val="1"/>
                <w:kern w:val="0"/>
                <w:sz w:val="24"/>
                <w:szCs w:val="24"/>
              </w:rPr>
              <w:t>ICTを活用した共有アプリ等でも構わない。</w:t>
            </w:r>
            <w:r w:rsidRPr="00AB32A9">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30F81543" w14:textId="4CEEB452"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３．「海域・水域」、「気象・海象・水象」は、航路の実情に合わせて、適宜修正すること。</w:t>
            </w:r>
          </w:p>
          <w:p w14:paraId="385481F5" w14:textId="7C888574" w:rsidR="00D030EC" w:rsidRPr="00AB32A9" w:rsidRDefault="00D030EC" w:rsidP="00D030EC">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AB32A9">
              <w:rPr>
                <w:rFonts w:ascii="メイリオ" w:eastAsia="メイリオ" w:hAnsi="メイリオ" w:hint="eastAsia"/>
                <w:color w:val="000000" w:themeColor="text1"/>
                <w:sz w:val="24"/>
                <w:szCs w:val="24"/>
              </w:rPr>
              <w:t>４．自動車航送を伴わない旅客船</w:t>
            </w:r>
            <w:r w:rsidRPr="00AB32A9">
              <w:rPr>
                <w:rFonts w:ascii="メイリオ" w:eastAsia="メイリオ" w:hAnsi="メイリオ" w:cs="ＭＳ ゴシック" w:hint="eastAsia"/>
                <w:color w:val="000000" w:themeColor="text1"/>
                <w:spacing w:val="1"/>
                <w:kern w:val="0"/>
                <w:sz w:val="24"/>
                <w:szCs w:val="24"/>
              </w:rPr>
              <w:t>の場合にあっては、</w:t>
            </w:r>
            <w:r w:rsidRPr="00AB32A9">
              <w:rPr>
                <w:rFonts w:ascii="メイリオ" w:eastAsia="メイリオ" w:hAnsi="メイリオ" w:cs="ＭＳ ゴシック"/>
                <w:color w:val="000000" w:themeColor="text1"/>
                <w:spacing w:val="1"/>
                <w:kern w:val="0"/>
                <w:sz w:val="24"/>
                <w:szCs w:val="24"/>
              </w:rPr>
              <w:t>(5)の「車両数</w:t>
            </w:r>
            <w:r w:rsidRPr="00AB32A9">
              <w:rPr>
                <w:rFonts w:ascii="メイリオ" w:eastAsia="メイリオ" w:hAnsi="メイリオ" w:cs="ＭＳ ゴシック" w:hint="eastAsia"/>
                <w:color w:val="000000" w:themeColor="text1"/>
                <w:spacing w:val="1"/>
                <w:kern w:val="0"/>
                <w:sz w:val="24"/>
                <w:szCs w:val="24"/>
              </w:rPr>
              <w:t>並びに」を削除すること。</w:t>
            </w:r>
          </w:p>
          <w:p w14:paraId="37268E17" w14:textId="77777777" w:rsidR="00D030EC" w:rsidRPr="00AB32A9" w:rsidRDefault="00D030EC" w:rsidP="00D030EC">
            <w:pPr>
              <w:pStyle w:val="aa"/>
              <w:wordWrap/>
              <w:spacing w:line="320" w:lineRule="exact"/>
              <w:rPr>
                <w:rFonts w:ascii="メイリオ" w:eastAsia="メイリオ" w:hAnsi="メイリオ"/>
                <w:color w:val="000000" w:themeColor="text1"/>
                <w:spacing w:val="0"/>
                <w:szCs w:val="24"/>
              </w:rPr>
            </w:pPr>
          </w:p>
        </w:tc>
      </w:tr>
      <w:tr w:rsidR="00405989" w:rsidRPr="00405989"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8E4857E"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（船長からの連絡）</w:t>
            </w:r>
          </w:p>
          <w:p w14:paraId="21E22245"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第２３条 　船長は、次に掲げる場合には、その内容を運航管理者に連絡しなければならない。</w:t>
            </w:r>
          </w:p>
          <w:p w14:paraId="7B496F54"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発航前検査を終えたときは、完了日時及びその結果</w:t>
            </w:r>
          </w:p>
          <w:p w14:paraId="4B40E78B" w14:textId="77777777" w:rsidR="00D030EC" w:rsidRPr="00405989" w:rsidRDefault="00D030EC" w:rsidP="00D030EC">
            <w:pPr>
              <w:pStyle w:val="aa"/>
              <w:wordWrap/>
              <w:spacing w:line="320" w:lineRule="exact"/>
              <w:ind w:leftChars="50" w:left="589" w:hangingChars="200" w:hanging="484"/>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運航基準に定める定点連絡地点を通過したときは、通過地点名、通過時刻その他運航管理に必要と認める事項</w:t>
            </w:r>
          </w:p>
          <w:p w14:paraId="13FFAD6B"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運航基準に定める入港連絡時期となったときは、入港予定時刻その他援助が必要な事項</w:t>
            </w:r>
          </w:p>
          <w:p w14:paraId="52ACA741"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発航又は着岸したときは、その時刻</w:t>
            </w:r>
          </w:p>
          <w:p w14:paraId="44994A18"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(5)　事故処理基準に定める事故が発生したときは、発生時刻及び事故の概要</w:t>
            </w:r>
          </w:p>
          <w:p w14:paraId="47BC609F"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(6)　前条により連絡のあった情報が実際と異なるときは、その状況</w:t>
            </w:r>
          </w:p>
          <w:p w14:paraId="6F1A1C8C" w14:textId="1BCC8AA9"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(7)　船舶の航行に危険を及ぼすおそれがあると判断したときは、その時刻及び予定する措置の概要</w:t>
            </w:r>
          </w:p>
          <w:p w14:paraId="57C60B0A"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p w14:paraId="093363A7" w14:textId="5C92055C"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8B4CACB"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7E1D7B15"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2３条関係</w:t>
            </w:r>
          </w:p>
          <w:p w14:paraId="47621FF7" w14:textId="2AD43E21"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C1372B0"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4C07C0D3"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1項〕</w:t>
            </w:r>
          </w:p>
          <w:p w14:paraId="672BE384" w14:textId="384BC73E" w:rsidR="00D030EC" w:rsidRPr="00AB32A9" w:rsidRDefault="00D030EC" w:rsidP="00AB32A9">
            <w:pPr>
              <w:autoSpaceDE w:val="0"/>
              <w:autoSpaceDN w:val="0"/>
              <w:adjustRightInd w:val="0"/>
              <w:spacing w:line="289" w:lineRule="exact"/>
              <w:ind w:left="181" w:hangingChars="75" w:hanging="181"/>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１．連絡方法は電話や無線等でなくとも、</w:t>
            </w:r>
            <w:r w:rsidRPr="00AB32A9">
              <w:rPr>
                <w:rFonts w:ascii="メイリオ" w:eastAsia="メイリオ" w:hAnsi="メイリオ" w:cs="ＭＳ ゴシック"/>
                <w:color w:val="000000" w:themeColor="text1"/>
                <w:spacing w:val="1"/>
                <w:kern w:val="0"/>
                <w:sz w:val="24"/>
                <w:szCs w:val="24"/>
              </w:rPr>
              <w:t>ICTを活用した共有アプリ等でも構わない。</w:t>
            </w:r>
            <w:r w:rsidRPr="00AB32A9">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07D4394" w14:textId="1C74A0EA" w:rsidR="00D030EC" w:rsidRPr="00AB32A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２．（２）の地点を定める必要がない場合（運航基準第１３条参照）は、（２）の規定を要しない。</w:t>
            </w:r>
          </w:p>
          <w:p w14:paraId="12318F64" w14:textId="6D5C5295" w:rsidR="00D030EC" w:rsidRPr="00AB32A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32"/>
              </w:rPr>
              <w:t>３．</w:t>
            </w:r>
            <w:r w:rsidRPr="00AB32A9">
              <w:rPr>
                <w:rFonts w:ascii="メイリオ" w:eastAsia="メイリオ" w:hAnsi="メイリオ" w:hint="eastAsia"/>
                <w:color w:val="000000" w:themeColor="text1"/>
                <w:sz w:val="24"/>
                <w:szCs w:val="24"/>
              </w:rPr>
              <w:t>２．（３）の入港連絡等を定める必要がない場合（運航基準第１４条参照）は、（３）の規定を要しない。</w:t>
            </w:r>
          </w:p>
          <w:p w14:paraId="6792259F"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 w:val="24"/>
                <w:szCs w:val="32"/>
              </w:rPr>
            </w:pPr>
          </w:p>
          <w:p w14:paraId="04A5E616"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20F2AB21" w14:textId="77777777" w:rsidR="00D030EC" w:rsidRPr="00405989" w:rsidRDefault="00D030EC" w:rsidP="00D030EC">
            <w:pPr>
              <w:spacing w:line="320" w:lineRule="exact"/>
              <w:ind w:leftChars="100" w:left="21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lastRenderedPageBreak/>
              <w:t>（運航管理に関する記録）</w:t>
            </w:r>
          </w:p>
          <w:p w14:paraId="189BD57A" w14:textId="77777777" w:rsidR="00D030EC" w:rsidRPr="00405989" w:rsidRDefault="00D030EC" w:rsidP="00D030E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2D595D8C" w14:textId="77777777" w:rsidR="00D030EC" w:rsidRPr="00405989" w:rsidRDefault="00D030EC" w:rsidP="00D030EC">
            <w:pPr>
              <w:spacing w:line="320" w:lineRule="exact"/>
              <w:ind w:leftChars="50" w:left="465" w:hangingChars="150" w:hanging="36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　第20条に定める運航の可否判断の日時、運航中止条件に係る気象・海象・水象に関する情報並びに講じた措置及び理由</w:t>
            </w:r>
          </w:p>
          <w:p w14:paraId="58668E7D" w14:textId="77777777" w:rsidR="00D030EC" w:rsidRPr="00405989" w:rsidRDefault="00D030EC" w:rsidP="00D030EC">
            <w:pPr>
              <w:spacing w:line="320" w:lineRule="exact"/>
              <w:ind w:leftChars="50" w:left="225" w:hangingChars="50" w:hanging="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　前条第１項各号に定める船長からの連絡内容</w:t>
            </w:r>
          </w:p>
          <w:p w14:paraId="717527F3" w14:textId="77777777" w:rsidR="00D030EC" w:rsidRPr="00405989" w:rsidRDefault="00D030EC" w:rsidP="00D030EC">
            <w:pPr>
              <w:spacing w:line="320" w:lineRule="exact"/>
              <w:ind w:leftChars="50" w:left="225" w:hangingChars="50" w:hanging="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(3)　乗下船した旅客の数、並びに積込み及び陸揚げた貨物（車両・危険物を含む。）の数量</w:t>
            </w:r>
          </w:p>
          <w:p w14:paraId="368A8D9D" w14:textId="77777777" w:rsidR="00D030EC" w:rsidRPr="00405989" w:rsidRDefault="00D030EC" w:rsidP="00D030EC">
            <w:pPr>
              <w:spacing w:line="320" w:lineRule="exac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運航管理者は、運航管理表を、最後に記録された日から１年間、営業所に備え置くものとする。</w:t>
            </w:r>
          </w:p>
          <w:p w14:paraId="183875BD"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89E26F3"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064905AF"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2４条関係</w:t>
            </w:r>
          </w:p>
          <w:p w14:paraId="3A6BB00A"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1項〕</w:t>
            </w:r>
          </w:p>
          <w:p w14:paraId="39D5A57C" w14:textId="450AD454" w:rsidR="004536C8" w:rsidRPr="00AB32A9" w:rsidRDefault="00D030EC" w:rsidP="004536C8">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AB32A9">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4536C8" w:rsidRPr="00405989">
              <w:rPr>
                <w:rFonts w:ascii="メイリオ" w:eastAsia="メイリオ" w:hAnsi="メイリオ" w:hint="eastAsia"/>
                <w:color w:val="000000" w:themeColor="text1"/>
                <w:sz w:val="24"/>
                <w:szCs w:val="32"/>
              </w:rPr>
              <w:t>や</w:t>
            </w:r>
            <w:r w:rsidR="004536C8" w:rsidRPr="00AB32A9">
              <w:rPr>
                <w:rFonts w:ascii="メイリオ" w:eastAsia="メイリオ" w:hAnsi="メイリオ" w:hint="eastAsia"/>
                <w:color w:val="000000" w:themeColor="text1"/>
                <w:sz w:val="24"/>
                <w:szCs w:val="32"/>
              </w:rPr>
              <w:t>、フェリーなど下船時に旅客数をカウントすることが困難な航路</w:t>
            </w:r>
            <w:r w:rsidRPr="00AB32A9">
              <w:rPr>
                <w:rFonts w:ascii="メイリオ" w:eastAsia="メイリオ" w:hAnsi="メイリオ" w:hint="eastAsia"/>
                <w:color w:val="000000" w:themeColor="text1"/>
                <w:sz w:val="24"/>
                <w:szCs w:val="32"/>
              </w:rPr>
              <w:t>にあっては、「乗船した旅客の数」とすることができる。</w:t>
            </w:r>
            <w:r w:rsidR="004536C8" w:rsidRPr="00AB32A9">
              <w:rPr>
                <w:rFonts w:ascii="メイリオ" w:eastAsia="メイリオ" w:hAnsi="メイリオ" w:hint="eastAsia"/>
                <w:color w:val="000000" w:themeColor="text1"/>
                <w:sz w:val="24"/>
                <w:szCs w:val="32"/>
              </w:rPr>
              <w:t>ただし、その場合には、監視カメラの設置等、運航中の旅客の動静の把握に努める。</w:t>
            </w:r>
          </w:p>
          <w:p w14:paraId="7EBA83EF" w14:textId="543A667B" w:rsidR="00D030EC" w:rsidRPr="00AB32A9" w:rsidRDefault="004536C8" w:rsidP="004536C8">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AB32A9">
              <w:rPr>
                <w:rFonts w:ascii="メイリオ" w:eastAsia="メイリオ" w:hAnsi="メイリオ" w:hint="eastAsia"/>
                <w:color w:val="000000" w:themeColor="text1"/>
                <w:sz w:val="24"/>
                <w:szCs w:val="32"/>
              </w:rPr>
              <w:t>２．（３）について、自動車航送を伴わない旅客船の場合は、「車両・」を削除すること。</w:t>
            </w:r>
          </w:p>
          <w:p w14:paraId="3B9A2D07" w14:textId="77777777" w:rsidR="004536C8" w:rsidRPr="00AB32A9" w:rsidRDefault="004536C8" w:rsidP="004536C8">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5464604F" w14:textId="77777777" w:rsidR="00D030EC" w:rsidRPr="00AB32A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〔第</w:t>
            </w:r>
            <w:r w:rsidRPr="00AB32A9">
              <w:rPr>
                <w:rFonts w:ascii="メイリオ" w:eastAsia="メイリオ" w:hAnsi="メイリオ"/>
                <w:color w:val="000000" w:themeColor="text1"/>
                <w:sz w:val="24"/>
                <w:szCs w:val="24"/>
              </w:rPr>
              <w:t>2項〕</w:t>
            </w:r>
          </w:p>
          <w:p w14:paraId="29CF9389" w14:textId="77777777" w:rsidR="00D030EC" w:rsidRPr="00AB32A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1B5BCAA2" w14:textId="44DCC018" w:rsidR="00D030EC" w:rsidRPr="00AB32A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AB32A9">
              <w:rPr>
                <w:rFonts w:ascii="メイリオ" w:eastAsia="メイリオ" w:hAnsi="メイリオ" w:hint="eastAsia"/>
                <w:color w:val="000000" w:themeColor="text1"/>
                <w:sz w:val="24"/>
                <w:szCs w:val="24"/>
              </w:rPr>
              <w:t>２．第</w:t>
            </w:r>
            <w:r w:rsidRPr="00AB32A9">
              <w:rPr>
                <w:rFonts w:ascii="メイリオ" w:eastAsia="メイリオ" w:hAnsi="メイリオ"/>
                <w:color w:val="000000" w:themeColor="text1"/>
                <w:sz w:val="24"/>
                <w:szCs w:val="24"/>
              </w:rPr>
              <w:t>1項</w:t>
            </w:r>
            <w:r w:rsidRPr="00AB32A9">
              <w:rPr>
                <w:rFonts w:ascii="メイリオ" w:eastAsia="メイリオ" w:hAnsi="メイリオ"/>
                <w:color w:val="000000" w:themeColor="text1"/>
                <w:sz w:val="24"/>
                <w:szCs w:val="32"/>
              </w:rPr>
              <w:t>(1)～(3)の記載事項について、「運航管理表」という1つの様式</w:t>
            </w:r>
            <w:r w:rsidRPr="00AB32A9">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3D1EDE41"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7BC01ED3" w14:textId="77777777" w:rsidTr="00A46A41">
        <w:trPr>
          <w:gridAfter w:val="1"/>
          <w:wAfter w:w="2" w:type="pct"/>
        </w:trPr>
        <w:tc>
          <w:tcPr>
            <w:tcW w:w="2939" w:type="pct"/>
            <w:tcBorders>
              <w:left w:val="single" w:sz="4" w:space="0" w:color="auto"/>
              <w:bottom w:val="single" w:sz="4" w:space="0" w:color="auto"/>
            </w:tcBorders>
          </w:tcPr>
          <w:p w14:paraId="0C20E555" w14:textId="77777777" w:rsidR="00D030EC" w:rsidRPr="00405989" w:rsidRDefault="00D030EC" w:rsidP="00D030EC">
            <w:pPr>
              <w:spacing w:line="320" w:lineRule="exact"/>
              <w:ind w:firstLineChars="100" w:firstLine="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（運航管理者による船舶運航の安全確保措置）</w:t>
            </w:r>
          </w:p>
          <w:p w14:paraId="650AB7C2" w14:textId="77777777" w:rsidR="00D030EC" w:rsidRPr="00405989" w:rsidRDefault="00D030EC" w:rsidP="00D030EC">
            <w:pPr>
              <w:spacing w:line="320" w:lineRule="exac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67386B0F" w14:textId="77777777" w:rsidR="00D030EC" w:rsidRPr="00405989" w:rsidRDefault="00D030EC" w:rsidP="00D030EC">
            <w:pPr>
              <w:spacing w:line="320" w:lineRule="exact"/>
              <w:ind w:firstLineChars="50" w:firstLine="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　有効な船舶検査証書その他の法定書類が、備え置かれていること。</w:t>
            </w:r>
          </w:p>
          <w:p w14:paraId="7A7019A1" w14:textId="77777777" w:rsidR="00D030EC" w:rsidRPr="00405989" w:rsidRDefault="00D030EC" w:rsidP="00D030EC">
            <w:pPr>
              <w:spacing w:line="320" w:lineRule="exact"/>
              <w:ind w:firstLineChars="50" w:firstLine="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　就航する航路の運航基準図が、船舶及び営業所に備え置かれていること。</w:t>
            </w:r>
          </w:p>
          <w:p w14:paraId="39942701"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03A93266" w14:textId="77777777" w:rsidR="00D030EC" w:rsidRPr="00AB32A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(4)　運航基準に従って、陸上施設の点検を適切に実施し、その結果を記録す</w:t>
            </w:r>
            <w:r w:rsidRPr="00AB32A9">
              <w:rPr>
                <w:rFonts w:ascii="メイリオ" w:eastAsia="メイリオ" w:hAnsi="メイリオ" w:hint="eastAsia"/>
                <w:color w:val="000000" w:themeColor="text1"/>
                <w:sz w:val="24"/>
                <w:szCs w:val="24"/>
              </w:rPr>
              <w:t>るとともに、異常があるときは、陸上施設を使用又は利用していないこと。</w:t>
            </w:r>
          </w:p>
          <w:p w14:paraId="0CFF2F27" w14:textId="77777777" w:rsidR="00D030EC" w:rsidRPr="00AB32A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AB32A9">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34C09235" w14:textId="28432FCF" w:rsidR="00D030EC" w:rsidRPr="00AB32A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AB32A9">
              <w:rPr>
                <w:rFonts w:ascii="メイリオ" w:eastAsia="メイリオ" w:hAnsi="メイリオ"/>
                <w:color w:val="000000" w:themeColor="text1"/>
                <w:sz w:val="24"/>
                <w:szCs w:val="24"/>
              </w:rPr>
              <w:t>(6)</w:t>
            </w:r>
            <w:r w:rsidRPr="00AB32A9">
              <w:rPr>
                <w:rFonts w:ascii="メイリオ" w:eastAsia="メイリオ" w:hAnsi="メイリオ"/>
                <w:color w:val="000000" w:themeColor="text1"/>
                <w:sz w:val="24"/>
                <w:szCs w:val="24"/>
              </w:rPr>
              <w:tab/>
            </w:r>
            <w:r w:rsidRPr="00AB32A9">
              <w:rPr>
                <w:rFonts w:ascii="メイリオ" w:eastAsia="メイリオ" w:hAnsi="メイリオ" w:hint="eastAsia"/>
                <w:color w:val="000000" w:themeColor="text1"/>
                <w:sz w:val="24"/>
                <w:szCs w:val="24"/>
              </w:rPr>
              <w:t>運航基準に従って、乗組員に対するアルコール検査を適切に実施し、その結果を記録するとともに、呼気１リットル中のアルコール濃度が</w:t>
            </w:r>
            <w:r w:rsidRPr="00AB32A9">
              <w:rPr>
                <w:rFonts w:ascii="メイリオ" w:eastAsia="メイリオ" w:hAnsi="メイリオ"/>
                <w:color w:val="000000" w:themeColor="text1"/>
                <w:sz w:val="24"/>
                <w:szCs w:val="24"/>
              </w:rPr>
              <w:t>0.15㎎以上である間、当直をさせないこと。</w:t>
            </w:r>
          </w:p>
          <w:p w14:paraId="5AB5C714" w14:textId="77777777" w:rsidR="00D030EC" w:rsidRPr="00AB32A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AB32A9">
              <w:rPr>
                <w:rFonts w:ascii="メイリオ" w:eastAsia="メイリオ" w:hAnsi="メイリオ"/>
                <w:color w:val="000000" w:themeColor="text1"/>
                <w:sz w:val="24"/>
                <w:szCs w:val="24"/>
              </w:rPr>
              <w:t>(7)　従業者が作業基準を遵守していること。</w:t>
            </w:r>
          </w:p>
          <w:p w14:paraId="0AA34394" w14:textId="77777777" w:rsidR="00D030EC" w:rsidRPr="00AB32A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AB32A9">
              <w:rPr>
                <w:rFonts w:ascii="メイリオ" w:eastAsia="メイリオ" w:hAnsi="メイリオ"/>
                <w:color w:val="000000" w:themeColor="text1"/>
                <w:sz w:val="24"/>
                <w:szCs w:val="24"/>
              </w:rPr>
              <w:t>(8)</w:t>
            </w:r>
            <w:r w:rsidRPr="00AB32A9">
              <w:rPr>
                <w:rFonts w:ascii="メイリオ" w:eastAsia="メイリオ" w:hAnsi="メイリオ"/>
                <w:color w:val="000000" w:themeColor="text1"/>
                <w:sz w:val="24"/>
                <w:szCs w:val="24"/>
              </w:rPr>
              <w:tab/>
              <w:t xml:space="preserve"> 船舶検査証書に定められた最大搭載人員を超過していないこと。</w:t>
            </w:r>
          </w:p>
          <w:p w14:paraId="34643B2A"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(9)</w:t>
            </w:r>
            <w:r w:rsidRPr="00405989">
              <w:rPr>
                <w:rFonts w:ascii="メイリオ" w:eastAsia="メイリオ" w:hAnsi="メイリオ" w:hint="eastAsia"/>
                <w:color w:val="000000" w:themeColor="text1"/>
                <w:sz w:val="24"/>
                <w:szCs w:val="24"/>
              </w:rPr>
              <w:tab/>
              <w:t xml:space="preserve"> 運航基準に従って、救命胴衣の格納場所及び着用方法並びに避難の要領その他、旅客が遵守すべき事項及び注意すべき事項が、旅客に周知徹底されていること。</w:t>
            </w:r>
          </w:p>
          <w:p w14:paraId="043E8F28"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(10) 運航基準に従って、旅客に救命胴衣を着用させること。</w:t>
            </w:r>
          </w:p>
          <w:p w14:paraId="6F069D49"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(11) 運航基準に従って、船内巡視が適切に実施され、その結果が記録されるとともに、異常があるときは、対応措置を講じていること。</w:t>
            </w:r>
          </w:p>
          <w:p w14:paraId="6BCCFCB7"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(12) 輸送の安全を確保するためにやむを得ない場合を除き、運航基準図に従って運航すること。</w:t>
            </w:r>
          </w:p>
          <w:p w14:paraId="59FA8AFA"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A67C51B"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25条関係</w:t>
            </w:r>
          </w:p>
          <w:p w14:paraId="10872E38" w14:textId="04FDB4DD"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0CC2CB"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DA31802" w14:textId="6A081DE0" w:rsidR="00D030EC" w:rsidRPr="00AB32A9" w:rsidRDefault="00D030EC" w:rsidP="00D030EC">
            <w:pPr>
              <w:widowControl/>
              <w:spacing w:line="320" w:lineRule="exact"/>
              <w:jc w:val="lef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1項(11)］</w:t>
            </w:r>
          </w:p>
          <w:p w14:paraId="24DCFAAA" w14:textId="77777777" w:rsidR="00D030EC" w:rsidRPr="00AB32A9" w:rsidRDefault="00D030EC" w:rsidP="00D030EC">
            <w:pPr>
              <w:widowControl/>
              <w:spacing w:line="320" w:lineRule="exact"/>
              <w:ind w:firstLineChars="100" w:firstLine="242"/>
              <w:jc w:val="lef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船員法の適用を受けない小型船舶にあっては、次のように規定することができる。</w:t>
            </w:r>
          </w:p>
          <w:p w14:paraId="290E6391" w14:textId="6AB6295B"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w:t>
            </w:r>
            <w:r w:rsidRPr="00AB32A9">
              <w:rPr>
                <w:rFonts w:ascii="メイリオ" w:eastAsia="メイリオ" w:hAnsi="メイリオ" w:cs="ＭＳ ゴシック"/>
                <w:color w:val="000000" w:themeColor="text1"/>
                <w:spacing w:val="1"/>
                <w:kern w:val="0"/>
                <w:sz w:val="24"/>
                <w:szCs w:val="24"/>
              </w:rPr>
              <w:t xml:space="preserve">(11) </w:t>
            </w:r>
            <w:r w:rsidRPr="00AB32A9">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D030EC" w:rsidRPr="00AB32A9"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D41C6D6" w14:textId="77777777" w:rsidR="00D030EC" w:rsidRPr="00405989" w:rsidRDefault="00D030EC" w:rsidP="00D030EC">
            <w:pPr>
              <w:pStyle w:val="aa"/>
              <w:wordWrap/>
              <w:ind w:firstLineChars="600" w:firstLine="145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第３節　　作業に関する事項</w:t>
            </w:r>
          </w:p>
          <w:p w14:paraId="7F75C87E" w14:textId="77777777" w:rsidR="00D030EC" w:rsidRPr="00405989" w:rsidRDefault="00D030EC" w:rsidP="00D030EC">
            <w:pPr>
              <w:pStyle w:val="aa"/>
              <w:wordWrap/>
              <w:ind w:firstLineChars="600" w:firstLine="1440"/>
              <w:rPr>
                <w:rFonts w:ascii="メイリオ" w:eastAsia="メイリオ" w:hAnsi="メイリオ"/>
                <w:color w:val="000000" w:themeColor="text1"/>
                <w:spacing w:val="0"/>
                <w:szCs w:val="24"/>
              </w:rPr>
            </w:pPr>
          </w:p>
          <w:p w14:paraId="19E57A7C"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（作業の体制）</w:t>
            </w:r>
          </w:p>
          <w:p w14:paraId="1398A81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627520F1"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２　運航管理者は、担当船舶の乗組員の配置体制を把握するものとする。</w:t>
            </w:r>
          </w:p>
          <w:p w14:paraId="427DAC4C"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6A47A4EA"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陸上作業員の具体的配置、作業体制その他の取扱いは、作業基準に定めるところによる。</w:t>
            </w:r>
          </w:p>
          <w:p w14:paraId="70DAB719" w14:textId="77777777" w:rsidR="00D030EC" w:rsidRPr="00405989" w:rsidRDefault="00D030EC" w:rsidP="00D030EC">
            <w:pPr>
              <w:pStyle w:val="aa"/>
              <w:wordWrap/>
              <w:ind w:left="242" w:hangingChars="100" w:hanging="242"/>
              <w:rPr>
                <w:rFonts w:ascii="メイリオ" w:eastAsia="メイリオ" w:hAnsi="メイリオ"/>
                <w:color w:val="000000" w:themeColor="text1"/>
                <w:szCs w:val="24"/>
              </w:rPr>
            </w:pPr>
          </w:p>
          <w:p w14:paraId="23A2C3E2"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63191978" w14:textId="77777777"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26条関係</w:t>
            </w:r>
          </w:p>
          <w:p w14:paraId="54F2FE23" w14:textId="77777777" w:rsidR="00D030EC" w:rsidRPr="00AB32A9" w:rsidRDefault="00D030EC" w:rsidP="00D030EC">
            <w:pPr>
              <w:pStyle w:val="aa"/>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［全般］</w:t>
            </w:r>
          </w:p>
          <w:p w14:paraId="090C73FD" w14:textId="7F9F7C5E" w:rsidR="00D030EC" w:rsidRPr="00AB32A9" w:rsidRDefault="00D030EC" w:rsidP="00D030EC">
            <w:pPr>
              <w:pStyle w:val="aa"/>
              <w:spacing w:line="320" w:lineRule="exact"/>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船長及び船内作業員だけで離着岸等を行う場合は、第１項、第３項及び第４項を削除すること。</w:t>
            </w:r>
          </w:p>
          <w:p w14:paraId="3DCA5A45" w14:textId="77777777"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16F5ED19" w14:textId="77777777" w:rsidR="00D030EC" w:rsidRPr="00AB32A9" w:rsidRDefault="00D030EC" w:rsidP="00D030EC">
            <w:pPr>
              <w:pStyle w:val="aa"/>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1項］</w:t>
            </w:r>
          </w:p>
          <w:p w14:paraId="73959E5D" w14:textId="77777777" w:rsidR="00D030EC" w:rsidRPr="00AB32A9"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陸上作業を自社以外の○○会社等に委託している場合は、第</w:t>
            </w:r>
            <w:r w:rsidRPr="00AB32A9">
              <w:rPr>
                <w:rFonts w:ascii="メイリオ" w:eastAsia="メイリオ" w:hAnsi="メイリオ" w:cs="ＭＳ ゴシック"/>
                <w:color w:val="000000" w:themeColor="text1"/>
                <w:spacing w:val="1"/>
                <w:kern w:val="0"/>
                <w:sz w:val="24"/>
                <w:szCs w:val="24"/>
              </w:rPr>
              <w:t>1項につ</w:t>
            </w:r>
            <w:r w:rsidRPr="00AB32A9">
              <w:rPr>
                <w:rFonts w:ascii="メイリオ" w:eastAsia="メイリオ" w:hAnsi="メイリオ" w:cs="ＭＳ ゴシック" w:hint="eastAsia"/>
                <w:color w:val="000000" w:themeColor="text1"/>
                <w:spacing w:val="1"/>
                <w:kern w:val="0"/>
                <w:sz w:val="24"/>
                <w:szCs w:val="24"/>
              </w:rPr>
              <w:t>いて、次のように規定する。</w:t>
            </w:r>
          </w:p>
          <w:p w14:paraId="40776724" w14:textId="2CF10FD1" w:rsidR="00D030EC" w:rsidRPr="00AB32A9" w:rsidRDefault="00D030EC" w:rsidP="00D030EC">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運航管理者は、委託契約に基づき、○○港における○○会社の陸上作業を指揮監督する。この場合、○○会社の陸上作業員の中から作業指揮者（以下「陸上作業指揮者」という。）を指名させておくものとする。</w:t>
            </w:r>
          </w:p>
          <w:p w14:paraId="3FBCB6CE" w14:textId="77777777" w:rsidR="00D030EC" w:rsidRPr="00AB32A9"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9B8ECCF"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（旅客の乗下船等）</w:t>
            </w:r>
          </w:p>
          <w:p w14:paraId="6C56AAC2" w14:textId="3E4C2353" w:rsidR="00D030EC" w:rsidRPr="00405989" w:rsidDel="00C53280"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D030EC" w:rsidRPr="00AB32A9" w:rsidRDefault="00D030EC" w:rsidP="00D030EC">
            <w:pPr>
              <w:autoSpaceDE w:val="0"/>
              <w:autoSpaceDN w:val="0"/>
              <w:adjustRightInd w:val="0"/>
              <w:spacing w:line="289" w:lineRule="exact"/>
              <w:rPr>
                <w:rFonts w:ascii="メイリオ" w:eastAsia="メイリオ" w:hAnsi="メイリオ"/>
                <w:color w:val="000000" w:themeColor="text1"/>
                <w:sz w:val="24"/>
                <w:szCs w:val="32"/>
              </w:rPr>
            </w:pPr>
          </w:p>
          <w:p w14:paraId="51B38866" w14:textId="77777777" w:rsidR="00D030EC" w:rsidRPr="00AB32A9"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p>
          <w:p w14:paraId="4C8BF0F2" w14:textId="77777777" w:rsidR="00D030EC" w:rsidRPr="00AB32A9"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p>
          <w:p w14:paraId="4D56DA47" w14:textId="77777777" w:rsidR="00D030EC" w:rsidRPr="00AB32A9"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D407DCF"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（危険物等の取扱い）</w:t>
            </w:r>
          </w:p>
          <w:p w14:paraId="08C29644" w14:textId="5E2766D5"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D030EC" w:rsidRPr="00AB32A9"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28条関係</w:t>
            </w:r>
          </w:p>
          <w:p w14:paraId="3A37A6CF" w14:textId="77777777" w:rsidR="00D030EC" w:rsidRPr="00AB32A9"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335CD4C" w14:textId="083EDAD9" w:rsidR="00D030EC" w:rsidRPr="00AB32A9"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3211B626" w14:textId="77777777"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tc>
      </w:tr>
      <w:tr w:rsidR="00405989" w:rsidRPr="00405989" w14:paraId="58F22106" w14:textId="77777777" w:rsidTr="00A46A41">
        <w:trPr>
          <w:gridAfter w:val="1"/>
          <w:wAfter w:w="2" w:type="pct"/>
        </w:trPr>
        <w:tc>
          <w:tcPr>
            <w:tcW w:w="2939" w:type="pct"/>
            <w:tcBorders>
              <w:left w:val="single" w:sz="4" w:space="0" w:color="auto"/>
              <w:bottom w:val="single" w:sz="4" w:space="0" w:color="auto"/>
            </w:tcBorders>
          </w:tcPr>
          <w:p w14:paraId="4EE6C94D" w14:textId="77777777" w:rsidR="00D030EC" w:rsidRPr="00AB32A9" w:rsidRDefault="00D030EC" w:rsidP="00AB32A9">
            <w:pPr>
              <w:pStyle w:val="aa"/>
              <w:wordWrap/>
              <w:spacing w:line="320" w:lineRule="exact"/>
              <w:ind w:firstLineChars="600" w:firstLine="145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第４節　点検・整備に関する事項</w:t>
            </w:r>
          </w:p>
          <w:p w14:paraId="61C500B0" w14:textId="0B3016C9"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（船舶その他の輸送施設の整備に関する計画）</w:t>
            </w:r>
          </w:p>
          <w:p w14:paraId="5DB854E6"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第２９条　安全統括管理者は、船舶の安全運航に支障を生じさせないよう整備計画を策定する。</w:t>
            </w:r>
          </w:p>
          <w:p w14:paraId="039DEA27"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整備計画は、次に掲げる事項に適合していること。</w:t>
            </w:r>
          </w:p>
          <w:p w14:paraId="5C2C918A"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法令で定める船舶の要件を満たし、それを維持するものであること</w:t>
            </w:r>
          </w:p>
          <w:p w14:paraId="34D83DE4"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事業で使用・利用する全ての輸送施設が、使用に耐える状態を維持するものであること</w:t>
            </w:r>
          </w:p>
          <w:p w14:paraId="66CB16BD" w14:textId="77777777" w:rsidR="00D030EC" w:rsidRPr="00405989" w:rsidRDefault="00D030EC" w:rsidP="00D030EC">
            <w:pPr>
              <w:pStyle w:val="aa"/>
              <w:wordWrap/>
              <w:spacing w:line="320" w:lineRule="exact"/>
              <w:ind w:leftChars="50" w:left="589" w:hangingChars="200" w:hanging="484"/>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機械、設備その他の装置等については、製造者等が示す部品の交換時期・手順等が考慮されているものであること</w:t>
            </w:r>
          </w:p>
          <w:p w14:paraId="1834325F"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過去の故障その他の不具合と同様の事案を生じさせないよう、見直されているものであること</w:t>
            </w:r>
          </w:p>
          <w:p w14:paraId="257D1498"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(5)　整備の行為者・責任者又は委託先並びに実施時期及び実施場所が、具体的に定められていること</w:t>
            </w:r>
          </w:p>
          <w:p w14:paraId="4A8BD9E5"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運航管理者及び安全統括管理者は、整備計画に基づく整備が実施できるよう、統括管理するものとする。</w:t>
            </w:r>
          </w:p>
          <w:p w14:paraId="569209FA" w14:textId="77777777"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B95AFBC" w14:textId="77777777" w:rsidR="00D030EC" w:rsidRPr="00AB32A9" w:rsidRDefault="00D030EC" w:rsidP="00D030EC">
            <w:pPr>
              <w:pStyle w:val="aa"/>
              <w:wordWrap/>
              <w:spacing w:line="320" w:lineRule="exact"/>
              <w:ind w:firstLineChars="500" w:firstLine="1410"/>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D030EC" w:rsidRPr="00AB32A9"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0FCB0717" w14:textId="77777777" w:rsidR="00D030EC" w:rsidRPr="00405989" w:rsidRDefault="00D030EC" w:rsidP="00D030EC">
            <w:pPr>
              <w:pStyle w:val="aa"/>
              <w:wordWrap/>
              <w:spacing w:line="320" w:lineRule="exact"/>
              <w:ind w:leftChars="100" w:left="210"/>
              <w:rPr>
                <w:rFonts w:ascii="メイリオ" w:eastAsia="メイリオ" w:hAnsi="メイリオ" w:cs="Times New Roman"/>
                <w:color w:val="000000" w:themeColor="text1"/>
                <w:spacing w:val="0"/>
                <w:kern w:val="2"/>
                <w:szCs w:val="24"/>
              </w:rPr>
            </w:pPr>
            <w:r w:rsidRPr="00405989">
              <w:rPr>
                <w:rFonts w:ascii="メイリオ" w:eastAsia="メイリオ" w:hAnsi="メイリオ" w:cs="Times New Roman" w:hint="eastAsia"/>
                <w:color w:val="000000" w:themeColor="text1"/>
                <w:spacing w:val="0"/>
                <w:kern w:val="2"/>
                <w:szCs w:val="24"/>
              </w:rPr>
              <w:t>（船舶その他の輸送施設の点検・管理）</w:t>
            </w:r>
          </w:p>
          <w:p w14:paraId="7ADBAF1B" w14:textId="77777777" w:rsidR="00D030EC" w:rsidRPr="00405989" w:rsidRDefault="00D030EC" w:rsidP="00D030EC">
            <w:pPr>
              <w:pStyle w:val="aa"/>
              <w:wordWrap/>
              <w:spacing w:line="320" w:lineRule="exact"/>
              <w:ind w:left="240" w:hangingChars="100" w:hanging="240"/>
              <w:rPr>
                <w:rFonts w:ascii="メイリオ" w:eastAsia="メイリオ" w:hAnsi="メイリオ" w:cs="Times New Roman"/>
                <w:color w:val="000000" w:themeColor="text1"/>
                <w:spacing w:val="0"/>
                <w:kern w:val="2"/>
                <w:szCs w:val="24"/>
              </w:rPr>
            </w:pPr>
            <w:r w:rsidRPr="00405989">
              <w:rPr>
                <w:rFonts w:ascii="メイリオ" w:eastAsia="メイリオ" w:hAnsi="メイリオ" w:cs="Times New Roman" w:hint="eastAsia"/>
                <w:color w:val="000000" w:themeColor="text1"/>
                <w:spacing w:val="0"/>
                <w:kern w:val="2"/>
                <w:szCs w:val="24"/>
              </w:rPr>
              <w:t>第３０条　安全統括管理者及び運航管理者は各種点検結果を管理し、必要に応じて追加の点検を指示するとともに、異常のある箇所が修復されるまでの間、使用されないように監督する。</w:t>
            </w:r>
          </w:p>
          <w:p w14:paraId="1CD01328"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D030EC" w:rsidRPr="00AB32A9" w:rsidRDefault="00D030EC" w:rsidP="00D030EC">
            <w:pPr>
              <w:widowControl/>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D030EC" w:rsidRPr="00AB32A9" w:rsidRDefault="00D030EC" w:rsidP="00D030EC">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D030EC" w:rsidRPr="00AB32A9"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40756B5A" w14:textId="77777777" w:rsidTr="00A46A41">
        <w:trPr>
          <w:gridAfter w:val="1"/>
          <w:wAfter w:w="2" w:type="pct"/>
        </w:trPr>
        <w:tc>
          <w:tcPr>
            <w:tcW w:w="2939" w:type="pct"/>
            <w:tcBorders>
              <w:left w:val="single" w:sz="4" w:space="0" w:color="auto"/>
              <w:bottom w:val="single" w:sz="4" w:space="0" w:color="auto"/>
            </w:tcBorders>
          </w:tcPr>
          <w:p w14:paraId="59212D9C" w14:textId="33AFF23C" w:rsidR="00D030EC" w:rsidRPr="00AB32A9" w:rsidRDefault="00D030EC" w:rsidP="00D030EC">
            <w:pPr>
              <w:pStyle w:val="aa"/>
              <w:wordWrap/>
              <w:ind w:firstLineChars="600" w:firstLine="145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第５章　　事故・災害等の防止対策の検討及び実施並びに発生した場合の対応</w:t>
            </w:r>
          </w:p>
          <w:p w14:paraId="68DFA8F0" w14:textId="77777777" w:rsidR="00D030EC" w:rsidRPr="00AB32A9" w:rsidRDefault="00D030EC" w:rsidP="00D030EC">
            <w:pPr>
              <w:pStyle w:val="aa"/>
              <w:wordWrap/>
              <w:rPr>
                <w:rFonts w:ascii="メイリオ" w:eastAsia="メイリオ" w:hAnsi="メイリオ"/>
                <w:color w:val="000000" w:themeColor="text1"/>
                <w:szCs w:val="24"/>
              </w:rPr>
            </w:pPr>
          </w:p>
          <w:p w14:paraId="6760F546"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（事故・災害等の把握及び報告）</w:t>
            </w:r>
          </w:p>
          <w:p w14:paraId="066E5EA6"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第３１条　船舶の事故・災害の発生を常時把握できる連絡体制を構築する。</w:t>
            </w:r>
          </w:p>
          <w:p w14:paraId="5331AD57"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33D3D4CC"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運航管理者は、担当船舶の事故・災害等の発生を把握したときは、速やかに、安全統括管理者、海上保安官署等、所轄地方運輸局その他必要な者に連絡する。</w:t>
            </w:r>
          </w:p>
          <w:p w14:paraId="6097690E"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2BA61AD9" w:rsidR="00D030EC" w:rsidRPr="00405989" w:rsidRDefault="00D030EC" w:rsidP="00D030EC">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lastRenderedPageBreak/>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13C80184"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31条関係</w:t>
            </w:r>
          </w:p>
          <w:p w14:paraId="7AEED08F" w14:textId="1ED176C9"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1050DAA" w14:textId="00070A36" w:rsidR="00D030EC" w:rsidRPr="0040598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p>
          <w:p w14:paraId="45CC0F58" w14:textId="16B367A5" w:rsidR="00D030EC" w:rsidRPr="00AB32A9"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F2DBC34"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（事故対応）</w:t>
            </w:r>
          </w:p>
          <w:p w14:paraId="2852E0B5"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0E8335EE"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5AB8AB73"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4E1E0E68" w14:textId="3428E032" w:rsidR="00D030EC" w:rsidRPr="00405989" w:rsidRDefault="00D030EC" w:rsidP="00D030EC">
            <w:pPr>
              <w:pStyle w:val="aa"/>
              <w:wordWrap/>
              <w:rPr>
                <w:rFonts w:ascii="メイリオ" w:eastAsia="メイリオ" w:hAnsi="メイリオ"/>
                <w:color w:val="000000" w:themeColor="text1"/>
                <w:szCs w:val="24"/>
              </w:rPr>
            </w:pPr>
          </w:p>
          <w:p w14:paraId="20A5CE3C"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D030EC" w:rsidRPr="00405989" w:rsidRDefault="00D030EC" w:rsidP="00D030EC">
            <w:pPr>
              <w:pStyle w:val="aa"/>
              <w:wordWrap/>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F1676B3"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32条関係</w:t>
            </w:r>
          </w:p>
          <w:p w14:paraId="7BD48997" w14:textId="247247F4"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EA6CDEC" w14:textId="4F0EF200" w:rsidR="00D030EC" w:rsidRPr="00405989" w:rsidRDefault="00D030EC" w:rsidP="00D030EC">
            <w:pPr>
              <w:pStyle w:val="aa"/>
              <w:wordWrap/>
              <w:ind w:left="242" w:hangingChars="100" w:hanging="242"/>
              <w:rPr>
                <w:rFonts w:ascii="メイリオ" w:eastAsia="メイリオ" w:hAnsi="メイリオ"/>
                <w:color w:val="000000" w:themeColor="text1"/>
                <w:szCs w:val="24"/>
              </w:rPr>
            </w:pPr>
          </w:p>
          <w:p w14:paraId="7BF2F971" w14:textId="29F01D0A" w:rsidR="00D030EC" w:rsidRPr="00405989" w:rsidRDefault="00D030EC" w:rsidP="00D030EC">
            <w:pPr>
              <w:pStyle w:val="aa"/>
              <w:wordWrap/>
              <w:rPr>
                <w:rFonts w:ascii="メイリオ" w:eastAsia="メイリオ" w:hAnsi="メイリオ"/>
                <w:color w:val="000000" w:themeColor="text1"/>
                <w:szCs w:val="24"/>
              </w:rPr>
            </w:pPr>
          </w:p>
        </w:tc>
      </w:tr>
      <w:tr w:rsidR="00405989" w:rsidRPr="00405989"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72F0237"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（事故の再発防止及び事故処理の改善方針）</w:t>
            </w:r>
          </w:p>
          <w:p w14:paraId="0080DACC"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6A56828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経営の責任者は、前項の意見を踏まえ、事故の再発防止及び事故処理の改善方針を決定すること。</w:t>
            </w:r>
          </w:p>
          <w:p w14:paraId="13DA3449"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35149F2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その他本条の措置をとるために必要な取扱いは、事故処理基準に定めるところによる。</w:t>
            </w:r>
          </w:p>
          <w:p w14:paraId="0F318AC0"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D030EC" w:rsidRPr="00AB32A9" w:rsidRDefault="00D030EC" w:rsidP="00D030EC">
            <w:pPr>
              <w:pStyle w:val="aa"/>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D030EC" w:rsidRPr="00AB32A9"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0911BF6" w14:textId="77777777" w:rsidR="00D030EC" w:rsidRPr="00405989" w:rsidRDefault="00D030EC" w:rsidP="00D030EC">
            <w:pPr>
              <w:pStyle w:val="aa"/>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（感染症対策）</w:t>
            </w:r>
          </w:p>
          <w:p w14:paraId="734E0389" w14:textId="29EA56B4"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tc>
        <w:tc>
          <w:tcPr>
            <w:tcW w:w="169" w:type="pct"/>
            <w:tcBorders>
              <w:top w:val="single" w:sz="4" w:space="0" w:color="auto"/>
              <w:bottom w:val="single" w:sz="4" w:space="0" w:color="auto"/>
            </w:tcBorders>
            <w:vAlign w:val="center"/>
          </w:tcPr>
          <w:p w14:paraId="12EA8619" w14:textId="77777777" w:rsidR="00D030EC" w:rsidRPr="00AB32A9" w:rsidRDefault="00D030EC" w:rsidP="00D030EC">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34条関係</w:t>
            </w:r>
          </w:p>
          <w:p w14:paraId="3A8C5725" w14:textId="77777777" w:rsidR="00D030EC" w:rsidRPr="00AB32A9"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p w14:paraId="5B7E4509" w14:textId="7B96D49B" w:rsidR="00D030EC" w:rsidRPr="00AB32A9"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4096FBB4" w14:textId="77777777" w:rsidTr="00A46A41">
        <w:trPr>
          <w:gridAfter w:val="1"/>
          <w:wAfter w:w="2" w:type="pct"/>
        </w:trPr>
        <w:tc>
          <w:tcPr>
            <w:tcW w:w="2939" w:type="pct"/>
            <w:tcBorders>
              <w:left w:val="single" w:sz="4" w:space="0" w:color="auto"/>
            </w:tcBorders>
          </w:tcPr>
          <w:p w14:paraId="44520750" w14:textId="77777777" w:rsidR="00D030EC" w:rsidRPr="00405989" w:rsidRDefault="00D030EC" w:rsidP="00D030EC">
            <w:pPr>
              <w:pStyle w:val="aa"/>
              <w:wordWrap/>
              <w:ind w:firstLineChars="500" w:firstLine="1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第６章　　教育及び訓練</w:t>
            </w:r>
          </w:p>
          <w:p w14:paraId="19EF6760" w14:textId="77777777" w:rsidR="00D030EC" w:rsidRPr="00405989" w:rsidRDefault="00D030EC" w:rsidP="00D030EC">
            <w:pPr>
              <w:pStyle w:val="aa"/>
              <w:wordWrap/>
              <w:ind w:firstLineChars="500" w:firstLine="1200"/>
              <w:rPr>
                <w:rFonts w:ascii="メイリオ" w:eastAsia="メイリオ" w:hAnsi="メイリオ"/>
                <w:color w:val="000000" w:themeColor="text1"/>
                <w:spacing w:val="0"/>
                <w:szCs w:val="24"/>
              </w:rPr>
            </w:pPr>
          </w:p>
          <w:p w14:paraId="3A5CD75F"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（教育・訓練計画）</w:t>
            </w:r>
          </w:p>
          <w:p w14:paraId="16BF3566"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第３５条　安全統括管理者は、次の各号に掲げる教育・訓練について、同号に掲げる時期に実施するものとして、教育・訓練計画を策定する。これを変更するときも同様とする。</w:t>
            </w:r>
          </w:p>
          <w:p w14:paraId="40705462"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関係法令及び本規程を従業者に遵守させるために必要な教育・訓練</w:t>
            </w:r>
          </w:p>
          <w:p w14:paraId="306214A3"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本規程に基づく業務に従事する前まで及び年１回以上</w:t>
            </w:r>
          </w:p>
          <w:p w14:paraId="3DBE6D4F"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事故・災害等の発生の原因に関係する従業者に対する再発防止のための教育・訓練</w:t>
            </w:r>
          </w:p>
          <w:p w14:paraId="4D743D1A"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事故・災害等の発生後から業務に復帰する前まで</w:t>
            </w:r>
          </w:p>
          <w:p w14:paraId="7F58DA45"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(2)以外の場合であって、関係法令及び本規程を遵守できなかった従業者に対する教育</w:t>
            </w:r>
          </w:p>
          <w:p w14:paraId="0EBA8261"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遵守できなかった事実から１月以内</w:t>
            </w:r>
          </w:p>
          <w:p w14:paraId="242879B7"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避難港を利用する航路に就航する小型船舶の船長に対する教育・訓練</w:t>
            </w:r>
          </w:p>
          <w:p w14:paraId="3FD216FB"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当該船長が当該小型船舶に乗船する前まで</w:t>
            </w:r>
          </w:p>
          <w:p w14:paraId="79C8692E"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船員法第14条の３第２項に基づく操練　法令に適合する時期</w:t>
            </w:r>
          </w:p>
          <w:p w14:paraId="18780D4A"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船員法第118条の２又は第118条の３の規定による旅客船の乗組員に対する教育・訓練</w:t>
            </w:r>
          </w:p>
          <w:p w14:paraId="61CAE48D" w14:textId="77777777" w:rsidR="00382C79" w:rsidRPr="00AB32A9" w:rsidRDefault="00D030EC" w:rsidP="00382C79">
            <w:pPr>
              <w:pStyle w:val="aa"/>
              <w:ind w:left="465"/>
              <w:rPr>
                <w:rFonts w:ascii="メイリオ" w:eastAsia="メイリオ" w:hAnsi="メイリオ"/>
                <w:color w:val="000000" w:themeColor="text1"/>
                <w:szCs w:val="24"/>
                <w:u w:val="single"/>
              </w:rPr>
            </w:pPr>
            <w:r w:rsidRPr="00405989">
              <w:rPr>
                <w:rFonts w:ascii="メイリオ" w:eastAsia="メイリオ" w:hAnsi="メイリオ" w:hint="eastAsia"/>
                <w:color w:val="000000" w:themeColor="text1"/>
                <w:szCs w:val="24"/>
              </w:rPr>
              <w:t xml:space="preserve">　当該乗組員が乗船する前及び教育・訓練後５年を超えない期間</w:t>
            </w:r>
            <w:r w:rsidR="00382C79" w:rsidRPr="00AB32A9">
              <w:rPr>
                <w:rFonts w:ascii="メイリオ" w:eastAsia="メイリオ" w:hAnsi="メイリオ" w:hint="eastAsia"/>
                <w:color w:val="000000" w:themeColor="text1"/>
                <w:szCs w:val="24"/>
                <w:u w:val="single"/>
              </w:rPr>
              <w:t>（船員法第</w:t>
            </w:r>
            <w:r w:rsidR="00382C79" w:rsidRPr="00AB32A9">
              <w:rPr>
                <w:rFonts w:ascii="メイリオ" w:eastAsia="メイリオ" w:hAnsi="メイリオ"/>
                <w:color w:val="000000" w:themeColor="text1"/>
                <w:szCs w:val="24"/>
                <w:u w:val="single"/>
              </w:rPr>
              <w:t>118条の2）</w:t>
            </w:r>
          </w:p>
          <w:p w14:paraId="50A281DC" w14:textId="3FAEE145" w:rsidR="00D030EC" w:rsidRPr="00405989" w:rsidRDefault="00382C79" w:rsidP="00AB32A9">
            <w:pPr>
              <w:pStyle w:val="aa"/>
              <w:wordWrap/>
              <w:spacing w:line="320" w:lineRule="exact"/>
              <w:ind w:left="465"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u w:val="single"/>
              </w:rPr>
              <w:t>当該乗組員が乗船する前及び教育・訓練後２年を超えない期間（船員法第</w:t>
            </w:r>
            <w:r w:rsidRPr="00AB32A9">
              <w:rPr>
                <w:rFonts w:ascii="メイリオ" w:eastAsia="メイリオ" w:hAnsi="メイリオ"/>
                <w:color w:val="000000" w:themeColor="text1"/>
                <w:szCs w:val="24"/>
                <w:u w:val="single"/>
              </w:rPr>
              <w:t>118条の3）</w:t>
            </w:r>
          </w:p>
          <w:p w14:paraId="055CB4AF"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小型船舶の船長に対する船員法第118条の４又は第118条の５第１項の規定による特定教育・訓練</w:t>
            </w:r>
          </w:p>
          <w:p w14:paraId="508C564B"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当該船長が小型船舶に乗船する前まで</w:t>
            </w:r>
          </w:p>
          <w:p w14:paraId="32D76858"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事故が発生した場合を想定した事故処理組織による全社的な実践訓練</w:t>
            </w:r>
          </w:p>
          <w:p w14:paraId="0CCABD6E"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年1回以上</w:t>
            </w:r>
          </w:p>
          <w:p w14:paraId="4E7E8C84"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Pr>
          <w:p w14:paraId="24BB03FE" w14:textId="43CFCB56" w:rsidR="00D030EC" w:rsidRPr="00AB32A9" w:rsidRDefault="00D030EC" w:rsidP="00D030EC">
            <w:pPr>
              <w:pStyle w:val="aa"/>
              <w:wordWrap/>
              <w:spacing w:line="320" w:lineRule="exact"/>
              <w:rPr>
                <w:rFonts w:ascii="メイリオ" w:eastAsia="メイリオ" w:hAnsi="メイリオ"/>
                <w:color w:val="000000" w:themeColor="text1"/>
                <w:szCs w:val="24"/>
              </w:rPr>
            </w:pPr>
          </w:p>
          <w:p w14:paraId="001B608D" w14:textId="7E54A09C" w:rsidR="00D030EC" w:rsidRPr="00AB32A9" w:rsidRDefault="00D030EC" w:rsidP="00D030EC">
            <w:pPr>
              <w:pStyle w:val="aa"/>
              <w:wordWrap/>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35条関係</w:t>
            </w:r>
          </w:p>
          <w:p w14:paraId="591F390C" w14:textId="4B807CF9" w:rsidR="00D030EC" w:rsidRPr="00AB32A9" w:rsidRDefault="00D030EC" w:rsidP="00D030EC">
            <w:pPr>
              <w:pStyle w:val="aa"/>
              <w:spacing w:line="320" w:lineRule="exact"/>
              <w:ind w:left="240" w:hangingChars="100" w:hanging="240"/>
              <w:rPr>
                <w:rFonts w:ascii="メイリオ" w:eastAsia="メイリオ" w:hAnsi="メイリオ"/>
                <w:color w:val="000000" w:themeColor="text1"/>
                <w:spacing w:val="0"/>
                <w:szCs w:val="24"/>
              </w:rPr>
            </w:pPr>
            <w:r w:rsidRPr="00AB32A9">
              <w:rPr>
                <w:rFonts w:ascii="メイリオ" w:eastAsia="メイリオ" w:hAnsi="メイリオ" w:hint="eastAsia"/>
                <w:color w:val="000000" w:themeColor="text1"/>
                <w:spacing w:val="0"/>
                <w:szCs w:val="24"/>
              </w:rPr>
              <w:t>［第</w:t>
            </w:r>
            <w:r w:rsidRPr="00AB32A9">
              <w:rPr>
                <w:rFonts w:ascii="メイリオ" w:eastAsia="メイリオ" w:hAnsi="メイリオ"/>
                <w:color w:val="000000" w:themeColor="text1"/>
                <w:spacing w:val="0"/>
                <w:szCs w:val="24"/>
              </w:rPr>
              <w:t>1</w:t>
            </w:r>
            <w:r w:rsidRPr="00AB32A9">
              <w:rPr>
                <w:rFonts w:ascii="メイリオ" w:eastAsia="メイリオ" w:hAnsi="メイリオ" w:hint="eastAsia"/>
                <w:color w:val="000000" w:themeColor="text1"/>
                <w:spacing w:val="0"/>
                <w:szCs w:val="24"/>
              </w:rPr>
              <w:t>項</w:t>
            </w:r>
            <w:r w:rsidRPr="00AB32A9">
              <w:rPr>
                <w:rFonts w:ascii="メイリオ" w:eastAsia="メイリオ" w:hAnsi="メイリオ"/>
                <w:color w:val="000000" w:themeColor="text1"/>
                <w:spacing w:val="0"/>
                <w:szCs w:val="24"/>
              </w:rPr>
              <w:t>(4)］</w:t>
            </w:r>
          </w:p>
          <w:p w14:paraId="52A39C6D" w14:textId="370C3B96" w:rsidR="00D030EC" w:rsidRPr="00AB32A9"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避難港を設置していない場合は、本号を削除する。</w:t>
            </w:r>
          </w:p>
          <w:p w14:paraId="5933B64A" w14:textId="77777777" w:rsidR="00D030EC" w:rsidRPr="00AB32A9" w:rsidRDefault="00D030EC" w:rsidP="00D030EC">
            <w:pPr>
              <w:pStyle w:val="aa"/>
              <w:spacing w:line="320" w:lineRule="exact"/>
              <w:ind w:left="240" w:hangingChars="100" w:hanging="240"/>
              <w:rPr>
                <w:rFonts w:ascii="メイリオ" w:eastAsia="メイリオ" w:hAnsi="メイリオ"/>
                <w:color w:val="000000" w:themeColor="text1"/>
                <w:spacing w:val="0"/>
                <w:szCs w:val="24"/>
              </w:rPr>
            </w:pPr>
          </w:p>
          <w:p w14:paraId="2398EC57" w14:textId="1B4729DC" w:rsidR="00D030EC" w:rsidRPr="00AB32A9" w:rsidRDefault="00D030EC" w:rsidP="00D030EC">
            <w:pPr>
              <w:pStyle w:val="aa"/>
              <w:spacing w:line="320" w:lineRule="exact"/>
              <w:ind w:left="240" w:hangingChars="100" w:hanging="240"/>
              <w:rPr>
                <w:rFonts w:ascii="メイリオ" w:eastAsia="メイリオ" w:hAnsi="メイリオ"/>
                <w:color w:val="000000" w:themeColor="text1"/>
                <w:spacing w:val="0"/>
                <w:szCs w:val="24"/>
              </w:rPr>
            </w:pPr>
            <w:r w:rsidRPr="00AB32A9">
              <w:rPr>
                <w:rFonts w:ascii="メイリオ" w:eastAsia="メイリオ" w:hAnsi="メイリオ" w:hint="eastAsia"/>
                <w:color w:val="000000" w:themeColor="text1"/>
                <w:spacing w:val="0"/>
                <w:szCs w:val="24"/>
              </w:rPr>
              <w:t>［第</w:t>
            </w:r>
            <w:r w:rsidRPr="00AB32A9">
              <w:rPr>
                <w:rFonts w:ascii="メイリオ" w:eastAsia="メイリオ" w:hAnsi="メイリオ"/>
                <w:color w:val="000000" w:themeColor="text1"/>
                <w:spacing w:val="0"/>
                <w:szCs w:val="24"/>
              </w:rPr>
              <w:t>1</w:t>
            </w:r>
            <w:r w:rsidRPr="00AB32A9">
              <w:rPr>
                <w:rFonts w:ascii="メイリオ" w:eastAsia="メイリオ" w:hAnsi="メイリオ" w:hint="eastAsia"/>
                <w:color w:val="000000" w:themeColor="text1"/>
                <w:spacing w:val="0"/>
                <w:szCs w:val="24"/>
              </w:rPr>
              <w:t>項</w:t>
            </w:r>
            <w:r w:rsidRPr="00AB32A9">
              <w:rPr>
                <w:rFonts w:ascii="メイリオ" w:eastAsia="メイリオ" w:hAnsi="メイリオ"/>
                <w:color w:val="000000" w:themeColor="text1"/>
                <w:spacing w:val="0"/>
                <w:szCs w:val="24"/>
              </w:rPr>
              <w:t>(5)(6)］</w:t>
            </w:r>
          </w:p>
          <w:p w14:paraId="514CEEC2" w14:textId="22440AE0" w:rsidR="00D030EC" w:rsidRPr="00AB32A9"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船員法の適用を受けない船舶にあっては、本号を削除することができる。</w:t>
            </w:r>
          </w:p>
          <w:p w14:paraId="0C4626F1"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355A8E1A" w14:textId="141DA8C1" w:rsidR="00D030EC" w:rsidRPr="00AB32A9" w:rsidRDefault="00D030EC" w:rsidP="00D030EC">
            <w:pPr>
              <w:pStyle w:val="aa"/>
              <w:wordWrap/>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1</w:t>
            </w:r>
            <w:r w:rsidRPr="00AB32A9">
              <w:rPr>
                <w:rFonts w:ascii="メイリオ" w:eastAsia="メイリオ" w:hAnsi="メイリオ" w:hint="eastAsia"/>
                <w:color w:val="000000" w:themeColor="text1"/>
                <w:szCs w:val="24"/>
              </w:rPr>
              <w:t>項</w:t>
            </w:r>
            <w:r w:rsidRPr="00AB32A9">
              <w:rPr>
                <w:rFonts w:ascii="メイリオ" w:eastAsia="メイリオ" w:hAnsi="メイリオ"/>
                <w:color w:val="000000" w:themeColor="text1"/>
                <w:szCs w:val="24"/>
              </w:rPr>
              <w:t>(7)］</w:t>
            </w:r>
          </w:p>
          <w:p w14:paraId="76E13150" w14:textId="6E0A4360" w:rsidR="00D030EC" w:rsidRPr="00AB32A9"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50C6783D"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723D9C02" w14:textId="6B56C4C1"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28362801" w14:textId="77777777" w:rsidTr="00A46A41">
        <w:trPr>
          <w:gridAfter w:val="1"/>
          <w:wAfter w:w="2" w:type="pct"/>
        </w:trPr>
        <w:tc>
          <w:tcPr>
            <w:tcW w:w="2939" w:type="pct"/>
            <w:tcBorders>
              <w:left w:val="single" w:sz="4" w:space="0" w:color="auto"/>
            </w:tcBorders>
          </w:tcPr>
          <w:p w14:paraId="6E6FC4A2"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（教育・訓練の実施）</w:t>
            </w:r>
          </w:p>
          <w:p w14:paraId="50D76E8A"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第３６条　安全統括管理者及び運航管理者は、前条の計画に従って教育・訓練を実施するとともに、その内容が従業者に定着するよう、周知徹底を図らなければならない。</w:t>
            </w:r>
          </w:p>
          <w:p w14:paraId="50472846" w14:textId="77777777" w:rsidR="00D030EC" w:rsidRPr="00405989" w:rsidRDefault="00D030EC" w:rsidP="00D030EC">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lastRenderedPageBreak/>
              <w:t>□</w:t>
            </w:r>
          </w:p>
        </w:tc>
        <w:tc>
          <w:tcPr>
            <w:tcW w:w="1890" w:type="pct"/>
          </w:tcPr>
          <w:p w14:paraId="4FEF3E4E" w14:textId="77777777" w:rsidR="00D030EC" w:rsidRPr="00AB32A9"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74CDFE93" w14:textId="77777777" w:rsidTr="00A46A41">
        <w:trPr>
          <w:gridAfter w:val="1"/>
          <w:wAfter w:w="2" w:type="pct"/>
          <w:trHeight w:val="1220"/>
        </w:trPr>
        <w:tc>
          <w:tcPr>
            <w:tcW w:w="2939" w:type="pct"/>
            <w:tcBorders>
              <w:left w:val="single" w:sz="4" w:space="0" w:color="auto"/>
            </w:tcBorders>
          </w:tcPr>
          <w:p w14:paraId="74DD9A6F"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（教育・訓練の記録等）</w:t>
            </w:r>
          </w:p>
          <w:p w14:paraId="747A9CEA" w14:textId="3091B778"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第３７条　安全統括管理者及び運航管理者は、教育・訓練の実施日</w:t>
            </w:r>
            <w:r w:rsidRPr="00AB32A9">
              <w:rPr>
                <w:rFonts w:ascii="メイリオ" w:eastAsia="メイリオ" w:hAnsi="メイリオ" w:hint="eastAsia"/>
                <w:color w:val="000000" w:themeColor="text1"/>
                <w:szCs w:val="24"/>
              </w:rPr>
              <w:t>時、実施場所、責任者、修了者、その実施内容が記録された教育・訓練記録簿を作成し、かつ、勤務場所において、３年間保存しなければならない。なお、第３５条第６号については、保存期間を５年とする。</w:t>
            </w:r>
          </w:p>
          <w:p w14:paraId="44E525C7" w14:textId="77777777" w:rsidR="00D030EC" w:rsidRPr="00405989" w:rsidRDefault="00D030EC" w:rsidP="00D030EC">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D030EC" w:rsidRPr="00AB32A9" w:rsidRDefault="00D030EC" w:rsidP="00D030EC">
            <w:pPr>
              <w:pStyle w:val="aa"/>
              <w:wordWrap/>
              <w:spacing w:line="320" w:lineRule="exact"/>
              <w:jc w:val="center"/>
              <w:rPr>
                <w:rFonts w:ascii="メイリオ" w:eastAsia="メイリオ" w:hAnsi="メイリオ"/>
                <w:color w:val="000000" w:themeColor="text1"/>
                <w:sz w:val="28"/>
                <w:szCs w:val="24"/>
              </w:rPr>
            </w:pPr>
            <w:r w:rsidRPr="00AB32A9">
              <w:rPr>
                <w:rFonts w:ascii="メイリオ" w:eastAsia="メイリオ" w:hAnsi="メイリオ" w:hint="eastAsia"/>
                <w:color w:val="000000" w:themeColor="text1"/>
                <w:sz w:val="28"/>
                <w:szCs w:val="24"/>
              </w:rPr>
              <w:t>□</w:t>
            </w:r>
          </w:p>
        </w:tc>
        <w:tc>
          <w:tcPr>
            <w:tcW w:w="1890" w:type="pct"/>
          </w:tcPr>
          <w:p w14:paraId="2D66DDC2" w14:textId="0E5CC5CE"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B0ED130"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37条関係</w:t>
            </w:r>
          </w:p>
          <w:p w14:paraId="23AB3440" w14:textId="22E22623" w:rsidR="00D030EC" w:rsidRPr="00AB32A9" w:rsidRDefault="00D030EC" w:rsidP="00D030EC">
            <w:pPr>
              <w:pStyle w:val="aa"/>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7A0033BE"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405989" w:rsidRPr="00405989" w14:paraId="663DE979" w14:textId="77777777" w:rsidTr="00A46A41">
        <w:trPr>
          <w:gridAfter w:val="1"/>
          <w:wAfter w:w="2" w:type="pct"/>
        </w:trPr>
        <w:tc>
          <w:tcPr>
            <w:tcW w:w="2939" w:type="pct"/>
            <w:tcBorders>
              <w:left w:val="single" w:sz="4" w:space="0" w:color="auto"/>
            </w:tcBorders>
          </w:tcPr>
          <w:p w14:paraId="380F798E" w14:textId="77777777" w:rsidR="00D030EC" w:rsidRPr="00405989" w:rsidRDefault="00D030EC" w:rsidP="00D030EC">
            <w:pPr>
              <w:pStyle w:val="aa"/>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第７章　　内部監査等（事業の実施及びその管理の状況の確認に関する事項）</w:t>
            </w:r>
          </w:p>
          <w:p w14:paraId="44B7153A" w14:textId="77777777" w:rsidR="00D030EC" w:rsidRPr="00405989" w:rsidRDefault="00D030EC" w:rsidP="00D030EC">
            <w:pPr>
              <w:pStyle w:val="aa"/>
              <w:wordWrap/>
              <w:ind w:firstLineChars="100" w:firstLine="242"/>
              <w:rPr>
                <w:rFonts w:ascii="メイリオ" w:eastAsia="メイリオ" w:hAnsi="メイリオ"/>
                <w:color w:val="000000" w:themeColor="text1"/>
                <w:szCs w:val="24"/>
              </w:rPr>
            </w:pPr>
          </w:p>
          <w:p w14:paraId="497BB1A2"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（内部監査の実施）</w:t>
            </w:r>
          </w:p>
          <w:p w14:paraId="295A654D"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第３８条 　安全統括管理者は、少なくとも一年に一回以上、輸送の安全に関する内部監査を実施しなければならない。</w:t>
            </w:r>
          </w:p>
          <w:p w14:paraId="7ACC2A54" w14:textId="58C8CCEB" w:rsidR="00D030EC" w:rsidRPr="00405989" w:rsidRDefault="00D030EC" w:rsidP="00D030EC">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D030EC" w:rsidRPr="00AB32A9" w:rsidRDefault="00D030EC" w:rsidP="00D030EC">
            <w:pPr>
              <w:pStyle w:val="aa"/>
              <w:wordWrap/>
              <w:spacing w:line="320" w:lineRule="exact"/>
              <w:jc w:val="center"/>
              <w:rPr>
                <w:rFonts w:ascii="メイリオ" w:eastAsia="メイリオ" w:hAnsi="メイリオ"/>
                <w:color w:val="000000" w:themeColor="text1"/>
                <w:sz w:val="28"/>
                <w:szCs w:val="24"/>
              </w:rPr>
            </w:pPr>
            <w:r w:rsidRPr="00AB32A9">
              <w:rPr>
                <w:rFonts w:ascii="メイリオ" w:eastAsia="メイリオ" w:hAnsi="メイリオ" w:hint="eastAsia"/>
                <w:color w:val="000000" w:themeColor="text1"/>
                <w:sz w:val="28"/>
                <w:szCs w:val="24"/>
              </w:rPr>
              <w:t>□</w:t>
            </w:r>
          </w:p>
        </w:tc>
        <w:tc>
          <w:tcPr>
            <w:tcW w:w="1890" w:type="pct"/>
          </w:tcPr>
          <w:p w14:paraId="5BA44B26"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405989" w:rsidRPr="00405989" w14:paraId="6EFACE74" w14:textId="77777777" w:rsidTr="00A46A41">
        <w:trPr>
          <w:gridAfter w:val="1"/>
          <w:wAfter w:w="2" w:type="pct"/>
        </w:trPr>
        <w:tc>
          <w:tcPr>
            <w:tcW w:w="2939" w:type="pct"/>
            <w:tcBorders>
              <w:left w:val="single" w:sz="4" w:space="0" w:color="auto"/>
              <w:bottom w:val="single" w:sz="4" w:space="0" w:color="auto"/>
            </w:tcBorders>
          </w:tcPr>
          <w:p w14:paraId="3454C857"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（内部監査結果に基づく措置等）</w:t>
            </w:r>
          </w:p>
          <w:p w14:paraId="33967AA9"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第３９条 　安全統括管理者は、前条の内部監査が終了した場合はその結果を、改善すべき事項が認められた場合はその内容を、速やかに、経営の責任者に報告するものとする。</w:t>
            </w:r>
          </w:p>
          <w:p w14:paraId="3C100E37" w14:textId="2EEC830E"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3EE609B8" w14:textId="77777777" w:rsidTr="00A46A41">
        <w:tc>
          <w:tcPr>
            <w:tcW w:w="2939" w:type="pct"/>
            <w:tcBorders>
              <w:top w:val="single" w:sz="4" w:space="0" w:color="auto"/>
              <w:left w:val="single" w:sz="4" w:space="0" w:color="auto"/>
              <w:bottom w:val="single" w:sz="4" w:space="0" w:color="auto"/>
            </w:tcBorders>
            <w:vAlign w:val="center"/>
          </w:tcPr>
          <w:p w14:paraId="0F3F75B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第４０条 　経営の責任者は、前条による安全統括管理者の報告があったときは、輸送の安全の確保のために必要な是正措置又は予防措置を決定し、かつ、これを実施するものとする。</w:t>
            </w:r>
          </w:p>
          <w:p w14:paraId="10937474"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42B8CA3F"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D030EC" w:rsidRPr="00AB32A9"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72A98AD1" w14:textId="77777777" w:rsidTr="00A46A41">
        <w:tc>
          <w:tcPr>
            <w:tcW w:w="2939" w:type="pct"/>
            <w:tcBorders>
              <w:top w:val="single" w:sz="4" w:space="0" w:color="auto"/>
              <w:left w:val="single" w:sz="4" w:space="0" w:color="auto"/>
            </w:tcBorders>
            <w:vAlign w:val="center"/>
          </w:tcPr>
          <w:p w14:paraId="49E69688"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（内部監査の記録等）</w:t>
            </w:r>
          </w:p>
          <w:p w14:paraId="2E29C250"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第４１条 　安全統括管理者は、前３条の内部監査の実施状況及びその措置を確認するため、内部監査に係る記録を作成し、かつ、自らの勤務場所において、３年間保存する。</w:t>
            </w:r>
          </w:p>
          <w:p w14:paraId="30642DC4" w14:textId="77777777" w:rsidR="00D030EC" w:rsidRPr="00405989" w:rsidRDefault="00D030EC" w:rsidP="00D030EC">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D030EC" w:rsidRPr="00AB32A9" w:rsidRDefault="00D030EC" w:rsidP="00D030EC">
            <w:pPr>
              <w:widowControl/>
              <w:spacing w:line="320" w:lineRule="exact"/>
              <w:jc w:val="center"/>
              <w:rPr>
                <w:rFonts w:ascii="メイリオ" w:eastAsia="メイリオ" w:hAnsi="メイリオ" w:cs="ＭＳ ゴシック"/>
                <w:color w:val="000000" w:themeColor="text1"/>
                <w:kern w:val="0"/>
                <w:sz w:val="24"/>
                <w:szCs w:val="24"/>
              </w:rPr>
            </w:pPr>
            <w:r w:rsidRPr="00AB32A9">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D030EC" w:rsidRPr="00AB32A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p>
          <w:p w14:paraId="35C0F371"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41条関係</w:t>
            </w:r>
          </w:p>
          <w:p w14:paraId="46480879" w14:textId="7D7D832B" w:rsidR="00D030EC" w:rsidRPr="00AB32A9" w:rsidRDefault="00D030EC" w:rsidP="00D030EC">
            <w:pPr>
              <w:pStyle w:val="aa"/>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7BB2C91"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5BB13F85" w14:textId="77777777" w:rsidTr="00A46A41">
        <w:tc>
          <w:tcPr>
            <w:tcW w:w="2939" w:type="pct"/>
            <w:tcBorders>
              <w:left w:val="single" w:sz="4" w:space="0" w:color="auto"/>
            </w:tcBorders>
            <w:shd w:val="clear" w:color="auto" w:fill="auto"/>
            <w:vAlign w:val="center"/>
          </w:tcPr>
          <w:p w14:paraId="11C83534"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（安全管理体制の評価及び見直し・改善）</w:t>
            </w:r>
          </w:p>
          <w:p w14:paraId="48ADCA61"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4E39D7CF"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安全統括管理者は、安全管理体制の評価及び見直し・改善に係る記録を作成し、かつ、自らの勤務場所において、３年間保存する。</w:t>
            </w:r>
          </w:p>
          <w:p w14:paraId="5ADB552D" w14:textId="77777777" w:rsidR="00D030EC" w:rsidRPr="00405989" w:rsidRDefault="00D030EC" w:rsidP="00D030EC">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D030EC" w:rsidRPr="00AB32A9"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2" w:type="pct"/>
            <w:gridSpan w:val="2"/>
            <w:shd w:val="clear" w:color="auto" w:fill="auto"/>
          </w:tcPr>
          <w:p w14:paraId="0A5CED78" w14:textId="77777777" w:rsidR="00D030EC" w:rsidRPr="00AB32A9"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2D550360"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42条関係</w:t>
            </w:r>
          </w:p>
          <w:p w14:paraId="316F35E5"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2項〕</w:t>
            </w:r>
          </w:p>
          <w:p w14:paraId="127358A1" w14:textId="746A856F" w:rsidR="00D030EC" w:rsidRPr="00AB32A9" w:rsidRDefault="00D030EC" w:rsidP="00D030EC">
            <w:pPr>
              <w:pStyle w:val="aa"/>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EC7A27C" w14:textId="25AD910A" w:rsidR="00D030EC" w:rsidRPr="00AB32A9"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4B33DADB" w14:textId="77777777" w:rsidTr="00A46A41">
        <w:tc>
          <w:tcPr>
            <w:tcW w:w="2939" w:type="pct"/>
            <w:tcBorders>
              <w:left w:val="single" w:sz="4" w:space="0" w:color="auto"/>
              <w:bottom w:val="single" w:sz="4" w:space="0" w:color="auto"/>
            </w:tcBorders>
            <w:vAlign w:val="center"/>
          </w:tcPr>
          <w:p w14:paraId="268758C7" w14:textId="77777777" w:rsidR="00D030EC" w:rsidRPr="00405989" w:rsidRDefault="00D030EC" w:rsidP="00D030EC">
            <w:pPr>
              <w:pStyle w:val="aa"/>
              <w:wordWrap/>
              <w:ind w:firstLineChars="500" w:firstLine="1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第８章　　雑則</w:t>
            </w:r>
          </w:p>
          <w:p w14:paraId="316591ED" w14:textId="77777777" w:rsidR="00D030EC" w:rsidRPr="00405989" w:rsidRDefault="00D030EC" w:rsidP="00D030EC">
            <w:pPr>
              <w:pStyle w:val="aa"/>
              <w:wordWrap/>
              <w:ind w:firstLineChars="500" w:firstLine="1200"/>
              <w:rPr>
                <w:rFonts w:ascii="メイリオ" w:eastAsia="メイリオ" w:hAnsi="メイリオ"/>
                <w:color w:val="000000" w:themeColor="text1"/>
                <w:spacing w:val="0"/>
                <w:szCs w:val="24"/>
              </w:rPr>
            </w:pPr>
          </w:p>
          <w:p w14:paraId="32478DF4" w14:textId="77777777" w:rsidR="00D030EC" w:rsidRPr="00405989" w:rsidRDefault="00D030EC" w:rsidP="00D030EC">
            <w:pPr>
              <w:pStyle w:val="aa"/>
              <w:wordWrap/>
              <w:spacing w:line="320" w:lineRule="exact"/>
              <w:ind w:firstLineChars="100" w:firstLine="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（輸送の安全に関わる情報の公表）</w:t>
            </w:r>
          </w:p>
          <w:p w14:paraId="7E1D8C19"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第４３条　安全統括管理者は、次に掲げる輸送の安全に関わる情報をインターネットの利用その他の適切な方法により、公表する。</w:t>
            </w:r>
          </w:p>
          <w:p w14:paraId="4E949FB4"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(1)　輸送の安全に関する基本的な方針</w:t>
            </w:r>
          </w:p>
          <w:p w14:paraId="36BFA9B6"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(2)　輸送の安全に関する重点施策及びその達成状況</w:t>
            </w:r>
          </w:p>
          <w:p w14:paraId="71DE857A" w14:textId="77777777" w:rsidR="00D030EC" w:rsidRPr="00AB32A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(3)　安全管理規程</w:t>
            </w:r>
          </w:p>
          <w:p w14:paraId="00B39BC6" w14:textId="77777777" w:rsidR="00D030EC" w:rsidRPr="00AB32A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AB32A9">
              <w:rPr>
                <w:rFonts w:ascii="メイリオ" w:eastAsia="メイリオ" w:hAnsi="メイリオ"/>
                <w:color w:val="000000" w:themeColor="text1"/>
                <w:spacing w:val="0"/>
                <w:szCs w:val="24"/>
              </w:rPr>
              <w:lastRenderedPageBreak/>
              <w:t>(4)　安全統括管理者に係る情報（氏名、生年月日その他の特定の個人を識別することができる情報を除く）</w:t>
            </w:r>
          </w:p>
          <w:p w14:paraId="056BB78D" w14:textId="77777777" w:rsidR="00D030EC" w:rsidRPr="00AB32A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AB32A9">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106D4DAE" w14:textId="7A221BAB"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AB32A9">
              <w:rPr>
                <w:rFonts w:ascii="メイリオ" w:eastAsia="メイリオ" w:hAnsi="メイリオ" w:hint="eastAsia"/>
                <w:color w:val="000000" w:themeColor="text1"/>
                <w:spacing w:val="0"/>
                <w:szCs w:val="24"/>
              </w:rPr>
              <w:t>２　安全統括管理者は、毎事業年度の経過後</w:t>
            </w:r>
            <w:r w:rsidRPr="00AB32A9">
              <w:rPr>
                <w:rFonts w:ascii="メイリオ" w:eastAsia="メイリオ" w:hAnsi="メイリオ"/>
                <w:color w:val="000000" w:themeColor="text1"/>
                <w:spacing w:val="0"/>
                <w:szCs w:val="24"/>
              </w:rPr>
              <w:t>100日以内に、次に掲げる輸送の安全に関わる情報をインターネット</w:t>
            </w:r>
            <w:r w:rsidRPr="00AB32A9">
              <w:rPr>
                <w:rFonts w:ascii="メイリオ" w:eastAsia="メイリオ" w:hAnsi="メイリオ" w:hint="eastAsia"/>
                <w:color w:val="000000" w:themeColor="text1"/>
                <w:spacing w:val="0"/>
                <w:szCs w:val="24"/>
              </w:rPr>
              <w:t>の利用その他の適切な方法</w:t>
            </w:r>
            <w:r w:rsidRPr="00405989">
              <w:rPr>
                <w:rFonts w:ascii="メイリオ" w:eastAsia="メイリオ" w:hAnsi="メイリオ" w:hint="eastAsia"/>
                <w:color w:val="000000" w:themeColor="text1"/>
                <w:spacing w:val="0"/>
                <w:szCs w:val="24"/>
              </w:rPr>
              <w:t>により、公表する。この場合において、会社は、遅滞なく、その内容を所轄地方運輸局に報告する。</w:t>
            </w:r>
          </w:p>
          <w:p w14:paraId="4C49C6B0"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(1)　事業の用に供する船舶に係る情報</w:t>
            </w:r>
          </w:p>
          <w:p w14:paraId="45582A88"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(2)　事業の用に供する船舶の事故に係る情報</w:t>
            </w:r>
          </w:p>
          <w:p w14:paraId="6264723B"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283F332D" w14:textId="77777777" w:rsidR="00D030EC" w:rsidRPr="00405989" w:rsidRDefault="00D030EC" w:rsidP="00D030EC">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D030EC" w:rsidRPr="00AB32A9" w:rsidRDefault="00D030EC" w:rsidP="00D030EC">
            <w:pPr>
              <w:pStyle w:val="aa"/>
              <w:wordWrap/>
              <w:spacing w:line="320" w:lineRule="exact"/>
              <w:ind w:firstLineChars="500" w:firstLine="1410"/>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lastRenderedPageBreak/>
              <w:t>□□</w:t>
            </w:r>
          </w:p>
        </w:tc>
        <w:tc>
          <w:tcPr>
            <w:tcW w:w="1892" w:type="pct"/>
            <w:gridSpan w:val="2"/>
            <w:tcBorders>
              <w:bottom w:val="single" w:sz="4" w:space="0" w:color="auto"/>
            </w:tcBorders>
          </w:tcPr>
          <w:p w14:paraId="77A122FD" w14:textId="77777777" w:rsidR="00D030EC" w:rsidRPr="00AB32A9" w:rsidRDefault="00D030EC" w:rsidP="00D030EC">
            <w:pPr>
              <w:pStyle w:val="aa"/>
              <w:wordWrap/>
              <w:spacing w:line="240" w:lineRule="auto"/>
              <w:rPr>
                <w:rFonts w:ascii="メイリオ" w:eastAsia="メイリオ" w:hAnsi="メイリオ"/>
                <w:color w:val="000000" w:themeColor="text1"/>
                <w:szCs w:val="24"/>
              </w:rPr>
            </w:pPr>
          </w:p>
          <w:p w14:paraId="1E3987CF" w14:textId="77777777" w:rsidR="00D030EC" w:rsidRPr="00AB32A9" w:rsidRDefault="00D030EC" w:rsidP="00D030EC">
            <w:pPr>
              <w:pStyle w:val="aa"/>
              <w:wordWrap/>
              <w:spacing w:line="240" w:lineRule="auto"/>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43条関係</w:t>
            </w:r>
          </w:p>
          <w:p w14:paraId="201BC15B" w14:textId="77777777" w:rsidR="00D030EC" w:rsidRPr="00AB32A9" w:rsidRDefault="00D030EC" w:rsidP="00D030EC">
            <w:pPr>
              <w:pStyle w:val="aa"/>
              <w:spacing w:line="320" w:lineRule="exact"/>
              <w:ind w:left="242"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1項］</w:t>
            </w:r>
          </w:p>
          <w:p w14:paraId="63D57987" w14:textId="77777777" w:rsidR="00D030EC" w:rsidRPr="00AB32A9" w:rsidRDefault="00D030EC" w:rsidP="00D030EC">
            <w:pPr>
              <w:pStyle w:val="aa"/>
              <w:wordWrap/>
              <w:spacing w:line="240" w:lineRule="auto"/>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安全管理規程には、各基準を含む。</w:t>
            </w:r>
          </w:p>
          <w:p w14:paraId="0FA41619" w14:textId="77777777"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1項(1)～(5)により公表する情報は以下のとおり。</w:t>
            </w:r>
          </w:p>
          <w:p w14:paraId="24F07FB2" w14:textId="77777777"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 xml:space="preserve">(1) </w:t>
            </w:r>
            <w:r w:rsidRPr="00AB32A9">
              <w:rPr>
                <w:rFonts w:ascii="メイリオ" w:eastAsia="メイリオ" w:hAnsi="メイリオ" w:hint="eastAsia"/>
                <w:color w:val="000000" w:themeColor="text1"/>
                <w:szCs w:val="24"/>
              </w:rPr>
              <w:t>輸送の安全に関する基本的な方針</w:t>
            </w:r>
          </w:p>
          <w:p w14:paraId="395F957F" w14:textId="77777777" w:rsidR="00D030EC" w:rsidRPr="00AB32A9" w:rsidRDefault="00D030EC" w:rsidP="00D030EC">
            <w:pPr>
              <w:pStyle w:val="aa"/>
              <w:ind w:firstLineChars="200" w:firstLine="484"/>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4条に基づく安全方針</w:t>
            </w:r>
          </w:p>
          <w:p w14:paraId="22F70E11" w14:textId="77777777" w:rsidR="00D030EC" w:rsidRPr="00AB32A9" w:rsidRDefault="00D030EC" w:rsidP="00D030EC">
            <w:pPr>
              <w:pStyle w:val="aa"/>
              <w:ind w:firstLineChars="300" w:firstLine="726"/>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lastRenderedPageBreak/>
              <w:t>記載例</w:t>
            </w:r>
            <w:r w:rsidRPr="00AB32A9">
              <w:rPr>
                <w:rFonts w:ascii="メイリオ" w:eastAsia="メイリオ" w:hAnsi="メイリオ"/>
                <w:color w:val="000000" w:themeColor="text1"/>
                <w:szCs w:val="24"/>
              </w:rPr>
              <w:t xml:space="preserve">) </w:t>
            </w:r>
            <w:r w:rsidRPr="00AB32A9">
              <w:rPr>
                <w:rFonts w:ascii="メイリオ" w:eastAsia="メイリオ" w:hAnsi="メイリオ" w:hint="eastAsia"/>
                <w:color w:val="000000" w:themeColor="text1"/>
                <w:szCs w:val="24"/>
              </w:rPr>
              <w:t>関係法令の遵守と安全を最優先とする</w:t>
            </w:r>
          </w:p>
          <w:p w14:paraId="7AE36F59" w14:textId="77777777" w:rsidR="00D030EC" w:rsidRPr="00AB32A9" w:rsidRDefault="00D030EC" w:rsidP="00D030EC">
            <w:pPr>
              <w:pStyle w:val="aa"/>
              <w:ind w:firstLineChars="600" w:firstLine="145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（箇条書き、簡潔な一文で述べることでも可）</w:t>
            </w:r>
          </w:p>
          <w:p w14:paraId="0233ACFC" w14:textId="77777777"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 xml:space="preserve">(2) </w:t>
            </w:r>
            <w:r w:rsidRPr="00AB32A9">
              <w:rPr>
                <w:rFonts w:ascii="メイリオ" w:eastAsia="メイリオ" w:hAnsi="メイリオ" w:hint="eastAsia"/>
                <w:color w:val="000000" w:themeColor="text1"/>
                <w:szCs w:val="24"/>
              </w:rPr>
              <w:t>輸送の安全に関する重点施策及びその達成状況</w:t>
            </w:r>
          </w:p>
          <w:p w14:paraId="137FF892" w14:textId="7F014F97"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 xml:space="preserve">　　</w:t>
            </w:r>
            <w:r w:rsidRPr="00AB32A9">
              <w:rPr>
                <w:rFonts w:ascii="メイリオ" w:eastAsia="メイリオ" w:hAnsi="メイリオ"/>
                <w:color w:val="000000" w:themeColor="text1"/>
                <w:szCs w:val="24"/>
              </w:rPr>
              <w:t xml:space="preserve"> ・第5条に基づく安全重点施策及びその達成状況</w:t>
            </w:r>
          </w:p>
          <w:p w14:paraId="2F6FB549" w14:textId="77777777" w:rsidR="00D030EC" w:rsidRPr="00AB32A9" w:rsidRDefault="00D030EC" w:rsidP="00D030EC">
            <w:pPr>
              <w:pStyle w:val="aa"/>
              <w:ind w:firstLineChars="400" w:firstLine="968"/>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記載例）○年度は、運航可否の判断の適切な実施により、気</w:t>
            </w:r>
          </w:p>
          <w:p w14:paraId="6B8A7D7F" w14:textId="77777777" w:rsidR="00D030EC" w:rsidRPr="00AB32A9" w:rsidRDefault="00D030EC" w:rsidP="00D030EC">
            <w:pPr>
              <w:pStyle w:val="aa"/>
              <w:ind w:firstLineChars="800" w:firstLine="1936"/>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象悪化に伴う事故をゼロにする　⇒達成状況：･･･</w:t>
            </w:r>
          </w:p>
          <w:p w14:paraId="3AFD5205" w14:textId="77777777" w:rsidR="00D030EC" w:rsidRPr="00AB32A9" w:rsidRDefault="00D030EC" w:rsidP="00D030EC">
            <w:pPr>
              <w:pStyle w:val="aa"/>
              <w:ind w:firstLineChars="800" w:firstLine="1936"/>
              <w:rPr>
                <w:rFonts w:ascii="メイリオ" w:eastAsia="メイリオ" w:hAnsi="メイリオ"/>
                <w:color w:val="000000" w:themeColor="text1"/>
                <w:szCs w:val="24"/>
              </w:rPr>
            </w:pPr>
          </w:p>
          <w:p w14:paraId="23405E6A" w14:textId="77777777"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 xml:space="preserve">(3) </w:t>
            </w:r>
            <w:r w:rsidRPr="00AB32A9">
              <w:rPr>
                <w:rFonts w:ascii="メイリオ" w:eastAsia="メイリオ" w:hAnsi="メイリオ" w:hint="eastAsia"/>
                <w:color w:val="000000" w:themeColor="text1"/>
                <w:szCs w:val="24"/>
              </w:rPr>
              <w:t>安全管理規程（運航可否判断のフロー図を含む）</w:t>
            </w:r>
          </w:p>
          <w:p w14:paraId="7772BEC1" w14:textId="7FA2CAAD"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 xml:space="preserve">　　</w:t>
            </w:r>
            <w:r w:rsidRPr="00AB32A9">
              <w:rPr>
                <w:rFonts w:ascii="メイリオ" w:eastAsia="メイリオ" w:hAnsi="メイリオ"/>
                <w:color w:val="000000" w:themeColor="text1"/>
                <w:szCs w:val="24"/>
              </w:rPr>
              <w:t xml:space="preserve"> ・第1条第2項に規定する各種基準を含む（企業情報及び個人情</w:t>
            </w:r>
          </w:p>
          <w:p w14:paraId="080CDF70" w14:textId="77777777" w:rsidR="00D030EC" w:rsidRPr="00AB32A9" w:rsidRDefault="00D030EC" w:rsidP="00D030EC">
            <w:pPr>
              <w:pStyle w:val="aa"/>
              <w:ind w:firstLineChars="300" w:firstLine="726"/>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報等は除くことも可）</w:t>
            </w:r>
          </w:p>
          <w:p w14:paraId="70E47FC3" w14:textId="77777777"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 xml:space="preserve">(4)(5) </w:t>
            </w:r>
            <w:r w:rsidRPr="00AB32A9">
              <w:rPr>
                <w:rFonts w:ascii="メイリオ" w:eastAsia="メイリオ" w:hAnsi="メイリオ" w:hint="eastAsia"/>
                <w:color w:val="000000" w:themeColor="text1"/>
                <w:szCs w:val="24"/>
              </w:rPr>
              <w:t>安全統括管理者、運航管理者に係る情報</w:t>
            </w:r>
          </w:p>
          <w:p w14:paraId="09063EE6" w14:textId="77777777" w:rsidR="00D030EC" w:rsidRPr="00AB32A9" w:rsidRDefault="00D030EC" w:rsidP="00D030EC">
            <w:pPr>
              <w:pStyle w:val="aa"/>
              <w:ind w:firstLineChars="300" w:firstLine="726"/>
              <w:rPr>
                <w:rFonts w:ascii="メイリオ" w:eastAsia="メイリオ" w:hAnsi="メイリオ"/>
                <w:color w:val="000000" w:themeColor="text1"/>
                <w:szCs w:val="24"/>
                <w:lang w:eastAsia="zh-TW"/>
              </w:rPr>
            </w:pPr>
            <w:r w:rsidRPr="00AB32A9">
              <w:rPr>
                <w:rFonts w:ascii="メイリオ" w:eastAsia="メイリオ" w:hAnsi="メイリオ" w:hint="eastAsia"/>
                <w:color w:val="000000" w:themeColor="text1"/>
                <w:szCs w:val="24"/>
                <w:lang w:eastAsia="zh-TW"/>
              </w:rPr>
              <w:t>記載例）　安全統括管理者：代表取締役</w:t>
            </w:r>
            <w:r w:rsidRPr="00AB32A9">
              <w:rPr>
                <w:rFonts w:ascii="メイリオ" w:eastAsia="メイリオ" w:hAnsi="メイリオ"/>
                <w:color w:val="000000" w:themeColor="text1"/>
                <w:szCs w:val="24"/>
                <w:lang w:eastAsia="zh-TW"/>
              </w:rPr>
              <w:t xml:space="preserve"> R○.○.○選任</w:t>
            </w:r>
          </w:p>
          <w:p w14:paraId="4FA7B620" w14:textId="77777777" w:rsidR="00D030EC" w:rsidRPr="00AB32A9" w:rsidRDefault="00D030EC" w:rsidP="00D030EC">
            <w:pPr>
              <w:pStyle w:val="aa"/>
              <w:wordWrap/>
              <w:spacing w:line="240" w:lineRule="auto"/>
              <w:rPr>
                <w:rFonts w:ascii="メイリオ" w:eastAsia="メイリオ" w:hAnsi="メイリオ"/>
                <w:color w:val="000000" w:themeColor="text1"/>
                <w:szCs w:val="24"/>
                <w:lang w:eastAsia="zh-TW"/>
              </w:rPr>
            </w:pPr>
            <w:r w:rsidRPr="00AB32A9">
              <w:rPr>
                <w:rFonts w:ascii="メイリオ" w:eastAsia="メイリオ" w:hAnsi="メイリオ" w:hint="eastAsia"/>
                <w:color w:val="000000" w:themeColor="text1"/>
                <w:szCs w:val="24"/>
                <w:lang w:eastAsia="zh-TW"/>
              </w:rPr>
              <w:t xml:space="preserve">　　　　　　　　　</w:t>
            </w:r>
            <w:r w:rsidRPr="00AB32A9">
              <w:rPr>
                <w:rFonts w:ascii="メイリオ" w:eastAsia="メイリオ" w:hAnsi="メイリオ"/>
                <w:color w:val="000000" w:themeColor="text1"/>
                <w:szCs w:val="24"/>
                <w:lang w:eastAsia="zh-TW"/>
              </w:rPr>
              <w:t xml:space="preserve"> 　運航管理者：○○課長　R○.○.○選任</w:t>
            </w:r>
          </w:p>
          <w:p w14:paraId="7E60308F" w14:textId="4DCF2133" w:rsidR="00D030EC" w:rsidRPr="00AB32A9" w:rsidRDefault="00D030EC" w:rsidP="00D030EC">
            <w:pPr>
              <w:pStyle w:val="aa"/>
              <w:wordWrap/>
              <w:spacing w:line="240" w:lineRule="auto"/>
              <w:ind w:firstLineChars="100" w:firstLine="242"/>
              <w:rPr>
                <w:rFonts w:ascii="メイリオ" w:eastAsia="メイリオ" w:hAnsi="メイリオ"/>
                <w:color w:val="000000" w:themeColor="text1"/>
                <w:szCs w:val="24"/>
                <w:lang w:eastAsia="zh-TW"/>
              </w:rPr>
            </w:pPr>
          </w:p>
        </w:tc>
      </w:tr>
      <w:tr w:rsidR="00405989" w:rsidRPr="00405989" w14:paraId="5E10F031" w14:textId="77777777" w:rsidTr="00A46A41">
        <w:tc>
          <w:tcPr>
            <w:tcW w:w="2939" w:type="pct"/>
            <w:tcBorders>
              <w:left w:val="single" w:sz="4" w:space="0" w:color="auto"/>
              <w:bottom w:val="single" w:sz="4" w:space="0" w:color="auto"/>
            </w:tcBorders>
            <w:vAlign w:val="center"/>
          </w:tcPr>
          <w:p w14:paraId="3E92AEDD"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lastRenderedPageBreak/>
              <w:t>（安全管理規程の見直し）</w:t>
            </w:r>
          </w:p>
          <w:p w14:paraId="1C4B376B" w14:textId="15B349BB" w:rsidR="00D030EC" w:rsidRPr="00AB32A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第４４条　安全管理規程を変更するときは、当該変更後の安全管理規程に基づく</w:t>
            </w:r>
            <w:r w:rsidRPr="00AB32A9">
              <w:rPr>
                <w:rFonts w:ascii="メイリオ" w:eastAsia="メイリオ" w:hAnsi="メイリオ" w:hint="eastAsia"/>
                <w:color w:val="000000" w:themeColor="text1"/>
                <w:spacing w:val="0"/>
                <w:szCs w:val="24"/>
              </w:rPr>
              <w:t>事業を開始する日までに、所轄地方運輸局に届け出るものとする。</w:t>
            </w:r>
          </w:p>
          <w:p w14:paraId="2BD0C32F" w14:textId="77777777"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D030EC" w:rsidRPr="00AB32A9"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2" w:type="pct"/>
            <w:gridSpan w:val="2"/>
          </w:tcPr>
          <w:p w14:paraId="36CC7E2A" w14:textId="77777777"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tc>
      </w:tr>
      <w:tr w:rsidR="00405989" w:rsidRPr="00405989" w14:paraId="62EAB289" w14:textId="77777777" w:rsidTr="00A46A41">
        <w:tc>
          <w:tcPr>
            <w:tcW w:w="2939" w:type="pct"/>
            <w:tcBorders>
              <w:left w:val="single" w:sz="4" w:space="0" w:color="auto"/>
            </w:tcBorders>
          </w:tcPr>
          <w:p w14:paraId="67E37A7F"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（安全管理規程の備置き）</w:t>
            </w:r>
          </w:p>
          <w:p w14:paraId="1CDF48BC"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第４５条　安全統括管理者は、第２条の船舶及び営業所並びに同船舶の運航に関する業務に従事する者が配置される場所に、安全管理規程を容易に閲覧できるよう備え置くものとする。</w:t>
            </w:r>
          </w:p>
          <w:p w14:paraId="45148233" w14:textId="02FE111F" w:rsidR="00D030EC" w:rsidRPr="00405989" w:rsidRDefault="00D030EC" w:rsidP="00D030EC">
            <w:pPr>
              <w:pStyle w:val="aa"/>
              <w:wordWrap/>
              <w:ind w:left="242" w:hangingChars="100" w:hanging="242"/>
              <w:rPr>
                <w:rFonts w:ascii="メイリオ" w:eastAsia="メイリオ" w:hAnsi="メイリオ"/>
                <w:color w:val="000000" w:themeColor="text1"/>
                <w:szCs w:val="24"/>
              </w:rPr>
            </w:pPr>
          </w:p>
        </w:tc>
        <w:tc>
          <w:tcPr>
            <w:tcW w:w="169" w:type="pct"/>
            <w:vAlign w:val="center"/>
          </w:tcPr>
          <w:p w14:paraId="3ED3BCCA"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2" w:type="pct"/>
            <w:gridSpan w:val="2"/>
          </w:tcPr>
          <w:p w14:paraId="3C2F5ACB" w14:textId="77777777" w:rsidR="00D030EC" w:rsidRPr="00AB32A9" w:rsidRDefault="00D030EC" w:rsidP="00D030EC">
            <w:pPr>
              <w:pStyle w:val="aa"/>
              <w:wordWrap/>
              <w:spacing w:line="320" w:lineRule="exact"/>
              <w:rPr>
                <w:rFonts w:ascii="メイリオ" w:eastAsia="メイリオ" w:hAnsi="メイリオ"/>
                <w:color w:val="000000" w:themeColor="text1"/>
                <w:szCs w:val="24"/>
              </w:rPr>
            </w:pPr>
          </w:p>
          <w:p w14:paraId="7FBAE5F9"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45条関係</w:t>
            </w:r>
          </w:p>
          <w:p w14:paraId="4015858E" w14:textId="5314B38E" w:rsidR="00D030EC" w:rsidRPr="00AB32A9" w:rsidRDefault="00D030EC" w:rsidP="00D030EC">
            <w:pPr>
              <w:pStyle w:val="aa"/>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p>
          <w:p w14:paraId="60381782" w14:textId="77777777" w:rsidR="00D030EC" w:rsidRPr="00AB32A9"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05CAF12C" w14:textId="77777777" w:rsidTr="00A46A41">
        <w:tc>
          <w:tcPr>
            <w:tcW w:w="2939" w:type="pct"/>
            <w:tcBorders>
              <w:left w:val="single" w:sz="4" w:space="0" w:color="auto"/>
            </w:tcBorders>
            <w:vAlign w:val="center"/>
          </w:tcPr>
          <w:p w14:paraId="48EF2DC5" w14:textId="77777777" w:rsidR="00D030EC" w:rsidRPr="00405989" w:rsidRDefault="00D030EC" w:rsidP="00D030EC">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附　則</w:t>
            </w:r>
          </w:p>
          <w:p w14:paraId="1ABBC419" w14:textId="77777777" w:rsidR="00D030EC" w:rsidRPr="00405989" w:rsidRDefault="00D030EC" w:rsidP="00D030EC">
            <w:pPr>
              <w:pStyle w:val="aa"/>
              <w:wordWrap/>
              <w:overflowPunct w:val="0"/>
              <w:spacing w:line="320" w:lineRule="exact"/>
              <w:jc w:val="left"/>
              <w:textAlignment w:val="baseline"/>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この規程は、令和　　年　　月　　日より実施する。</w:t>
            </w:r>
          </w:p>
          <w:p w14:paraId="305EAB48" w14:textId="77777777" w:rsidR="00D030EC" w:rsidRPr="00405989" w:rsidRDefault="00D030EC" w:rsidP="00D030EC">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D030EC" w:rsidRPr="00AB32A9" w:rsidRDefault="00D030EC" w:rsidP="00D030EC">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D030EC" w:rsidRPr="00AB32A9" w:rsidRDefault="00D030EC" w:rsidP="00D030EC">
            <w:pPr>
              <w:spacing w:line="320" w:lineRule="exact"/>
              <w:rPr>
                <w:rFonts w:ascii="メイリオ" w:eastAsia="メイリオ" w:hAnsi="メイリオ"/>
                <w:color w:val="000000" w:themeColor="text1"/>
                <w:sz w:val="24"/>
                <w:szCs w:val="24"/>
              </w:rPr>
            </w:pPr>
          </w:p>
        </w:tc>
      </w:tr>
    </w:tbl>
    <w:p w14:paraId="6F6A441F" w14:textId="77777777" w:rsidR="00CD4289" w:rsidRPr="00DF4175" w:rsidRDefault="00CD4289" w:rsidP="00CD4289">
      <w:pPr>
        <w:rPr>
          <w:rFonts w:ascii="メイリオ" w:eastAsia="メイリオ" w:hAnsi="メイリオ"/>
          <w:sz w:val="24"/>
          <w:szCs w:val="24"/>
        </w:rPr>
      </w:pPr>
    </w:p>
    <w:p w14:paraId="6985C568" w14:textId="75164C14" w:rsidR="00CD4289" w:rsidRDefault="00CD4289" w:rsidP="00CD4289">
      <w:r>
        <w:br w:type="page"/>
      </w:r>
    </w:p>
    <w:p w14:paraId="7566E3B9" w14:textId="3D02DC93" w:rsidR="00CD4289" w:rsidRPr="009A5864" w:rsidRDefault="00CD4289" w:rsidP="00CD4289">
      <w:pPr>
        <w:tabs>
          <w:tab w:val="center" w:pos="4252"/>
          <w:tab w:val="right" w:pos="8504"/>
        </w:tabs>
        <w:snapToGrid w:val="0"/>
        <w:jc w:val="center"/>
        <w:rPr>
          <w:rFonts w:ascii="メイリオ" w:eastAsia="メイリオ" w:hAnsi="メイリオ"/>
          <w:sz w:val="44"/>
        </w:rPr>
      </w:pPr>
      <w:r w:rsidRPr="008B3F94">
        <w:rPr>
          <w:rFonts w:ascii="メイリオ" w:eastAsia="メイリオ" w:hAnsi="メイリオ" w:hint="eastAsia"/>
          <w:sz w:val="44"/>
        </w:rPr>
        <w:lastRenderedPageBreak/>
        <w:t>【</w:t>
      </w:r>
      <w:r w:rsidR="005F3FB4">
        <w:rPr>
          <w:rFonts w:ascii="メイリオ" w:eastAsia="メイリオ" w:hAnsi="メイリオ" w:hint="eastAsia"/>
          <w:sz w:val="44"/>
        </w:rPr>
        <w:t>貨物フェリー</w:t>
      </w:r>
      <w:r w:rsidRPr="008B3F94">
        <w:rPr>
          <w:rFonts w:ascii="メイリオ" w:eastAsia="メイリオ" w:hAnsi="メイリオ" w:hint="eastAsia"/>
          <w:sz w:val="44"/>
        </w:rPr>
        <w:t>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CD4289" w:rsidRPr="00142587" w14:paraId="0E0E9522" w14:textId="77777777" w:rsidTr="00B33C0D">
        <w:trPr>
          <w:jc w:val="center"/>
        </w:trPr>
        <w:tc>
          <w:tcPr>
            <w:tcW w:w="2805" w:type="pct"/>
            <w:shd w:val="clear" w:color="auto" w:fill="auto"/>
          </w:tcPr>
          <w:p w14:paraId="54B0C63A"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運航基準（ひな形）</w:t>
            </w:r>
          </w:p>
        </w:tc>
        <w:tc>
          <w:tcPr>
            <w:tcW w:w="203" w:type="pct"/>
          </w:tcPr>
          <w:p w14:paraId="1CB1868D" w14:textId="77777777" w:rsidR="00CD4289" w:rsidRPr="00CB4D2D" w:rsidRDefault="00CD4289"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作成要領</w:t>
            </w:r>
          </w:p>
        </w:tc>
      </w:tr>
      <w:tr w:rsidR="00CD4289" w:rsidRPr="00CB4D2D" w14:paraId="65ADE57B" w14:textId="77777777" w:rsidTr="00B33C0D">
        <w:trPr>
          <w:jc w:val="center"/>
        </w:trPr>
        <w:tc>
          <w:tcPr>
            <w:tcW w:w="2805" w:type="pct"/>
            <w:tcBorders>
              <w:bottom w:val="single" w:sz="4" w:space="0" w:color="auto"/>
            </w:tcBorders>
            <w:shd w:val="clear" w:color="auto" w:fill="auto"/>
          </w:tcPr>
          <w:p w14:paraId="081B86D0" w14:textId="77777777" w:rsidR="00D11CEC" w:rsidRPr="00AB32A9" w:rsidRDefault="00D11CEC" w:rsidP="00D11CEC">
            <w:pPr>
              <w:pStyle w:val="aa"/>
              <w:wordWrap/>
              <w:jc w:val="right"/>
              <w:rPr>
                <w:rFonts w:asciiTheme="majorEastAsia" w:eastAsiaTheme="majorEastAsia" w:hAnsiTheme="majorEastAsia"/>
                <w:b/>
                <w:color w:val="000000" w:themeColor="text1"/>
                <w:sz w:val="28"/>
                <w:szCs w:val="21"/>
              </w:rPr>
            </w:pPr>
            <w:r w:rsidRPr="00AB32A9">
              <w:rPr>
                <w:rFonts w:asciiTheme="majorEastAsia" w:eastAsiaTheme="majorEastAsia" w:hAnsiTheme="majorEastAsia" w:hint="eastAsia"/>
                <w:color w:val="000000" w:themeColor="text1"/>
                <w:spacing w:val="0"/>
                <w:sz w:val="21"/>
                <w:szCs w:val="21"/>
                <w:bdr w:val="single" w:sz="4" w:space="0" w:color="auto"/>
              </w:rPr>
              <w:t>貨物フェリー事業者用</w:t>
            </w:r>
          </w:p>
          <w:p w14:paraId="230F9B94" w14:textId="77777777" w:rsidR="00D11CEC" w:rsidRPr="006B75AD" w:rsidRDefault="00D11CEC" w:rsidP="00D11CEC">
            <w:pPr>
              <w:pStyle w:val="aa"/>
              <w:wordWrap/>
              <w:ind w:firstLineChars="389" w:firstLine="1097"/>
              <w:jc w:val="center"/>
              <w:rPr>
                <w:rFonts w:ascii="メイリオ" w:eastAsia="メイリオ" w:hAnsi="メイリオ"/>
                <w:b/>
                <w:color w:val="000000" w:themeColor="text1"/>
                <w:sz w:val="28"/>
                <w:szCs w:val="21"/>
              </w:rPr>
            </w:pPr>
          </w:p>
          <w:p w14:paraId="28D03138" w14:textId="77777777" w:rsidR="00D11CEC" w:rsidRPr="006B75AD" w:rsidRDefault="00D11CEC" w:rsidP="00D11CEC">
            <w:pPr>
              <w:pStyle w:val="aa"/>
              <w:wordWrap/>
              <w:ind w:firstLineChars="372" w:firstLine="1049"/>
              <w:jc w:val="center"/>
              <w:rPr>
                <w:rFonts w:ascii="メイリオ" w:eastAsia="メイリオ" w:hAnsi="メイリオ"/>
                <w:b/>
                <w:spacing w:val="0"/>
                <w:sz w:val="28"/>
                <w:szCs w:val="21"/>
              </w:rPr>
            </w:pPr>
            <w:r w:rsidRPr="006B75AD">
              <w:rPr>
                <w:rFonts w:ascii="メイリオ" w:eastAsia="メイリオ" w:hAnsi="メイリオ" w:hint="eastAsia"/>
                <w:b/>
                <w:sz w:val="28"/>
                <w:szCs w:val="21"/>
              </w:rPr>
              <w:t>運　航　基　準　（ひな形）</w:t>
            </w:r>
          </w:p>
          <w:p w14:paraId="55FCEA83" w14:textId="77777777" w:rsidR="00D11CEC" w:rsidRPr="006B75AD" w:rsidRDefault="00D11CEC" w:rsidP="00D11CEC">
            <w:pPr>
              <w:pStyle w:val="aa"/>
              <w:wordWrap/>
              <w:jc w:val="center"/>
              <w:rPr>
                <w:rFonts w:ascii="メイリオ" w:eastAsia="メイリオ" w:hAnsi="メイリオ"/>
                <w:szCs w:val="21"/>
              </w:rPr>
            </w:pPr>
          </w:p>
          <w:p w14:paraId="62BD9421" w14:textId="77777777" w:rsidR="00D11CEC" w:rsidRPr="006B75AD" w:rsidRDefault="00D11CEC" w:rsidP="00D11CEC">
            <w:pPr>
              <w:pStyle w:val="aa"/>
              <w:wordWrap/>
              <w:jc w:val="center"/>
              <w:rPr>
                <w:rFonts w:ascii="メイリオ" w:eastAsia="メイリオ" w:hAnsi="メイリオ"/>
                <w:color w:val="000000" w:themeColor="text1"/>
                <w:spacing w:val="0"/>
                <w:szCs w:val="24"/>
                <w:lang w:eastAsia="zh-CN"/>
              </w:rPr>
            </w:pPr>
            <w:r w:rsidRPr="006B75AD">
              <w:rPr>
                <w:rFonts w:ascii="メイリオ" w:eastAsia="メイリオ" w:hAnsi="メイリオ" w:hint="eastAsia"/>
                <w:color w:val="000000" w:themeColor="text1"/>
                <w:szCs w:val="24"/>
                <w:lang w:eastAsia="zh-CN"/>
              </w:rPr>
              <w:t>令和　年　月　日</w:t>
            </w:r>
          </w:p>
          <w:p w14:paraId="1DE8AF73" w14:textId="77777777" w:rsidR="00D11CEC" w:rsidRPr="006B75AD" w:rsidRDefault="00D11CEC" w:rsidP="00D11CEC">
            <w:pPr>
              <w:pStyle w:val="aa"/>
              <w:wordWrap/>
              <w:jc w:val="center"/>
              <w:rPr>
                <w:rFonts w:ascii="メイリオ" w:eastAsia="メイリオ" w:hAnsi="メイリオ"/>
                <w:color w:val="000000" w:themeColor="text1"/>
                <w:spacing w:val="0"/>
                <w:szCs w:val="24"/>
                <w:lang w:eastAsia="zh-CN"/>
              </w:rPr>
            </w:pPr>
            <w:r w:rsidRPr="006B75AD">
              <w:rPr>
                <w:rFonts w:ascii="メイリオ" w:eastAsia="メイリオ" w:hAnsi="メイリオ" w:hint="eastAsia"/>
                <w:color w:val="000000" w:themeColor="text1"/>
                <w:szCs w:val="24"/>
                <w:lang w:eastAsia="zh-CN"/>
              </w:rPr>
              <w:t>○○○○株式会社</w:t>
            </w:r>
          </w:p>
          <w:p w14:paraId="029F931E" w14:textId="77777777" w:rsidR="00D11CEC" w:rsidRPr="006B75AD" w:rsidRDefault="00D11CEC" w:rsidP="00D11CEC">
            <w:pPr>
              <w:pStyle w:val="aa"/>
              <w:wordWrap/>
              <w:rPr>
                <w:rFonts w:ascii="メイリオ" w:eastAsia="メイリオ" w:hAnsi="メイリオ"/>
                <w:color w:val="000000" w:themeColor="text1"/>
                <w:spacing w:val="0"/>
                <w:szCs w:val="24"/>
                <w:lang w:eastAsia="zh-CN"/>
              </w:rPr>
            </w:pPr>
          </w:p>
          <w:p w14:paraId="3EDB8C30" w14:textId="77777777" w:rsidR="00D11CEC" w:rsidRPr="006B75AD" w:rsidRDefault="00D11CEC" w:rsidP="00D11CEC">
            <w:pPr>
              <w:pStyle w:val="aa"/>
              <w:wordWrap/>
              <w:rPr>
                <w:rFonts w:ascii="メイリオ" w:eastAsia="メイリオ" w:hAnsi="メイリオ"/>
                <w:color w:val="000000" w:themeColor="text1"/>
                <w:spacing w:val="0"/>
                <w:szCs w:val="24"/>
                <w:lang w:eastAsia="zh-CN"/>
              </w:rPr>
            </w:pPr>
          </w:p>
          <w:p w14:paraId="079DE050" w14:textId="77777777" w:rsidR="00D11CEC" w:rsidRPr="006B75AD" w:rsidRDefault="00D11CEC" w:rsidP="00D11CEC">
            <w:pPr>
              <w:pStyle w:val="aa"/>
              <w:wordWrap/>
              <w:rPr>
                <w:rFonts w:ascii="メイリオ" w:eastAsia="メイリオ" w:hAnsi="メイリオ"/>
                <w:color w:val="000000" w:themeColor="text1"/>
                <w:spacing w:val="0"/>
                <w:szCs w:val="24"/>
                <w:lang w:eastAsia="zh-CN"/>
              </w:rPr>
            </w:pPr>
          </w:p>
          <w:p w14:paraId="4EB3237F" w14:textId="77777777" w:rsidR="00D11CEC" w:rsidRPr="006B75AD" w:rsidRDefault="00D11CEC" w:rsidP="00D11CEC">
            <w:pPr>
              <w:pStyle w:val="aa"/>
              <w:wordWrap/>
              <w:ind w:leftChars="-1" w:left="-2"/>
              <w:jc w:val="center"/>
              <w:rPr>
                <w:rFonts w:ascii="メイリオ" w:eastAsia="メイリオ" w:hAnsi="メイリオ"/>
                <w:color w:val="000000" w:themeColor="text1"/>
                <w:szCs w:val="24"/>
                <w:lang w:eastAsia="zh-TW"/>
              </w:rPr>
            </w:pPr>
            <w:r w:rsidRPr="006B75AD">
              <w:rPr>
                <w:rFonts w:ascii="メイリオ" w:eastAsia="メイリオ" w:hAnsi="メイリオ" w:hint="eastAsia"/>
                <w:color w:val="000000" w:themeColor="text1"/>
                <w:szCs w:val="24"/>
                <w:lang w:eastAsia="zh-TW"/>
              </w:rPr>
              <w:t>目　　　　次</w:t>
            </w:r>
          </w:p>
          <w:p w14:paraId="49658F16" w14:textId="77777777" w:rsidR="00D11CEC" w:rsidRPr="006B75AD" w:rsidRDefault="00D11CEC" w:rsidP="00D11CEC">
            <w:pPr>
              <w:pStyle w:val="aa"/>
              <w:wordWrap/>
              <w:ind w:left="1020"/>
              <w:rPr>
                <w:rFonts w:ascii="メイリオ" w:eastAsia="メイリオ" w:hAnsi="メイリオ"/>
                <w:color w:val="000000" w:themeColor="text1"/>
                <w:spacing w:val="0"/>
                <w:szCs w:val="24"/>
                <w:lang w:eastAsia="zh-TW"/>
              </w:rPr>
            </w:pPr>
          </w:p>
          <w:p w14:paraId="582F1190" w14:textId="77777777" w:rsidR="00D11CEC" w:rsidRPr="006B75AD" w:rsidRDefault="00D11CEC" w:rsidP="00D11CEC">
            <w:pPr>
              <w:pStyle w:val="aa"/>
              <w:wordWrap/>
              <w:ind w:left="1020"/>
              <w:rPr>
                <w:rFonts w:ascii="メイリオ" w:eastAsia="メイリオ" w:hAnsi="メイリオ"/>
                <w:color w:val="000000" w:themeColor="text1"/>
                <w:spacing w:val="0"/>
                <w:szCs w:val="24"/>
                <w:lang w:eastAsia="zh-TW"/>
              </w:rPr>
            </w:pPr>
          </w:p>
          <w:p w14:paraId="20C1A199" w14:textId="77777777" w:rsidR="00D11CEC" w:rsidRPr="006B75AD" w:rsidRDefault="00D11CEC" w:rsidP="00D11CEC">
            <w:pPr>
              <w:pStyle w:val="aa"/>
              <w:wordWrap/>
              <w:ind w:left="1" w:firstLineChars="395" w:firstLine="956"/>
              <w:rPr>
                <w:rFonts w:ascii="メイリオ" w:eastAsia="メイリオ" w:hAnsi="メイリオ"/>
                <w:color w:val="000000" w:themeColor="text1"/>
                <w:spacing w:val="0"/>
                <w:szCs w:val="24"/>
                <w:lang w:eastAsia="zh-TW"/>
              </w:rPr>
            </w:pPr>
            <w:r w:rsidRPr="006B75AD">
              <w:rPr>
                <w:rFonts w:ascii="メイリオ" w:eastAsia="メイリオ" w:hAnsi="メイリオ" w:hint="eastAsia"/>
                <w:color w:val="000000" w:themeColor="text1"/>
                <w:szCs w:val="24"/>
                <w:lang w:eastAsia="zh-TW"/>
              </w:rPr>
              <w:t>第１章　総則</w:t>
            </w:r>
          </w:p>
          <w:p w14:paraId="3F612DB8" w14:textId="77777777" w:rsidR="00D11CEC" w:rsidRPr="006B75AD" w:rsidRDefault="00D11CEC" w:rsidP="00D11CEC">
            <w:pPr>
              <w:pStyle w:val="aa"/>
              <w:wordWrap/>
              <w:ind w:left="1" w:firstLineChars="395" w:firstLine="956"/>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第２章　運航中止条件</w:t>
            </w:r>
          </w:p>
          <w:p w14:paraId="0E23BC18" w14:textId="77777777" w:rsidR="00D11CEC" w:rsidRPr="006B75AD" w:rsidRDefault="00D11CEC" w:rsidP="00D11CEC">
            <w:pPr>
              <w:pStyle w:val="aa"/>
              <w:wordWrap/>
              <w:ind w:left="1" w:firstLineChars="395" w:firstLine="956"/>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第３章　運航の管理</w:t>
            </w:r>
          </w:p>
          <w:p w14:paraId="45114533" w14:textId="77777777" w:rsidR="00CD4289" w:rsidRPr="00D11CEC"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CB4D2D"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CB4D2D" w:rsidRDefault="00CD4289" w:rsidP="00B33C0D">
            <w:pPr>
              <w:pStyle w:val="aa"/>
              <w:jc w:val="left"/>
              <w:rPr>
                <w:rFonts w:ascii="メイリオ" w:eastAsia="メイリオ" w:hAnsi="メイリオ"/>
                <w:color w:val="000000" w:themeColor="text1"/>
                <w:szCs w:val="24"/>
              </w:rPr>
            </w:pPr>
          </w:p>
        </w:tc>
      </w:tr>
      <w:tr w:rsidR="00D27339" w:rsidRPr="00D27339" w14:paraId="6C376FE8" w14:textId="77777777" w:rsidTr="00B33C0D">
        <w:trPr>
          <w:trHeight w:val="1260"/>
          <w:jc w:val="center"/>
        </w:trPr>
        <w:tc>
          <w:tcPr>
            <w:tcW w:w="2805" w:type="pct"/>
            <w:tcBorders>
              <w:bottom w:val="single" w:sz="4" w:space="0" w:color="auto"/>
            </w:tcBorders>
            <w:shd w:val="clear" w:color="auto" w:fill="auto"/>
          </w:tcPr>
          <w:p w14:paraId="26DBF094" w14:textId="77777777" w:rsidR="00D11CEC" w:rsidRPr="006B75AD" w:rsidRDefault="00D11CEC" w:rsidP="00D11CEC">
            <w:pPr>
              <w:pStyle w:val="aa"/>
              <w:wordWrap/>
              <w:ind w:firstLineChars="500" w:firstLine="1210"/>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第１章　　総則</w:t>
            </w:r>
          </w:p>
          <w:p w14:paraId="5EA9307C" w14:textId="77777777" w:rsidR="00D11CEC" w:rsidRPr="006B75AD" w:rsidRDefault="00D11CEC" w:rsidP="00D11CEC">
            <w:pPr>
              <w:pStyle w:val="aa"/>
              <w:wordWrap/>
              <w:ind w:firstLineChars="100" w:firstLine="242"/>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（目的）</w:t>
            </w:r>
          </w:p>
          <w:p w14:paraId="1BB5F345"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6B75AD"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030140C" w14:textId="77777777" w:rsidR="00B233C2" w:rsidRPr="00D27339" w:rsidRDefault="00B233C2" w:rsidP="00B233C2">
            <w:pPr>
              <w:spacing w:line="320" w:lineRule="exact"/>
              <w:ind w:left="168" w:hangingChars="70" w:hanging="168"/>
              <w:jc w:val="left"/>
              <w:rPr>
                <w:rFonts w:ascii="メイリオ" w:eastAsia="メイリオ" w:hAnsi="メイリオ"/>
                <w:sz w:val="24"/>
                <w:szCs w:val="24"/>
              </w:rPr>
            </w:pPr>
          </w:p>
          <w:p w14:paraId="6955A5CE" w14:textId="0EB63C32" w:rsidR="00B233C2" w:rsidRPr="00D27339" w:rsidRDefault="00B233C2" w:rsidP="00B233C2">
            <w:pPr>
              <w:spacing w:line="320" w:lineRule="exact"/>
              <w:ind w:left="168" w:hangingChars="70" w:hanging="168"/>
              <w:jc w:val="left"/>
              <w:rPr>
                <w:rFonts w:ascii="メイリオ" w:eastAsia="メイリオ" w:hAnsi="メイリオ"/>
                <w:sz w:val="24"/>
                <w:szCs w:val="24"/>
              </w:rPr>
            </w:pPr>
            <w:r w:rsidRPr="00D27339">
              <w:rPr>
                <w:rFonts w:ascii="メイリオ" w:eastAsia="メイリオ" w:hAnsi="メイリオ" w:hint="eastAsia"/>
                <w:sz w:val="24"/>
                <w:szCs w:val="24"/>
              </w:rPr>
              <w:t>第１条関係</w:t>
            </w:r>
          </w:p>
          <w:p w14:paraId="5FD79336" w14:textId="14F4CF02" w:rsidR="00480ABE" w:rsidRPr="00D27339" w:rsidRDefault="00B233C2" w:rsidP="00B233C2">
            <w:pPr>
              <w:spacing w:line="320" w:lineRule="exact"/>
              <w:ind w:firstLineChars="100" w:firstLine="240"/>
              <w:jc w:val="left"/>
              <w:rPr>
                <w:rFonts w:ascii="メイリオ" w:eastAsia="メイリオ" w:hAnsi="メイリオ"/>
                <w:sz w:val="24"/>
                <w:szCs w:val="24"/>
              </w:rPr>
            </w:pPr>
            <w:r w:rsidRPr="00D27339">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tc>
      </w:tr>
      <w:tr w:rsidR="00CD4289" w:rsidRPr="00CB4D2D" w14:paraId="3F340F77" w14:textId="77777777" w:rsidTr="00B33C0D">
        <w:trPr>
          <w:trHeight w:val="1260"/>
          <w:jc w:val="center"/>
        </w:trPr>
        <w:tc>
          <w:tcPr>
            <w:tcW w:w="2805" w:type="pct"/>
            <w:tcBorders>
              <w:bottom w:val="single" w:sz="4" w:space="0" w:color="auto"/>
            </w:tcBorders>
            <w:shd w:val="clear" w:color="auto" w:fill="auto"/>
          </w:tcPr>
          <w:p w14:paraId="7DD4C9B5" w14:textId="77777777" w:rsidR="00D11CEC" w:rsidRPr="006B75AD" w:rsidRDefault="00D11CEC" w:rsidP="00D11CEC">
            <w:pPr>
              <w:pStyle w:val="aa"/>
              <w:wordWrap/>
              <w:ind w:firstLineChars="500" w:firstLine="1210"/>
              <w:rPr>
                <w:rFonts w:ascii="メイリオ" w:eastAsia="メイリオ" w:hAnsi="メイリオ"/>
                <w:color w:val="000000" w:themeColor="text1"/>
                <w:spacing w:val="0"/>
                <w:szCs w:val="24"/>
                <w:lang w:eastAsia="zh-CN"/>
              </w:rPr>
            </w:pPr>
            <w:r w:rsidRPr="006B75AD">
              <w:rPr>
                <w:rFonts w:ascii="メイリオ" w:eastAsia="メイリオ" w:hAnsi="メイリオ" w:hint="eastAsia"/>
                <w:color w:val="000000" w:themeColor="text1"/>
                <w:szCs w:val="24"/>
                <w:lang w:eastAsia="zh-CN"/>
              </w:rPr>
              <w:t>第２章　　運航中止条件</w:t>
            </w:r>
          </w:p>
          <w:p w14:paraId="674B1E53" w14:textId="77777777" w:rsidR="00D11CEC" w:rsidRPr="006B75AD" w:rsidRDefault="00D11CEC" w:rsidP="00D11CEC">
            <w:pPr>
              <w:pStyle w:val="aa"/>
              <w:wordWrap/>
              <w:ind w:leftChars="100" w:left="210"/>
              <w:rPr>
                <w:rFonts w:ascii="メイリオ" w:eastAsia="メイリオ" w:hAnsi="メイリオ"/>
                <w:color w:val="000000" w:themeColor="text1"/>
                <w:szCs w:val="24"/>
                <w:lang w:eastAsia="zh-CN"/>
              </w:rPr>
            </w:pPr>
            <w:r w:rsidRPr="008851E1">
              <w:rPr>
                <w:rFonts w:ascii="メイリオ" w:eastAsia="メイリオ" w:hAnsi="メイリオ" w:hint="eastAsia"/>
                <w:color w:val="000000" w:themeColor="text1"/>
                <w:szCs w:val="24"/>
                <w:lang w:eastAsia="zh-CN"/>
              </w:rPr>
              <w:t>（発航中止条件等）</w:t>
            </w:r>
          </w:p>
          <w:p w14:paraId="47D7383C" w14:textId="0664B163"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第２条　発航前に運航を中止すべき条件は、発航地港内及び航行予定の海域上の気象・海象・水象に関する情報や予報が、次に掲げる条件のいずれかに達しているとき又は達するおそれがあるときとする。</w:t>
            </w:r>
          </w:p>
          <w:tbl>
            <w:tblPr>
              <w:tblStyle w:val="a9"/>
              <w:tblpPr w:leftFromText="142" w:rightFromText="142" w:vertAnchor="page" w:horzAnchor="margin" w:tblpXSpec="center" w:tblpY="1870"/>
              <w:tblOverlap w:val="never"/>
              <w:tblW w:w="8217" w:type="dxa"/>
              <w:tblLook w:val="04A0" w:firstRow="1" w:lastRow="0" w:firstColumn="1" w:lastColumn="0" w:noHBand="0" w:noVBand="1"/>
            </w:tblPr>
            <w:tblGrid>
              <w:gridCol w:w="2405"/>
              <w:gridCol w:w="1985"/>
              <w:gridCol w:w="1984"/>
              <w:gridCol w:w="1843"/>
            </w:tblGrid>
            <w:tr w:rsidR="006B75AD" w:rsidRPr="006B75AD" w14:paraId="229A40A6" w14:textId="77777777" w:rsidTr="006B75AD">
              <w:trPr>
                <w:trHeight w:val="340"/>
              </w:trPr>
              <w:tc>
                <w:tcPr>
                  <w:tcW w:w="2405" w:type="dxa"/>
                  <w:vMerge w:val="restart"/>
                  <w:tcBorders>
                    <w:top w:val="single" w:sz="4" w:space="0" w:color="auto"/>
                    <w:left w:val="single" w:sz="4" w:space="0" w:color="auto"/>
                    <w:right w:val="single" w:sz="4" w:space="0" w:color="auto"/>
                  </w:tcBorders>
                  <w:vAlign w:val="center"/>
                </w:tcPr>
                <w:p w14:paraId="2C094A76"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B7A6C50"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発航中止条件</w:t>
                  </w:r>
                </w:p>
              </w:tc>
            </w:tr>
            <w:tr w:rsidR="006B75AD" w:rsidRPr="006B75AD" w14:paraId="371212ED" w14:textId="77777777" w:rsidTr="006B75AD">
              <w:trPr>
                <w:trHeight w:val="340"/>
              </w:trPr>
              <w:tc>
                <w:tcPr>
                  <w:tcW w:w="2405" w:type="dxa"/>
                  <w:vMerge/>
                  <w:tcBorders>
                    <w:left w:val="single" w:sz="4" w:space="0" w:color="auto"/>
                    <w:bottom w:val="single" w:sz="4" w:space="0" w:color="auto"/>
                    <w:right w:val="single" w:sz="4" w:space="0" w:color="auto"/>
                  </w:tcBorders>
                  <w:vAlign w:val="center"/>
                </w:tcPr>
                <w:p w14:paraId="12AEDAAD"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907E56E"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F98AD9"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507129"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視程</w:t>
                  </w:r>
                </w:p>
              </w:tc>
            </w:tr>
            <w:tr w:rsidR="006B75AD" w:rsidRPr="006B75AD" w14:paraId="75CFF911" w14:textId="77777777" w:rsidTr="006B75AD">
              <w:tc>
                <w:tcPr>
                  <w:tcW w:w="2405" w:type="dxa"/>
                  <w:tcBorders>
                    <w:top w:val="single" w:sz="4" w:space="0" w:color="auto"/>
                    <w:left w:val="single" w:sz="4" w:space="0" w:color="auto"/>
                    <w:bottom w:val="single" w:sz="4" w:space="0" w:color="auto"/>
                    <w:right w:val="single" w:sz="4" w:space="0" w:color="auto"/>
                  </w:tcBorders>
                  <w:hideMark/>
                </w:tcPr>
                <w:p w14:paraId="4B6CF08E" w14:textId="77777777" w:rsidR="006B75AD" w:rsidRPr="006B75AD" w:rsidRDefault="006B75AD" w:rsidP="006B75AD">
                  <w:pPr>
                    <w:spacing w:line="320" w:lineRule="exact"/>
                    <w:jc w:val="lef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2D5544FD"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B4469BD"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4A994A9B"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ｍ以下</w:t>
                  </w:r>
                </w:p>
              </w:tc>
            </w:tr>
            <w:tr w:rsidR="006B75AD" w:rsidRPr="006B75AD" w14:paraId="265B3FBD" w14:textId="77777777" w:rsidTr="006B75AD">
              <w:tc>
                <w:tcPr>
                  <w:tcW w:w="2405" w:type="dxa"/>
                  <w:tcBorders>
                    <w:top w:val="single" w:sz="4" w:space="0" w:color="auto"/>
                    <w:left w:val="single" w:sz="4" w:space="0" w:color="auto"/>
                    <w:bottom w:val="single" w:sz="4" w:space="0" w:color="auto"/>
                    <w:right w:val="single" w:sz="4" w:space="0" w:color="auto"/>
                  </w:tcBorders>
                  <w:hideMark/>
                </w:tcPr>
                <w:p w14:paraId="4692FC6F" w14:textId="77777777" w:rsidR="006B75AD" w:rsidRPr="006B75AD" w:rsidRDefault="006B75AD" w:rsidP="006B75AD">
                  <w:pPr>
                    <w:spacing w:line="320" w:lineRule="exact"/>
                    <w:jc w:val="lef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FEB0086"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57FD21F"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3ACC700"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ｍ以下</w:t>
                  </w:r>
                </w:p>
              </w:tc>
            </w:tr>
            <w:tr w:rsidR="006B75AD" w:rsidRPr="006B75AD" w14:paraId="7754C775" w14:textId="77777777" w:rsidTr="006B75AD">
              <w:tc>
                <w:tcPr>
                  <w:tcW w:w="2405" w:type="dxa"/>
                  <w:tcBorders>
                    <w:top w:val="single" w:sz="4" w:space="0" w:color="auto"/>
                    <w:left w:val="single" w:sz="4" w:space="0" w:color="auto"/>
                    <w:bottom w:val="single" w:sz="4" w:space="0" w:color="auto"/>
                    <w:right w:val="single" w:sz="4" w:space="0" w:color="auto"/>
                  </w:tcBorders>
                </w:tcPr>
                <w:p w14:paraId="15A90F5A" w14:textId="77777777" w:rsidR="006B75AD" w:rsidRPr="006B75AD" w:rsidRDefault="006B75AD" w:rsidP="006B75AD">
                  <w:pPr>
                    <w:spacing w:line="320" w:lineRule="exact"/>
                    <w:jc w:val="lef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11BEB36F"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5BF66497"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67DE8B3"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ｍ以下</w:t>
                  </w:r>
                </w:p>
              </w:tc>
            </w:tr>
          </w:tbl>
          <w:p w14:paraId="46463918" w14:textId="77777777" w:rsidR="00D11CEC" w:rsidRPr="006B75AD" w:rsidRDefault="00D11CEC" w:rsidP="00D11CEC">
            <w:pPr>
              <w:pStyle w:val="aa"/>
              <w:wordWrap/>
              <w:ind w:leftChars="100" w:left="210" w:firstLineChars="100" w:firstLine="242"/>
              <w:rPr>
                <w:rFonts w:ascii="メイリオ" w:eastAsia="メイリオ" w:hAnsi="メイリオ"/>
                <w:color w:val="000000" w:themeColor="text1"/>
                <w:szCs w:val="24"/>
              </w:rPr>
            </w:pPr>
          </w:p>
          <w:p w14:paraId="6C176EF1" w14:textId="77777777" w:rsidR="00D11CEC" w:rsidRDefault="00D11CEC" w:rsidP="00010687">
            <w:pPr>
              <w:pStyle w:val="aa"/>
              <w:wordWrap/>
              <w:rPr>
                <w:rFonts w:ascii="メイリオ" w:eastAsia="メイリオ" w:hAnsi="メイリオ"/>
                <w:color w:val="000000" w:themeColor="text1"/>
                <w:szCs w:val="24"/>
              </w:rPr>
            </w:pPr>
          </w:p>
          <w:p w14:paraId="75CE97C6" w14:textId="77777777" w:rsidR="00010687" w:rsidRDefault="00010687" w:rsidP="00010687">
            <w:pPr>
              <w:pStyle w:val="aa"/>
              <w:wordWrap/>
              <w:rPr>
                <w:rFonts w:ascii="メイリオ" w:eastAsia="メイリオ" w:hAnsi="メイリオ"/>
                <w:color w:val="000000" w:themeColor="text1"/>
                <w:szCs w:val="24"/>
              </w:rPr>
            </w:pPr>
          </w:p>
          <w:p w14:paraId="7CF23349" w14:textId="77777777" w:rsidR="00010687" w:rsidRDefault="00010687" w:rsidP="00010687">
            <w:pPr>
              <w:pStyle w:val="aa"/>
              <w:wordWrap/>
              <w:rPr>
                <w:rFonts w:ascii="メイリオ" w:eastAsia="メイリオ" w:hAnsi="メイリオ"/>
                <w:color w:val="000000" w:themeColor="text1"/>
                <w:szCs w:val="24"/>
              </w:rPr>
            </w:pPr>
          </w:p>
          <w:p w14:paraId="467A677C" w14:textId="77777777" w:rsidR="00010687" w:rsidRDefault="00010687" w:rsidP="00010687">
            <w:pPr>
              <w:pStyle w:val="aa"/>
              <w:wordWrap/>
              <w:rPr>
                <w:rFonts w:ascii="メイリオ" w:eastAsia="メイリオ" w:hAnsi="メイリオ"/>
                <w:color w:val="000000" w:themeColor="text1"/>
                <w:szCs w:val="24"/>
              </w:rPr>
            </w:pPr>
          </w:p>
          <w:p w14:paraId="2F66B05E" w14:textId="77777777" w:rsidR="00010687" w:rsidRPr="006B75AD" w:rsidRDefault="00010687" w:rsidP="00010687">
            <w:pPr>
              <w:pStyle w:val="aa"/>
              <w:wordWrap/>
              <w:rPr>
                <w:rFonts w:ascii="メイリオ" w:eastAsia="メイリオ" w:hAnsi="メイリオ"/>
                <w:color w:val="000000" w:themeColor="text1"/>
                <w:szCs w:val="24"/>
              </w:rPr>
            </w:pPr>
          </w:p>
          <w:p w14:paraId="5A080CB5"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p>
          <w:p w14:paraId="01DC7105"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p>
          <w:p w14:paraId="65BC68C7" w14:textId="77777777" w:rsidR="00D11CEC" w:rsidRDefault="00D11CEC" w:rsidP="00D11CEC">
            <w:pPr>
              <w:pStyle w:val="aa"/>
              <w:wordWrap/>
              <w:rPr>
                <w:rFonts w:ascii="メイリオ" w:eastAsia="メイリオ" w:hAnsi="メイリオ"/>
                <w:color w:val="000000" w:themeColor="text1"/>
                <w:szCs w:val="24"/>
              </w:rPr>
            </w:pPr>
          </w:p>
          <w:p w14:paraId="3D440B70" w14:textId="77777777" w:rsidR="006B75AD" w:rsidRPr="006B75AD" w:rsidRDefault="006B75AD" w:rsidP="00D11CEC">
            <w:pPr>
              <w:pStyle w:val="aa"/>
              <w:wordWrap/>
              <w:rPr>
                <w:rFonts w:ascii="メイリオ" w:eastAsia="メイリオ" w:hAnsi="メイリオ"/>
                <w:color w:val="000000" w:themeColor="text1"/>
                <w:szCs w:val="24"/>
              </w:rPr>
            </w:pPr>
          </w:p>
          <w:p w14:paraId="080C7FAD"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p w14:paraId="6362B48B" w14:textId="77777777" w:rsidR="00D11CEC" w:rsidRPr="006B75AD" w:rsidRDefault="00D11CEC" w:rsidP="00D11CEC">
            <w:pPr>
              <w:rPr>
                <w:rFonts w:ascii="メイリオ" w:eastAsia="メイリオ" w:hAnsi="メイリオ"/>
                <w:color w:val="000000" w:themeColor="text1"/>
                <w:sz w:val="24"/>
                <w:szCs w:val="24"/>
              </w:rPr>
            </w:pPr>
          </w:p>
          <w:tbl>
            <w:tblPr>
              <w:tblpPr w:leftFromText="142" w:rightFromText="142" w:vertAnchor="page" w:horzAnchor="margin" w:tblpXSpec="center" w:tblpY="237"/>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903B35" w:rsidRPr="006B75AD" w14:paraId="6DB8CC8F" w14:textId="77777777" w:rsidTr="00903B3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015CBBCB"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lastRenderedPageBreak/>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D9D1198"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情報の入手元</w:t>
                  </w:r>
                </w:p>
              </w:tc>
            </w:tr>
            <w:tr w:rsidR="00903B35" w:rsidRPr="006B75AD" w14:paraId="57678A6C" w14:textId="77777777" w:rsidTr="00903B35">
              <w:trPr>
                <w:cantSplit/>
                <w:trHeight w:val="346"/>
              </w:trPr>
              <w:tc>
                <w:tcPr>
                  <w:tcW w:w="2405" w:type="dxa"/>
                  <w:vMerge/>
                  <w:tcBorders>
                    <w:left w:val="single" w:sz="4" w:space="0" w:color="auto"/>
                    <w:bottom w:val="single" w:sz="4" w:space="0" w:color="000000"/>
                    <w:right w:val="single" w:sz="4" w:space="0" w:color="000000"/>
                  </w:tcBorders>
                  <w:vAlign w:val="center"/>
                </w:tcPr>
                <w:p w14:paraId="658C752B" w14:textId="77777777" w:rsidR="00903B35" w:rsidRPr="006B75AD" w:rsidRDefault="00903B35" w:rsidP="00903B35">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5877F020"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0C43DEFC"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22CE177B"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視程</w:t>
                  </w:r>
                </w:p>
              </w:tc>
            </w:tr>
            <w:tr w:rsidR="00903B35" w:rsidRPr="006B75AD" w14:paraId="51A73267" w14:textId="77777777" w:rsidTr="00903B3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A3628AD" w14:textId="77777777" w:rsidR="00903B35" w:rsidRPr="006B75AD" w:rsidRDefault="00903B35" w:rsidP="00903B35">
                  <w:pPr>
                    <w:pStyle w:val="aa"/>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4AC34DB6" w14:textId="77777777" w:rsidR="00903B35" w:rsidRPr="006B75AD" w:rsidRDefault="00903B35" w:rsidP="00903B35">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4189294A" w14:textId="77777777" w:rsidR="00903B35" w:rsidRPr="006B75AD" w:rsidRDefault="00903B35" w:rsidP="00903B35">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4601E47C" w14:textId="77777777" w:rsidR="00903B35" w:rsidRPr="006B75AD" w:rsidRDefault="00903B35" w:rsidP="00903B35">
                  <w:pPr>
                    <w:pStyle w:val="aa"/>
                    <w:jc w:val="right"/>
                    <w:rPr>
                      <w:rFonts w:ascii="メイリオ" w:eastAsia="メイリオ" w:hAnsi="メイリオ"/>
                      <w:color w:val="000000" w:themeColor="text1"/>
                      <w:spacing w:val="0"/>
                      <w:szCs w:val="24"/>
                    </w:rPr>
                  </w:pPr>
                </w:p>
              </w:tc>
            </w:tr>
            <w:tr w:rsidR="00903B35" w:rsidRPr="006B75AD" w14:paraId="2BBC241E" w14:textId="77777777" w:rsidTr="00903B3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6456C97" w14:textId="77777777" w:rsidR="00903B35" w:rsidRPr="006B75AD" w:rsidRDefault="00903B35" w:rsidP="00903B35">
                  <w:pPr>
                    <w:pStyle w:val="aa"/>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0063A82A" w14:textId="77777777" w:rsidR="00903B35" w:rsidRPr="006B75AD" w:rsidRDefault="00903B35" w:rsidP="00903B35">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0A36F56E" w14:textId="77777777" w:rsidR="00903B35" w:rsidRPr="006B75AD" w:rsidRDefault="00903B35" w:rsidP="00903B35">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797229D7" w14:textId="77777777" w:rsidR="00903B35" w:rsidRPr="006B75AD" w:rsidRDefault="00903B35" w:rsidP="00903B35">
                  <w:pPr>
                    <w:pStyle w:val="aa"/>
                    <w:jc w:val="right"/>
                    <w:rPr>
                      <w:rFonts w:ascii="メイリオ" w:eastAsia="メイリオ" w:hAnsi="メイリオ"/>
                      <w:color w:val="000000" w:themeColor="text1"/>
                      <w:spacing w:val="0"/>
                      <w:szCs w:val="24"/>
                    </w:rPr>
                  </w:pPr>
                </w:p>
              </w:tc>
            </w:tr>
            <w:tr w:rsidR="00903B35" w:rsidRPr="006B75AD" w14:paraId="555A4D05" w14:textId="77777777" w:rsidTr="00903B3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BC269BD" w14:textId="77777777" w:rsidR="00903B35" w:rsidRPr="006B75AD" w:rsidRDefault="00903B35" w:rsidP="00903B35">
                  <w:pPr>
                    <w:pStyle w:val="aa"/>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○○海域上</w:t>
                  </w:r>
                </w:p>
              </w:tc>
              <w:tc>
                <w:tcPr>
                  <w:tcW w:w="1985" w:type="dxa"/>
                  <w:tcBorders>
                    <w:top w:val="single" w:sz="4" w:space="0" w:color="auto"/>
                    <w:left w:val="nil"/>
                    <w:bottom w:val="single" w:sz="4" w:space="0" w:color="auto"/>
                    <w:right w:val="single" w:sz="4" w:space="0" w:color="000000"/>
                  </w:tcBorders>
                  <w:vAlign w:val="center"/>
                </w:tcPr>
                <w:p w14:paraId="1C5F6582" w14:textId="77777777" w:rsidR="00903B35" w:rsidRPr="006B75AD" w:rsidRDefault="00903B35" w:rsidP="00903B35">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12C5EACB" w14:textId="77777777" w:rsidR="00903B35" w:rsidRPr="006B75AD" w:rsidRDefault="00903B35" w:rsidP="00903B35">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4DCD3AEC" w14:textId="77777777" w:rsidR="00903B35" w:rsidRPr="006B75AD" w:rsidRDefault="00903B35" w:rsidP="00903B35">
                  <w:pPr>
                    <w:pStyle w:val="aa"/>
                    <w:jc w:val="right"/>
                    <w:rPr>
                      <w:rFonts w:ascii="メイリオ" w:eastAsia="メイリオ" w:hAnsi="メイリオ"/>
                      <w:color w:val="000000" w:themeColor="text1"/>
                      <w:spacing w:val="0"/>
                      <w:szCs w:val="24"/>
                    </w:rPr>
                  </w:pPr>
                </w:p>
              </w:tc>
            </w:tr>
          </w:tbl>
          <w:p w14:paraId="5CB52FDB" w14:textId="77777777" w:rsidR="00D11CEC" w:rsidRPr="006B75AD" w:rsidRDefault="00D11CEC" w:rsidP="00D11CEC">
            <w:pPr>
              <w:rPr>
                <w:rFonts w:ascii="メイリオ" w:eastAsia="メイリオ" w:hAnsi="メイリオ"/>
                <w:color w:val="000000" w:themeColor="text1"/>
                <w:sz w:val="24"/>
                <w:szCs w:val="24"/>
              </w:rPr>
            </w:pPr>
          </w:p>
          <w:p w14:paraId="2DF9CBF6"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63126951"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545F372B" w14:textId="77777777" w:rsidR="00D11CEC" w:rsidRDefault="00D11CEC" w:rsidP="00D11CEC">
            <w:pPr>
              <w:pStyle w:val="aa"/>
              <w:wordWrap/>
              <w:ind w:left="240" w:hangingChars="100" w:hanging="240"/>
              <w:rPr>
                <w:rFonts w:ascii="メイリオ" w:eastAsia="メイリオ" w:hAnsi="メイリオ"/>
                <w:color w:val="000000" w:themeColor="text1"/>
                <w:spacing w:val="0"/>
                <w:szCs w:val="24"/>
              </w:rPr>
            </w:pPr>
          </w:p>
          <w:p w14:paraId="165DDF44" w14:textId="77777777" w:rsidR="00903B35" w:rsidRPr="006B75AD" w:rsidRDefault="00903B35" w:rsidP="00D11CEC">
            <w:pPr>
              <w:pStyle w:val="aa"/>
              <w:wordWrap/>
              <w:ind w:left="240" w:hangingChars="100" w:hanging="240"/>
              <w:rPr>
                <w:rFonts w:ascii="メイリオ" w:eastAsia="メイリオ" w:hAnsi="メイリオ"/>
                <w:color w:val="000000" w:themeColor="text1"/>
                <w:spacing w:val="0"/>
                <w:szCs w:val="24"/>
              </w:rPr>
            </w:pPr>
          </w:p>
          <w:p w14:paraId="63D4584B"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644C0FC2"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55056F80"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48C21B94" w14:textId="77777777" w:rsidR="00CD4289"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9A8D6E7" w14:textId="77777777" w:rsidR="00A14B04" w:rsidRPr="004A4902" w:rsidRDefault="00A14B04" w:rsidP="00A14B04">
            <w:pPr>
              <w:pStyle w:val="aa"/>
              <w:wordWrap/>
              <w:spacing w:line="320" w:lineRule="exact"/>
              <w:ind w:left="242" w:hangingChars="100" w:hanging="242"/>
              <w:rPr>
                <w:rFonts w:ascii="メイリオ" w:eastAsia="メイリオ" w:hAnsi="メイリオ"/>
                <w:szCs w:val="24"/>
              </w:rPr>
            </w:pPr>
            <w:r w:rsidRPr="004A4902">
              <w:rPr>
                <w:rFonts w:ascii="メイリオ" w:eastAsia="メイリオ" w:hAnsi="メイリオ" w:hint="eastAsia"/>
                <w:szCs w:val="24"/>
              </w:rPr>
              <w:t>５　船長は、第３項の運航管理者からの発航の中止に関する指示命令の有無に関わらず、自らが指揮する船舶の発航の中止を決定することができる。</w:t>
            </w:r>
          </w:p>
          <w:p w14:paraId="4F94F09B" w14:textId="4C935C2A" w:rsidR="00A14B04" w:rsidRPr="00A14B04" w:rsidRDefault="00A14B04" w:rsidP="00D11CEC">
            <w:pPr>
              <w:pStyle w:val="aa"/>
              <w:wordWrap/>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2676086A" w14:textId="77777777" w:rsidR="00B71B74" w:rsidRPr="00D27339" w:rsidRDefault="00B71B74" w:rsidP="009A6072">
            <w:pPr>
              <w:pStyle w:val="aa"/>
              <w:wordWrap/>
              <w:ind w:left="242" w:hangingChars="100" w:hanging="242"/>
              <w:rPr>
                <w:rFonts w:ascii="メイリオ" w:eastAsia="メイリオ" w:hAnsi="メイリオ"/>
                <w:szCs w:val="24"/>
              </w:rPr>
            </w:pPr>
          </w:p>
          <w:p w14:paraId="6274F7EC" w14:textId="77777777" w:rsidR="008851E1" w:rsidRPr="00D27339" w:rsidRDefault="008851E1" w:rsidP="008851E1">
            <w:pPr>
              <w:spacing w:line="289" w:lineRule="exact"/>
              <w:jc w:val="left"/>
              <w:rPr>
                <w:rFonts w:ascii="メイリオ" w:eastAsia="メイリオ" w:hAnsi="メイリオ"/>
                <w:sz w:val="24"/>
                <w:szCs w:val="24"/>
              </w:rPr>
            </w:pPr>
            <w:r w:rsidRPr="00D27339">
              <w:rPr>
                <w:rFonts w:ascii="メイリオ" w:eastAsia="メイリオ" w:hAnsi="メイリオ" w:hint="eastAsia"/>
                <w:sz w:val="24"/>
                <w:szCs w:val="24"/>
              </w:rPr>
              <w:t>第２条関係</w:t>
            </w:r>
          </w:p>
          <w:p w14:paraId="3C57F1D3"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hint="eastAsia"/>
                <w:sz w:val="24"/>
                <w:szCs w:val="24"/>
              </w:rPr>
              <w:t>１．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14E5045F"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hint="eastAsia"/>
                <w:sz w:val="24"/>
                <w:szCs w:val="24"/>
              </w:rPr>
              <w:t>２．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30E56663"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sz w:val="24"/>
                <w:szCs w:val="24"/>
              </w:rPr>
              <w:t>3</w:t>
            </w:r>
            <w:r w:rsidRPr="00D27339">
              <w:rPr>
                <w:rFonts w:ascii="メイリオ" w:eastAsia="メイリオ" w:hAnsi="メイリオ" w:hint="eastAsia"/>
                <w:sz w:val="24"/>
                <w:szCs w:val="24"/>
              </w:rPr>
              <w:t>．港を使用しない航路の場合は、「発航地港内」を「発航地点」とすること。</w:t>
            </w:r>
          </w:p>
          <w:p w14:paraId="6B95AE71"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sz w:val="24"/>
                <w:szCs w:val="24"/>
              </w:rPr>
              <w:t>4</w:t>
            </w:r>
            <w:r w:rsidRPr="00D27339">
              <w:rPr>
                <w:rFonts w:ascii="メイリオ" w:eastAsia="メイリオ" w:hAnsi="メイリオ" w:hint="eastAsia"/>
                <w:sz w:val="24"/>
                <w:szCs w:val="24"/>
              </w:rPr>
              <w:t>．「港・地点名」について、計測地点が特定できる場合にあっては、「○○港○○防波堤」等詳細に記載すること。</w:t>
            </w:r>
          </w:p>
          <w:p w14:paraId="68521404"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sz w:val="24"/>
                <w:szCs w:val="24"/>
              </w:rPr>
              <w:t>5</w:t>
            </w:r>
            <w:r w:rsidRPr="00D27339">
              <w:rPr>
                <w:rFonts w:ascii="メイリオ" w:eastAsia="メイリオ" w:hAnsi="メイリオ" w:hint="eastAsia"/>
                <w:sz w:val="24"/>
                <w:szCs w:val="24"/>
              </w:rPr>
              <w:t>．航路の特性に応じ、「風速」「波高」「視程」以外の条件により航行が不能となる場合はその条件を追加すること。（河川における「水位」等）</w:t>
            </w:r>
          </w:p>
          <w:p w14:paraId="2FD6DE1B" w14:textId="77777777" w:rsidR="008851E1" w:rsidRPr="00D27339" w:rsidRDefault="008851E1" w:rsidP="008851E1">
            <w:pPr>
              <w:pStyle w:val="aa"/>
              <w:wordWrap/>
              <w:rPr>
                <w:rFonts w:ascii="メイリオ" w:eastAsia="メイリオ" w:hAnsi="メイリオ"/>
                <w:szCs w:val="24"/>
              </w:rPr>
            </w:pPr>
            <w:r w:rsidRPr="00D27339">
              <w:rPr>
                <w:rFonts w:ascii="メイリオ" w:eastAsia="メイリオ" w:hAnsi="メイリオ"/>
                <w:szCs w:val="24"/>
              </w:rPr>
              <w:t>6</w:t>
            </w:r>
            <w:r w:rsidRPr="00D27339">
              <w:rPr>
                <w:rFonts w:ascii="メイリオ" w:eastAsia="メイリオ" w:hAnsi="メイリオ" w:hint="eastAsia"/>
                <w:szCs w:val="24"/>
              </w:rPr>
              <w:t>．第２項の「港・地点名」は、前項の表に合わせて記載すること。</w:t>
            </w:r>
          </w:p>
          <w:p w14:paraId="611386ED" w14:textId="77777777" w:rsidR="008851E1" w:rsidRPr="00D27339" w:rsidRDefault="008851E1" w:rsidP="008851E1">
            <w:pPr>
              <w:spacing w:line="289" w:lineRule="exact"/>
              <w:jc w:val="left"/>
              <w:rPr>
                <w:rFonts w:ascii="メイリオ" w:eastAsia="メイリオ" w:hAnsi="メイリオ"/>
                <w:sz w:val="24"/>
                <w:szCs w:val="24"/>
              </w:rPr>
            </w:pPr>
            <w:r w:rsidRPr="00D27339">
              <w:rPr>
                <w:rFonts w:ascii="メイリオ" w:eastAsia="メイリオ" w:hAnsi="メイリオ" w:hint="eastAsia"/>
                <w:sz w:val="24"/>
                <w:szCs w:val="24"/>
              </w:rPr>
              <w:t>７．地域旅客船安全協議会に加盟していない場合は、第</w:t>
            </w:r>
            <w:r w:rsidRPr="00D27339">
              <w:rPr>
                <w:rFonts w:ascii="メイリオ" w:eastAsia="メイリオ" w:hAnsi="メイリオ"/>
                <w:sz w:val="24"/>
                <w:szCs w:val="24"/>
              </w:rPr>
              <w:t>4項を次のように</w:t>
            </w:r>
            <w:r w:rsidRPr="00D27339">
              <w:rPr>
                <w:rFonts w:ascii="メイリオ" w:eastAsia="メイリオ" w:hAnsi="メイリオ" w:hint="eastAsia"/>
                <w:sz w:val="24"/>
                <w:szCs w:val="24"/>
              </w:rPr>
              <w:t xml:space="preserve">　　</w:t>
            </w:r>
          </w:p>
          <w:p w14:paraId="452C1920" w14:textId="77777777" w:rsidR="008851E1" w:rsidRPr="00D27339" w:rsidRDefault="008851E1" w:rsidP="008851E1">
            <w:pPr>
              <w:spacing w:line="289" w:lineRule="exact"/>
              <w:jc w:val="left"/>
              <w:rPr>
                <w:rFonts w:ascii="メイリオ" w:eastAsia="メイリオ" w:hAnsi="メイリオ"/>
                <w:sz w:val="24"/>
                <w:szCs w:val="24"/>
              </w:rPr>
            </w:pPr>
            <w:r w:rsidRPr="00D27339">
              <w:rPr>
                <w:rFonts w:ascii="メイリオ" w:eastAsia="メイリオ" w:hAnsi="メイリオ" w:hint="eastAsia"/>
                <w:sz w:val="24"/>
                <w:szCs w:val="24"/>
              </w:rPr>
              <w:lastRenderedPageBreak/>
              <w:t xml:space="preserve">　規定する。</w:t>
            </w:r>
          </w:p>
          <w:p w14:paraId="1732F03A" w14:textId="47CCB119" w:rsidR="00480ABE" w:rsidRPr="00D27339" w:rsidRDefault="008851E1" w:rsidP="008851E1">
            <w:pPr>
              <w:pStyle w:val="aa"/>
              <w:wordWrap/>
              <w:ind w:left="242" w:hangingChars="100" w:hanging="242"/>
              <w:rPr>
                <w:rFonts w:ascii="メイリオ" w:eastAsia="メイリオ" w:hAnsi="メイリオ"/>
                <w:szCs w:val="24"/>
              </w:rPr>
            </w:pPr>
            <w:r w:rsidRPr="00D27339">
              <w:rPr>
                <w:rFonts w:ascii="メイリオ" w:eastAsia="メイリオ" w:hAnsi="メイリオ" w:hint="eastAsia"/>
                <w:szCs w:val="24"/>
              </w:rPr>
              <w:t xml:space="preserve">　「４　運航管理者は、第</w:t>
            </w:r>
            <w:r w:rsidRPr="00D27339">
              <w:rPr>
                <w:rFonts w:ascii="メイリオ" w:eastAsia="メイリオ" w:hAnsi="メイリオ"/>
                <w:szCs w:val="24"/>
              </w:rPr>
              <w:t>2項により入手した気象・海象に関する情報や予報の他、漁業者が発航を見合せている場合で、発航を中止すべき事実を把握したときは、発航を中止すること。」</w:t>
            </w:r>
          </w:p>
          <w:p w14:paraId="718CBCCE" w14:textId="43BEB2A9" w:rsidR="00FB7FF9" w:rsidRPr="00FB7FF9" w:rsidRDefault="00FB7FF9" w:rsidP="008851E1">
            <w:pPr>
              <w:spacing w:line="289" w:lineRule="exact"/>
              <w:ind w:leftChars="100" w:left="210" w:firstLineChars="100" w:firstLine="210"/>
              <w:jc w:val="left"/>
              <w:rPr>
                <w:rFonts w:ascii="メイリオ" w:eastAsia="メイリオ" w:hAnsi="メイリオ"/>
                <w:color w:val="000000" w:themeColor="text1"/>
                <w:szCs w:val="24"/>
              </w:rPr>
            </w:pPr>
          </w:p>
        </w:tc>
      </w:tr>
      <w:tr w:rsidR="00CD4289" w:rsidRPr="00CB4D2D" w14:paraId="42B5DDED" w14:textId="77777777" w:rsidTr="00B33C0D">
        <w:trPr>
          <w:trHeight w:val="7607"/>
          <w:jc w:val="center"/>
        </w:trPr>
        <w:tc>
          <w:tcPr>
            <w:tcW w:w="2805" w:type="pct"/>
            <w:tcBorders>
              <w:top w:val="single" w:sz="4" w:space="0" w:color="auto"/>
            </w:tcBorders>
            <w:shd w:val="clear" w:color="auto" w:fill="auto"/>
          </w:tcPr>
          <w:p w14:paraId="54678DDA" w14:textId="77777777" w:rsidR="00D11CEC" w:rsidRPr="00903B35" w:rsidRDefault="00D11CEC" w:rsidP="00D11CEC">
            <w:pPr>
              <w:pStyle w:val="aa"/>
              <w:wordWrap/>
              <w:ind w:leftChars="100" w:left="210"/>
              <w:rPr>
                <w:rFonts w:ascii="メイリオ" w:eastAsia="メイリオ" w:hAnsi="メイリオ"/>
                <w:color w:val="000000" w:themeColor="text1"/>
                <w:szCs w:val="24"/>
              </w:rPr>
            </w:pPr>
            <w:r w:rsidRPr="007B307F">
              <w:rPr>
                <w:rFonts w:ascii="メイリオ" w:eastAsia="メイリオ" w:hAnsi="メイリオ" w:hint="eastAsia"/>
                <w:color w:val="000000" w:themeColor="text1"/>
                <w:szCs w:val="24"/>
              </w:rPr>
              <w:lastRenderedPageBreak/>
              <w:t>（航行中止条件等）</w:t>
            </w:r>
          </w:p>
          <w:p w14:paraId="23B9BF1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27E46F22"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903B35" w:rsidRPr="00903B35" w14:paraId="00D9DA37" w14:textId="77777777" w:rsidTr="00AA1648">
              <w:trPr>
                <w:trHeight w:val="340"/>
              </w:trPr>
              <w:tc>
                <w:tcPr>
                  <w:tcW w:w="2405" w:type="dxa"/>
                  <w:vMerge w:val="restart"/>
                  <w:tcBorders>
                    <w:top w:val="single" w:sz="4" w:space="0" w:color="auto"/>
                    <w:left w:val="single" w:sz="4" w:space="0" w:color="auto"/>
                    <w:right w:val="single" w:sz="4" w:space="0" w:color="auto"/>
                  </w:tcBorders>
                  <w:vAlign w:val="center"/>
                </w:tcPr>
                <w:p w14:paraId="0188316A"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0DC5C9D"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航行中止条件</w:t>
                  </w:r>
                </w:p>
              </w:tc>
            </w:tr>
            <w:tr w:rsidR="00903B35" w:rsidRPr="00903B35" w14:paraId="6F03A674" w14:textId="77777777" w:rsidTr="00AA1648">
              <w:trPr>
                <w:trHeight w:val="340"/>
              </w:trPr>
              <w:tc>
                <w:tcPr>
                  <w:tcW w:w="2405" w:type="dxa"/>
                  <w:vMerge/>
                  <w:tcBorders>
                    <w:left w:val="single" w:sz="4" w:space="0" w:color="auto"/>
                    <w:bottom w:val="single" w:sz="4" w:space="0" w:color="auto"/>
                    <w:right w:val="single" w:sz="4" w:space="0" w:color="auto"/>
                  </w:tcBorders>
                  <w:vAlign w:val="center"/>
                </w:tcPr>
                <w:p w14:paraId="409533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6E53581"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4254C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15BC2C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視程</w:t>
                  </w:r>
                </w:p>
              </w:tc>
            </w:tr>
            <w:tr w:rsidR="00903B35" w:rsidRPr="00903B35" w14:paraId="36731DDF" w14:textId="77777777" w:rsidTr="00AA1648">
              <w:trPr>
                <w:trHeight w:val="340"/>
              </w:trPr>
              <w:tc>
                <w:tcPr>
                  <w:tcW w:w="2405" w:type="dxa"/>
                  <w:tcBorders>
                    <w:top w:val="single" w:sz="4" w:space="0" w:color="auto"/>
                    <w:left w:val="single" w:sz="4" w:space="0" w:color="auto"/>
                    <w:bottom w:val="single" w:sz="4" w:space="0" w:color="auto"/>
                    <w:right w:val="single" w:sz="4" w:space="0" w:color="auto"/>
                  </w:tcBorders>
                </w:tcPr>
                <w:p w14:paraId="7A159152"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874E742"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27D89B2E"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3BC60323"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color w:val="000000" w:themeColor="text1"/>
                      <w:sz w:val="24"/>
                      <w:szCs w:val="24"/>
                    </w:rPr>
                    <w:t>m以下</w:t>
                  </w:r>
                </w:p>
              </w:tc>
            </w:tr>
          </w:tbl>
          <w:p w14:paraId="794DCAC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38691B2C"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3344299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58FC986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6D6FFF6F"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7CA738DC"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363D53B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69C1A72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903B35" w:rsidRPr="00903B35" w14:paraId="69144ABC" w14:textId="77777777" w:rsidTr="00AA1648">
              <w:trPr>
                <w:trHeight w:val="340"/>
              </w:trPr>
              <w:tc>
                <w:tcPr>
                  <w:tcW w:w="2405" w:type="dxa"/>
                  <w:vMerge w:val="restart"/>
                  <w:tcBorders>
                    <w:top w:val="single" w:sz="4" w:space="0" w:color="auto"/>
                    <w:left w:val="single" w:sz="4" w:space="0" w:color="auto"/>
                    <w:right w:val="single" w:sz="4" w:space="0" w:color="auto"/>
                  </w:tcBorders>
                  <w:vAlign w:val="center"/>
                </w:tcPr>
                <w:p w14:paraId="4536D09F"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2EE3FD9"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情報の入手元</w:t>
                  </w:r>
                </w:p>
              </w:tc>
            </w:tr>
            <w:tr w:rsidR="00903B35" w:rsidRPr="00903B35" w14:paraId="0C94B0EC" w14:textId="77777777" w:rsidTr="00AA1648">
              <w:trPr>
                <w:trHeight w:val="340"/>
              </w:trPr>
              <w:tc>
                <w:tcPr>
                  <w:tcW w:w="2405" w:type="dxa"/>
                  <w:vMerge/>
                  <w:tcBorders>
                    <w:left w:val="single" w:sz="4" w:space="0" w:color="auto"/>
                    <w:bottom w:val="single" w:sz="4" w:space="0" w:color="auto"/>
                    <w:right w:val="single" w:sz="4" w:space="0" w:color="auto"/>
                  </w:tcBorders>
                  <w:vAlign w:val="center"/>
                </w:tcPr>
                <w:p w14:paraId="4A840582"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5D425B1"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B6CC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DCFEBC4"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視程</w:t>
                  </w:r>
                </w:p>
              </w:tc>
            </w:tr>
            <w:tr w:rsidR="00903B35" w:rsidRPr="00903B35" w14:paraId="29AD9021" w14:textId="77777777" w:rsidTr="00AA1648">
              <w:trPr>
                <w:trHeight w:val="340"/>
              </w:trPr>
              <w:tc>
                <w:tcPr>
                  <w:tcW w:w="2405" w:type="dxa"/>
                  <w:tcBorders>
                    <w:top w:val="single" w:sz="4" w:space="0" w:color="auto"/>
                    <w:left w:val="single" w:sz="4" w:space="0" w:color="auto"/>
                    <w:bottom w:val="single" w:sz="4" w:space="0" w:color="auto"/>
                    <w:right w:val="single" w:sz="4" w:space="0" w:color="auto"/>
                  </w:tcBorders>
                </w:tcPr>
                <w:p w14:paraId="3F5404BB"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15466037"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7E5CF22"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482B2F"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p>
              </w:tc>
            </w:tr>
          </w:tbl>
          <w:p w14:paraId="027F049B"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5DE04DC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0114B03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11B95EE4"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0F79FEB0" w14:textId="77777777" w:rsidR="00D11CEC" w:rsidRPr="00903B35" w:rsidRDefault="00D11CEC" w:rsidP="00D11CEC">
            <w:pPr>
              <w:pStyle w:val="aa"/>
              <w:wordWrap/>
              <w:ind w:left="242" w:hangingChars="100" w:hanging="242"/>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562C6B35" w14:textId="77777777" w:rsidR="00D11CEC" w:rsidRPr="00903B35" w:rsidRDefault="00D11CEC" w:rsidP="00D11CEC">
            <w:pPr>
              <w:pStyle w:val="aa"/>
              <w:wordWrap/>
              <w:ind w:left="242" w:hangingChars="100" w:hanging="242"/>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0119BA78"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53134018" w14:textId="77777777" w:rsidR="00D11CEC" w:rsidRPr="00903B35" w:rsidRDefault="00D11CEC" w:rsidP="00D11CEC">
            <w:pPr>
              <w:pStyle w:val="aa"/>
              <w:ind w:left="242" w:hangingChars="100" w:hanging="242"/>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rPr>
              <w:t xml:space="preserve">　</w:t>
            </w:r>
            <w:r w:rsidRPr="00903B35">
              <w:rPr>
                <w:rFonts w:ascii="メイリオ" w:eastAsia="メイリオ" w:hAnsi="メイリオ" w:hint="eastAsia"/>
                <w:color w:val="000000" w:themeColor="text1"/>
                <w:szCs w:val="24"/>
                <w:lang w:eastAsia="zh-CN"/>
              </w:rPr>
              <w:t>（例）</w:t>
            </w:r>
          </w:p>
          <w:p w14:paraId="248EC2E5" w14:textId="77777777" w:rsidR="00D11CEC" w:rsidRPr="00903B35" w:rsidRDefault="00D11CEC" w:rsidP="00D11CEC">
            <w:pPr>
              <w:pStyle w:val="aa"/>
              <w:ind w:leftChars="100" w:left="210" w:firstLineChars="100" w:firstLine="242"/>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(1)　○○湾（○○沖、○○沖）</w:t>
            </w:r>
          </w:p>
          <w:p w14:paraId="13D798E5" w14:textId="77777777" w:rsidR="00D11CEC" w:rsidRPr="00903B35" w:rsidRDefault="00D11CEC" w:rsidP="00D11CEC">
            <w:pPr>
              <w:pStyle w:val="aa"/>
              <w:ind w:leftChars="100" w:left="210"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(2)　○○港</w:t>
            </w:r>
          </w:p>
          <w:p w14:paraId="51114A87" w14:textId="77777777" w:rsidR="00D11CEC" w:rsidRPr="00903B35" w:rsidRDefault="00D11CEC" w:rsidP="00D11CEC">
            <w:pPr>
              <w:pStyle w:val="aa"/>
              <w:wordWrap/>
              <w:ind w:leftChars="100" w:left="210"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(3)　○○港</w:t>
            </w:r>
          </w:p>
          <w:p w14:paraId="771DEE28" w14:textId="77777777" w:rsidR="00CD4289" w:rsidRDefault="00D11CEC" w:rsidP="002545C4">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464AB6B2" w14:textId="1564480F" w:rsidR="0083310F" w:rsidRPr="0083310F" w:rsidRDefault="0083310F" w:rsidP="0083310F">
            <w:pPr>
              <w:pStyle w:val="aa"/>
              <w:wordWrap/>
              <w:spacing w:line="320" w:lineRule="exact"/>
              <w:ind w:left="242" w:hangingChars="100" w:hanging="242"/>
              <w:rPr>
                <w:rFonts w:ascii="メイリオ" w:eastAsia="メイリオ" w:hAnsi="メイリオ"/>
                <w:szCs w:val="24"/>
              </w:rPr>
            </w:pPr>
            <w:r w:rsidRPr="004A4902">
              <w:rPr>
                <w:rFonts w:ascii="メイリオ" w:eastAsia="メイリオ" w:hAnsi="メイリオ" w:hint="eastAsia"/>
                <w:szCs w:val="24"/>
              </w:rPr>
              <w:lastRenderedPageBreak/>
              <w:t>７　船長は、第３項の運航管理者からの船舶運航の中止に関する指示命令の有無に関わらず、自らが指揮する船舶の運航の中止を決定することができる。</w:t>
            </w:r>
          </w:p>
        </w:tc>
        <w:tc>
          <w:tcPr>
            <w:tcW w:w="203" w:type="pct"/>
            <w:tcBorders>
              <w:top w:val="single" w:sz="4" w:space="0" w:color="auto"/>
            </w:tcBorders>
            <w:vAlign w:val="center"/>
          </w:tcPr>
          <w:p w14:paraId="3B4F9F55"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tcBorders>
            <w:shd w:val="clear" w:color="auto" w:fill="auto"/>
          </w:tcPr>
          <w:p w14:paraId="77145860" w14:textId="77777777" w:rsidR="00C56C0F" w:rsidRPr="00F216AE" w:rsidRDefault="00C56C0F" w:rsidP="0095651B">
            <w:pPr>
              <w:pStyle w:val="aa"/>
              <w:wordWrap/>
              <w:rPr>
                <w:rFonts w:ascii="メイリオ" w:eastAsia="メイリオ" w:hAnsi="メイリオ"/>
                <w:szCs w:val="21"/>
              </w:rPr>
            </w:pPr>
          </w:p>
          <w:p w14:paraId="6224F8F1" w14:textId="77777777" w:rsidR="001E3AAC" w:rsidRPr="00F216AE" w:rsidRDefault="001E3AAC" w:rsidP="001E3AAC">
            <w:pPr>
              <w:pStyle w:val="aa"/>
              <w:ind w:left="242" w:hangingChars="100" w:hanging="242"/>
              <w:rPr>
                <w:rFonts w:ascii="メイリオ" w:eastAsia="メイリオ" w:hAnsi="メイリオ"/>
                <w:szCs w:val="21"/>
              </w:rPr>
            </w:pPr>
            <w:r w:rsidRPr="00F216AE">
              <w:rPr>
                <w:rFonts w:ascii="メイリオ" w:eastAsia="メイリオ" w:hAnsi="メイリオ" w:hint="eastAsia"/>
                <w:szCs w:val="21"/>
              </w:rPr>
              <w:t>第３条関係</w:t>
            </w:r>
          </w:p>
          <w:p w14:paraId="3F6F1190" w14:textId="77777777" w:rsidR="001E3AAC" w:rsidRPr="00F216AE" w:rsidRDefault="001E3AAC" w:rsidP="001E3AAC">
            <w:pPr>
              <w:pStyle w:val="aa"/>
              <w:ind w:left="174" w:hangingChars="72" w:hanging="174"/>
              <w:rPr>
                <w:rFonts w:ascii="メイリオ" w:eastAsia="メイリオ" w:hAnsi="メイリオ"/>
                <w:szCs w:val="21"/>
              </w:rPr>
            </w:pPr>
            <w:r w:rsidRPr="00F216AE">
              <w:rPr>
                <w:rFonts w:ascii="メイリオ" w:eastAsia="メイリオ" w:hAnsi="メイリオ" w:hint="eastAsia"/>
                <w:szCs w:val="21"/>
              </w:rPr>
              <w:t>１．航路の特性に応じ、「風速」「波高」「視程」以外の条件を追加することは差し支えない。（河川における「水位」等）</w:t>
            </w:r>
          </w:p>
          <w:p w14:paraId="23019D40" w14:textId="77777777" w:rsidR="001E3AAC" w:rsidRPr="00F216AE" w:rsidRDefault="001E3AAC" w:rsidP="001E3AAC">
            <w:pPr>
              <w:pStyle w:val="aa"/>
              <w:ind w:left="174" w:hangingChars="72" w:hanging="174"/>
              <w:rPr>
                <w:rFonts w:ascii="メイリオ" w:eastAsia="メイリオ" w:hAnsi="メイリオ"/>
                <w:szCs w:val="21"/>
              </w:rPr>
            </w:pPr>
            <w:r w:rsidRPr="00F216AE">
              <w:rPr>
                <w:rFonts w:ascii="メイリオ" w:eastAsia="メイリオ" w:hAnsi="メイリオ" w:hint="eastAsia"/>
                <w:szCs w:val="21"/>
              </w:rPr>
              <w:t>２．第２項の「地点名」は、前項の表に合わせて記載すること。</w:t>
            </w:r>
          </w:p>
          <w:p w14:paraId="32EAB91F" w14:textId="14DC5880" w:rsidR="00F164B0" w:rsidRPr="00F216AE" w:rsidRDefault="001E3AAC" w:rsidP="00122D02">
            <w:pPr>
              <w:pStyle w:val="aa"/>
              <w:ind w:left="242" w:hangingChars="100" w:hanging="242"/>
              <w:rPr>
                <w:rFonts w:ascii="メイリオ" w:eastAsia="メイリオ" w:hAnsi="メイリオ"/>
                <w:szCs w:val="21"/>
              </w:rPr>
            </w:pPr>
            <w:r w:rsidRPr="00F216AE">
              <w:rPr>
                <w:rFonts w:ascii="メイリオ" w:eastAsia="メイリオ" w:hAnsi="メイリオ" w:hint="eastAsia"/>
                <w:szCs w:val="21"/>
              </w:rPr>
              <w:t>３．地域旅客船安全協議会に加盟していない場合は、</w:t>
            </w:r>
            <w:r w:rsidR="00122D02" w:rsidRPr="00F216AE">
              <w:rPr>
                <w:rFonts w:ascii="メイリオ" w:eastAsia="メイリオ" w:hAnsi="メイリオ" w:hint="eastAsia"/>
                <w:szCs w:val="21"/>
              </w:rPr>
              <w:t>第</w:t>
            </w:r>
            <w:r w:rsidR="00122D02" w:rsidRPr="00F216AE">
              <w:rPr>
                <w:rFonts w:ascii="メイリオ" w:eastAsia="メイリオ" w:hAnsi="メイリオ"/>
                <w:szCs w:val="21"/>
              </w:rPr>
              <w:t>4項</w:t>
            </w:r>
            <w:r w:rsidR="00122D02" w:rsidRPr="00F216AE">
              <w:rPr>
                <w:rFonts w:ascii="メイリオ" w:eastAsia="メイリオ" w:hAnsi="メイリオ" w:hint="eastAsia"/>
                <w:szCs w:val="21"/>
              </w:rPr>
              <w:t>中の「自社が地域旅客船安全協議会に加盟している場合、同協議会の会員又は構成員からの意見により、」を削除する。</w:t>
            </w:r>
          </w:p>
          <w:p w14:paraId="0FFA7539" w14:textId="28453C63" w:rsidR="001E3AAC" w:rsidRPr="00F216AE" w:rsidRDefault="001E3AAC" w:rsidP="001E3AAC">
            <w:pPr>
              <w:pStyle w:val="aa"/>
              <w:ind w:left="174" w:hangingChars="72" w:hanging="174"/>
              <w:rPr>
                <w:rFonts w:ascii="メイリオ" w:eastAsia="メイリオ" w:hAnsi="メイリオ"/>
                <w:szCs w:val="21"/>
              </w:rPr>
            </w:pPr>
          </w:p>
          <w:p w14:paraId="166FBE70" w14:textId="4F848F7E" w:rsidR="001E3AAC" w:rsidRPr="00F216AE" w:rsidRDefault="001E3AAC" w:rsidP="001E3AAC">
            <w:pPr>
              <w:pStyle w:val="aa"/>
              <w:wordWrap/>
              <w:ind w:left="242" w:hangingChars="100" w:hanging="242"/>
              <w:rPr>
                <w:rFonts w:ascii="メイリオ" w:eastAsia="メイリオ" w:hAnsi="メイリオ"/>
                <w:szCs w:val="21"/>
              </w:rPr>
            </w:pPr>
            <w:r w:rsidRPr="00F216AE">
              <w:rPr>
                <w:rFonts w:ascii="メイリオ" w:eastAsia="メイリオ" w:hAnsi="メイリオ" w:hint="eastAsia"/>
                <w:szCs w:val="21"/>
              </w:rPr>
              <w:t>４．限定沿海以遠を航行区域とする小型船舶を運航する航路において、避泊地</w:t>
            </w:r>
            <w:r w:rsidR="00E24160">
              <w:rPr>
                <w:rFonts w:ascii="メイリオ" w:eastAsia="メイリオ" w:hAnsi="メイリオ" w:hint="eastAsia"/>
                <w:szCs w:val="21"/>
              </w:rPr>
              <w:t>の</w:t>
            </w:r>
            <w:r w:rsidRPr="00F216AE">
              <w:rPr>
                <w:rFonts w:ascii="メイリオ" w:eastAsia="メイリオ" w:hAnsi="メイリオ" w:hint="eastAsia"/>
                <w:szCs w:val="21"/>
              </w:rPr>
              <w:t>設定</w:t>
            </w:r>
            <w:r w:rsidR="00E24160">
              <w:rPr>
                <w:rFonts w:ascii="メイリオ" w:eastAsia="メイリオ" w:hAnsi="メイリオ" w:hint="eastAsia"/>
                <w:szCs w:val="21"/>
              </w:rPr>
              <w:t>を検討し</w:t>
            </w:r>
            <w:r w:rsidRPr="00F216AE">
              <w:rPr>
                <w:rFonts w:ascii="メイリオ" w:eastAsia="メイリオ" w:hAnsi="メイリオ" w:hint="eastAsia"/>
                <w:szCs w:val="21"/>
              </w:rPr>
              <w:t>、第</w:t>
            </w:r>
            <w:r w:rsidRPr="00F216AE">
              <w:rPr>
                <w:rFonts w:ascii="メイリオ" w:eastAsia="メイリオ" w:hAnsi="メイリオ"/>
                <w:szCs w:val="21"/>
              </w:rPr>
              <w:t>5項及び第6項を規定</w:t>
            </w:r>
            <w:r w:rsidR="00E24160">
              <w:rPr>
                <w:rFonts w:ascii="メイリオ" w:eastAsia="メイリオ" w:hAnsi="メイリオ" w:hint="eastAsia"/>
                <w:szCs w:val="21"/>
              </w:rPr>
              <w:t>すること</w:t>
            </w:r>
            <w:r w:rsidRPr="00F216AE">
              <w:rPr>
                <w:rFonts w:ascii="メイリオ" w:eastAsia="メイリオ" w:hAnsi="メイリオ"/>
                <w:szCs w:val="21"/>
              </w:rPr>
              <w:t>。</w:t>
            </w:r>
          </w:p>
          <w:p w14:paraId="57E9810A" w14:textId="1B82C072" w:rsidR="001E3AAC" w:rsidRPr="00F216AE" w:rsidRDefault="001E3AAC" w:rsidP="001E3AAC">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５．備付け方法は、電磁的媒体が常時閲覧できる状態（パソコン等の端末にて閲覧できる状態）でも差し支えない</w:t>
            </w:r>
            <w:r w:rsidR="00F216AE" w:rsidRPr="00F216AE">
              <w:rPr>
                <w:rFonts w:ascii="メイリオ" w:eastAsia="メイリオ" w:hAnsi="メイリオ" w:hint="eastAsia"/>
                <w:szCs w:val="24"/>
              </w:rPr>
              <w:t>。</w:t>
            </w:r>
          </w:p>
          <w:p w14:paraId="5003F409" w14:textId="05D73A1E" w:rsidR="00E40204" w:rsidRPr="00E40204" w:rsidRDefault="00E40204" w:rsidP="001E3AAC">
            <w:pPr>
              <w:pStyle w:val="aa"/>
              <w:wordWrap/>
              <w:ind w:left="242" w:hangingChars="100" w:hanging="242"/>
              <w:rPr>
                <w:rFonts w:ascii="メイリオ" w:eastAsia="メイリオ" w:hAnsi="メイリオ"/>
                <w:color w:val="000000" w:themeColor="text1"/>
                <w:szCs w:val="21"/>
              </w:rPr>
            </w:pPr>
          </w:p>
        </w:tc>
      </w:tr>
      <w:tr w:rsidR="00CD4289" w:rsidRPr="00CB4D2D" w14:paraId="6547901E" w14:textId="77777777" w:rsidTr="00B33C0D">
        <w:trPr>
          <w:trHeight w:val="6652"/>
          <w:jc w:val="center"/>
        </w:trPr>
        <w:tc>
          <w:tcPr>
            <w:tcW w:w="2805" w:type="pct"/>
            <w:shd w:val="clear" w:color="auto" w:fill="auto"/>
          </w:tcPr>
          <w:p w14:paraId="6183AEA2" w14:textId="77777777" w:rsidR="00D11CEC" w:rsidRPr="00903B35" w:rsidRDefault="00D11CEC" w:rsidP="00D11CEC">
            <w:pPr>
              <w:pStyle w:val="aa"/>
              <w:wordWrap/>
              <w:ind w:leftChars="100" w:left="210"/>
              <w:rPr>
                <w:rFonts w:ascii="メイリオ" w:eastAsia="メイリオ" w:hAnsi="メイリオ"/>
                <w:color w:val="000000" w:themeColor="text1"/>
                <w:szCs w:val="24"/>
              </w:rPr>
            </w:pPr>
            <w:r w:rsidRPr="007B307F">
              <w:rPr>
                <w:rFonts w:ascii="メイリオ" w:eastAsia="メイリオ" w:hAnsi="メイリオ" w:hint="eastAsia"/>
                <w:color w:val="000000" w:themeColor="text1"/>
                <w:szCs w:val="24"/>
              </w:rPr>
              <w:lastRenderedPageBreak/>
              <w:t>（入港中止条件等）</w:t>
            </w:r>
          </w:p>
          <w:p w14:paraId="13CF6DB3"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17B019BD"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903B35" w:rsidRPr="00903B35" w14:paraId="6A998181" w14:textId="77777777" w:rsidTr="00AA1648">
              <w:trPr>
                <w:trHeight w:val="340"/>
              </w:trPr>
              <w:tc>
                <w:tcPr>
                  <w:tcW w:w="2405" w:type="dxa"/>
                  <w:vMerge w:val="restart"/>
                  <w:tcBorders>
                    <w:top w:val="single" w:sz="4" w:space="0" w:color="auto"/>
                    <w:left w:val="single" w:sz="4" w:space="0" w:color="auto"/>
                    <w:right w:val="single" w:sz="4" w:space="0" w:color="auto"/>
                  </w:tcBorders>
                  <w:vAlign w:val="center"/>
                </w:tcPr>
                <w:p w14:paraId="59D813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170AC94"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入港中止条件</w:t>
                  </w:r>
                </w:p>
              </w:tc>
            </w:tr>
            <w:tr w:rsidR="00903B35" w:rsidRPr="00903B35" w14:paraId="2D4B4E1F" w14:textId="77777777" w:rsidTr="00AA1648">
              <w:trPr>
                <w:trHeight w:val="340"/>
              </w:trPr>
              <w:tc>
                <w:tcPr>
                  <w:tcW w:w="2405" w:type="dxa"/>
                  <w:vMerge/>
                  <w:tcBorders>
                    <w:left w:val="single" w:sz="4" w:space="0" w:color="auto"/>
                    <w:bottom w:val="single" w:sz="4" w:space="0" w:color="auto"/>
                    <w:right w:val="single" w:sz="4" w:space="0" w:color="auto"/>
                  </w:tcBorders>
                  <w:vAlign w:val="center"/>
                </w:tcPr>
                <w:p w14:paraId="1E0A269B"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677BBA3"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661FF3"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E48EE8"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視程</w:t>
                  </w:r>
                </w:p>
              </w:tc>
            </w:tr>
            <w:tr w:rsidR="00903B35" w:rsidRPr="00903B35" w14:paraId="023258FB" w14:textId="77777777" w:rsidTr="00AA1648">
              <w:tc>
                <w:tcPr>
                  <w:tcW w:w="2405" w:type="dxa"/>
                  <w:tcBorders>
                    <w:top w:val="single" w:sz="4" w:space="0" w:color="auto"/>
                    <w:left w:val="single" w:sz="4" w:space="0" w:color="auto"/>
                    <w:bottom w:val="single" w:sz="4" w:space="0" w:color="auto"/>
                    <w:right w:val="single" w:sz="4" w:space="0" w:color="auto"/>
                  </w:tcBorders>
                  <w:hideMark/>
                </w:tcPr>
                <w:p w14:paraId="3D00CE35"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2F3A403"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7E80259"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AAEE274"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ｍ以下</w:t>
                  </w:r>
                </w:p>
              </w:tc>
            </w:tr>
            <w:tr w:rsidR="00903B35" w:rsidRPr="00903B35" w14:paraId="171F5E89" w14:textId="77777777" w:rsidTr="00AA1648">
              <w:tc>
                <w:tcPr>
                  <w:tcW w:w="2405" w:type="dxa"/>
                  <w:tcBorders>
                    <w:top w:val="single" w:sz="4" w:space="0" w:color="auto"/>
                    <w:left w:val="single" w:sz="4" w:space="0" w:color="auto"/>
                    <w:bottom w:val="single" w:sz="4" w:space="0" w:color="auto"/>
                    <w:right w:val="single" w:sz="4" w:space="0" w:color="auto"/>
                  </w:tcBorders>
                  <w:hideMark/>
                </w:tcPr>
                <w:p w14:paraId="608C4AAE"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119E995"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A22A09D"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D789CAC"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ｍ以下</w:t>
                  </w:r>
                </w:p>
              </w:tc>
            </w:tr>
          </w:tbl>
          <w:p w14:paraId="297A5E8D"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568A043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07D0864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65BC128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7B1FC2D8" w14:textId="77777777" w:rsidR="00D11CEC" w:rsidRPr="00903B35" w:rsidRDefault="00D11CEC" w:rsidP="00D11CEC">
            <w:pPr>
              <w:pStyle w:val="aa"/>
              <w:wordWrap/>
              <w:rPr>
                <w:rFonts w:ascii="メイリオ" w:eastAsia="メイリオ" w:hAnsi="メイリオ"/>
                <w:color w:val="000000" w:themeColor="text1"/>
                <w:szCs w:val="24"/>
              </w:rPr>
            </w:pPr>
          </w:p>
          <w:p w14:paraId="0C82D7B3"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p w14:paraId="1299B1FE"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 xml:space="preserve">　</w:t>
            </w:r>
          </w:p>
          <w:tbl>
            <w:tblPr>
              <w:tblpPr w:leftFromText="142" w:rightFromText="142" w:vertAnchor="page" w:horzAnchor="page" w:tblpX="961" w:tblpY="328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903B35" w:rsidRPr="00903B35" w14:paraId="09644AE5" w14:textId="77777777" w:rsidTr="00D11CEC">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8CBAF57"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69129829"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情報の入手元</w:t>
                  </w:r>
                </w:p>
              </w:tc>
            </w:tr>
            <w:tr w:rsidR="00903B35" w:rsidRPr="00903B35" w14:paraId="2A90FEE3" w14:textId="77777777" w:rsidTr="00D11CEC">
              <w:trPr>
                <w:cantSplit/>
                <w:trHeight w:val="346"/>
              </w:trPr>
              <w:tc>
                <w:tcPr>
                  <w:tcW w:w="2405" w:type="dxa"/>
                  <w:vMerge/>
                  <w:tcBorders>
                    <w:left w:val="single" w:sz="4" w:space="0" w:color="auto"/>
                    <w:bottom w:val="single" w:sz="4" w:space="0" w:color="000000"/>
                    <w:right w:val="single" w:sz="4" w:space="0" w:color="000000"/>
                  </w:tcBorders>
                  <w:vAlign w:val="center"/>
                </w:tcPr>
                <w:p w14:paraId="6799D92E" w14:textId="77777777" w:rsidR="00D11CEC" w:rsidRPr="00903B35" w:rsidRDefault="00D11CEC" w:rsidP="00D11CEC">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142D9713"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340973D1"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69ACF071"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視程</w:t>
                  </w:r>
                </w:p>
              </w:tc>
            </w:tr>
            <w:tr w:rsidR="00903B35" w:rsidRPr="00903B35" w14:paraId="6B46B898" w14:textId="77777777" w:rsidTr="00D11CE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78F0A28" w14:textId="77777777" w:rsidR="00D11CEC" w:rsidRPr="00903B35" w:rsidRDefault="00D11CEC" w:rsidP="00D11CEC">
                  <w:pPr>
                    <w:pStyle w:val="aa"/>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65856324" w14:textId="77777777" w:rsidR="00D11CEC" w:rsidRPr="00903B35" w:rsidRDefault="00D11CEC" w:rsidP="00D11CE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49394846" w14:textId="77777777" w:rsidR="00D11CEC" w:rsidRPr="00903B35" w:rsidRDefault="00D11CEC" w:rsidP="00D11CEC">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35968A5C" w14:textId="77777777" w:rsidR="00D11CEC" w:rsidRPr="00903B35" w:rsidRDefault="00D11CEC" w:rsidP="00D11CEC">
                  <w:pPr>
                    <w:pStyle w:val="aa"/>
                    <w:jc w:val="right"/>
                    <w:rPr>
                      <w:rFonts w:ascii="メイリオ" w:eastAsia="メイリオ" w:hAnsi="メイリオ"/>
                      <w:color w:val="000000" w:themeColor="text1"/>
                      <w:spacing w:val="0"/>
                      <w:szCs w:val="24"/>
                    </w:rPr>
                  </w:pPr>
                </w:p>
              </w:tc>
            </w:tr>
            <w:tr w:rsidR="00903B35" w:rsidRPr="00903B35" w14:paraId="7511ED0B" w14:textId="77777777" w:rsidTr="00D11CE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324A2DF" w14:textId="77777777" w:rsidR="00D11CEC" w:rsidRPr="00903B35" w:rsidRDefault="00D11CEC" w:rsidP="00D11CEC">
                  <w:pPr>
                    <w:pStyle w:val="aa"/>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7F88FE07" w14:textId="77777777" w:rsidR="00D11CEC" w:rsidRPr="00903B35" w:rsidRDefault="00D11CEC" w:rsidP="00D11CE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45865B83" w14:textId="77777777" w:rsidR="00D11CEC" w:rsidRPr="00903B35" w:rsidRDefault="00D11CEC" w:rsidP="00D11CEC">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E718BED" w14:textId="77777777" w:rsidR="00D11CEC" w:rsidRPr="00903B35" w:rsidRDefault="00D11CEC" w:rsidP="00D11CEC">
                  <w:pPr>
                    <w:pStyle w:val="aa"/>
                    <w:jc w:val="right"/>
                    <w:rPr>
                      <w:rFonts w:ascii="メイリオ" w:eastAsia="メイリオ" w:hAnsi="メイリオ"/>
                      <w:color w:val="000000" w:themeColor="text1"/>
                      <w:spacing w:val="0"/>
                      <w:szCs w:val="24"/>
                    </w:rPr>
                  </w:pPr>
                </w:p>
              </w:tc>
            </w:tr>
          </w:tbl>
          <w:p w14:paraId="2D4E071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63AF17BB"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F2E553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56BA90B"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E40ED9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2BE80849" w14:textId="77777777" w:rsidR="00D11CEC" w:rsidRPr="00903B35" w:rsidRDefault="00D11CEC" w:rsidP="00D11CEC">
            <w:pPr>
              <w:pStyle w:val="aa"/>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7F929C1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600D2EF7" w14:textId="77777777" w:rsidR="001D5A02" w:rsidRPr="004A4902" w:rsidRDefault="001D5A02" w:rsidP="001D5A02">
            <w:pPr>
              <w:pStyle w:val="aa"/>
              <w:wordWrap/>
              <w:spacing w:line="320" w:lineRule="exact"/>
              <w:ind w:left="242" w:hangingChars="100" w:hanging="242"/>
              <w:rPr>
                <w:rFonts w:ascii="メイリオ" w:eastAsia="メイリオ" w:hAnsi="メイリオ"/>
                <w:szCs w:val="24"/>
              </w:rPr>
            </w:pPr>
            <w:r w:rsidRPr="004A4902">
              <w:rPr>
                <w:rFonts w:ascii="メイリオ" w:eastAsia="メイリオ" w:hAnsi="メイリオ" w:hint="eastAsia"/>
                <w:szCs w:val="24"/>
              </w:rPr>
              <w:t>５　船長は、第３項の運航管理者からの入港の中止に関する指示命令の有無に関わらず、自らが指揮する船舶の入港の中止を決定することができる。</w:t>
            </w:r>
          </w:p>
          <w:p w14:paraId="4A030F6C" w14:textId="77777777" w:rsidR="00CD4289" w:rsidRPr="001D5A02" w:rsidRDefault="00CD4289" w:rsidP="00D11CEC">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shd w:val="clear" w:color="auto" w:fill="auto"/>
          </w:tcPr>
          <w:p w14:paraId="210CC39F" w14:textId="77777777" w:rsidR="00CD4289" w:rsidRPr="00F216AE" w:rsidRDefault="00CD4289" w:rsidP="001977BA">
            <w:pPr>
              <w:pStyle w:val="aa"/>
              <w:ind w:left="242" w:hangingChars="100" w:hanging="242"/>
              <w:rPr>
                <w:rFonts w:ascii="メイリオ" w:eastAsia="メイリオ" w:hAnsi="メイリオ"/>
                <w:szCs w:val="24"/>
              </w:rPr>
            </w:pPr>
          </w:p>
          <w:p w14:paraId="18433DC0" w14:textId="77777777" w:rsidR="00B233C2" w:rsidRPr="00F216AE" w:rsidRDefault="00B233C2" w:rsidP="00B233C2">
            <w:pPr>
              <w:pStyle w:val="aa"/>
              <w:rPr>
                <w:rFonts w:ascii="メイリオ" w:eastAsia="メイリオ" w:hAnsi="メイリオ"/>
                <w:szCs w:val="24"/>
              </w:rPr>
            </w:pPr>
            <w:r w:rsidRPr="00F216AE">
              <w:rPr>
                <w:rFonts w:ascii="メイリオ" w:eastAsia="メイリオ" w:hAnsi="メイリオ" w:hint="eastAsia"/>
                <w:szCs w:val="24"/>
              </w:rPr>
              <w:t>第４条関係</w:t>
            </w:r>
          </w:p>
          <w:p w14:paraId="66A4A72B" w14:textId="77777777" w:rsidR="00B233C2" w:rsidRPr="00F216AE" w:rsidRDefault="00B233C2" w:rsidP="00B233C2">
            <w:pPr>
              <w:pStyle w:val="aa"/>
              <w:ind w:left="174" w:hangingChars="72" w:hanging="174"/>
              <w:rPr>
                <w:rFonts w:ascii="メイリオ" w:eastAsia="メイリオ" w:hAnsi="メイリオ"/>
                <w:szCs w:val="24"/>
              </w:rPr>
            </w:pPr>
            <w:r w:rsidRPr="00F216AE">
              <w:rPr>
                <w:rFonts w:ascii="メイリオ" w:eastAsia="メイリオ" w:hAnsi="メイリオ" w:hint="eastAsia"/>
                <w:szCs w:val="24"/>
              </w:rPr>
              <w:t>１　港の構造等からみて入港が可能な気象・海象下であってもその程度によっては着岸が不能となることがある港にあっては、第４条のほかに次のとおり第４条の２を置くものとする。</w:t>
            </w:r>
          </w:p>
          <w:p w14:paraId="55AE1435" w14:textId="77777777" w:rsidR="00B233C2" w:rsidRPr="00F216AE" w:rsidRDefault="00B233C2" w:rsidP="00B233C2">
            <w:pPr>
              <w:pStyle w:val="aa"/>
              <w:ind w:firstLineChars="100" w:firstLine="242"/>
              <w:rPr>
                <w:rFonts w:ascii="メイリオ" w:eastAsia="メイリオ" w:hAnsi="メイリオ"/>
                <w:szCs w:val="24"/>
              </w:rPr>
            </w:pPr>
            <w:r w:rsidRPr="00F216AE">
              <w:rPr>
                <w:rFonts w:ascii="メイリオ" w:eastAsia="メイリオ" w:hAnsi="メイリオ" w:hint="eastAsia"/>
                <w:szCs w:val="24"/>
              </w:rPr>
              <w:t>「（着岸の可否判断）</w:t>
            </w:r>
          </w:p>
          <w:p w14:paraId="124A0B33" w14:textId="5CD18DFE" w:rsidR="00B233C2" w:rsidRPr="00F216AE" w:rsidRDefault="00B233C2" w:rsidP="00B233C2">
            <w:pPr>
              <w:pStyle w:val="aa"/>
              <w:ind w:leftChars="215" w:left="741" w:hangingChars="120" w:hanging="290"/>
              <w:jc w:val="left"/>
              <w:rPr>
                <w:rFonts w:ascii="メイリオ" w:eastAsia="メイリオ" w:hAnsi="メイリオ"/>
                <w:szCs w:val="24"/>
              </w:rPr>
            </w:pPr>
            <w:r w:rsidRPr="00F216AE">
              <w:rPr>
                <w:rFonts w:ascii="メイリオ" w:eastAsia="メイリオ" w:hAnsi="メイリオ" w:hint="eastAsia"/>
                <w:szCs w:val="24"/>
              </w:rPr>
              <w:t>第４条の２　船長は、着岸予定の岸壁付近の気象・海象に関する情報を確認し、次に掲げる条件の一に達していると認めるときは、着岸を中止し、適宜の海域での錨泊、着岸岸壁の変更その他の適切な措置をとらなければならない。</w:t>
            </w:r>
            <w:r w:rsidR="00463D90" w:rsidRPr="00F216AE">
              <w:rPr>
                <w:rFonts w:ascii="メイリオ" w:eastAsia="メイリオ" w:hAnsi="メイリオ" w:hint="eastAsia"/>
                <w:szCs w:val="24"/>
              </w:rPr>
              <w:t>」</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F216AE" w:rsidRPr="00F216AE" w14:paraId="1895D96E" w14:textId="77777777" w:rsidTr="001D20EB">
              <w:trPr>
                <w:cantSplit/>
                <w:trHeight w:hRule="exact" w:val="317"/>
              </w:trPr>
              <w:tc>
                <w:tcPr>
                  <w:tcW w:w="149" w:type="dxa"/>
                  <w:vMerge w:val="restart"/>
                  <w:tcBorders>
                    <w:top w:val="nil"/>
                    <w:left w:val="nil"/>
                    <w:bottom w:val="nil"/>
                    <w:right w:val="nil"/>
                  </w:tcBorders>
                </w:tcPr>
                <w:p w14:paraId="3D9C641E"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vMerge w:val="restart"/>
                  <w:tcBorders>
                    <w:top w:val="single" w:sz="4" w:space="0" w:color="000000"/>
                    <w:left w:val="single" w:sz="4" w:space="0" w:color="000000"/>
                    <w:right w:val="single" w:sz="4" w:space="0" w:color="000000"/>
                  </w:tcBorders>
                  <w:vAlign w:val="center"/>
                </w:tcPr>
                <w:p w14:paraId="33B99C67"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72B1FC86"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szCs w:val="24"/>
                    </w:rPr>
                    <w:t>着岸中止条件</w:t>
                  </w:r>
                </w:p>
                <w:p w14:paraId="31318A1B" w14:textId="77777777" w:rsidR="00B233C2" w:rsidRPr="00F216AE" w:rsidRDefault="00B233C2" w:rsidP="00B233C2">
                  <w:pPr>
                    <w:pStyle w:val="aa"/>
                    <w:jc w:val="center"/>
                    <w:rPr>
                      <w:rFonts w:ascii="メイリオ" w:eastAsia="メイリオ" w:hAnsi="メイリオ"/>
                      <w:szCs w:val="24"/>
                    </w:rPr>
                  </w:pPr>
                  <w:r w:rsidRPr="00F216AE">
                    <w:rPr>
                      <w:rFonts w:ascii="メイリオ" w:eastAsia="メイリオ" w:hAnsi="メイリオ" w:hint="eastAsia"/>
                      <w:szCs w:val="24"/>
                    </w:rPr>
                    <w:t>視程</w:t>
                  </w:r>
                </w:p>
              </w:tc>
              <w:tc>
                <w:tcPr>
                  <w:tcW w:w="136" w:type="dxa"/>
                  <w:vMerge w:val="restart"/>
                  <w:tcBorders>
                    <w:top w:val="nil"/>
                    <w:left w:val="nil"/>
                    <w:bottom w:val="nil"/>
                    <w:right w:val="nil"/>
                  </w:tcBorders>
                </w:tcPr>
                <w:p w14:paraId="548BF72A" w14:textId="77777777" w:rsidR="00B233C2" w:rsidRPr="00F216AE" w:rsidRDefault="00B233C2" w:rsidP="00B233C2">
                  <w:pPr>
                    <w:pStyle w:val="aa"/>
                    <w:rPr>
                      <w:rFonts w:ascii="メイリオ" w:eastAsia="メイリオ" w:hAnsi="メイリオ"/>
                      <w:szCs w:val="24"/>
                    </w:rPr>
                  </w:pPr>
                </w:p>
              </w:tc>
            </w:tr>
            <w:tr w:rsidR="00F216AE" w:rsidRPr="00F216AE" w14:paraId="1370284E" w14:textId="77777777" w:rsidTr="001D20EB">
              <w:trPr>
                <w:cantSplit/>
                <w:trHeight w:hRule="exact" w:val="293"/>
              </w:trPr>
              <w:tc>
                <w:tcPr>
                  <w:tcW w:w="149" w:type="dxa"/>
                  <w:vMerge/>
                  <w:tcBorders>
                    <w:top w:val="nil"/>
                    <w:left w:val="nil"/>
                    <w:bottom w:val="nil"/>
                    <w:right w:val="nil"/>
                  </w:tcBorders>
                </w:tcPr>
                <w:p w14:paraId="47C31C44"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2320253C" w14:textId="77777777" w:rsidR="00B233C2" w:rsidRPr="00F216AE" w:rsidRDefault="00B233C2" w:rsidP="00B233C2">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2341420B"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198F7245"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2F1F857A" w14:textId="77777777" w:rsidR="00B233C2" w:rsidRPr="00F216AE" w:rsidRDefault="00B233C2" w:rsidP="00B233C2">
                  <w:pPr>
                    <w:pStyle w:val="aa"/>
                    <w:jc w:val="center"/>
                    <w:rPr>
                      <w:rFonts w:ascii="メイリオ" w:eastAsia="メイリオ" w:hAnsi="メイリオ"/>
                      <w:szCs w:val="24"/>
                    </w:rPr>
                  </w:pPr>
                  <w:r w:rsidRPr="00F216AE">
                    <w:rPr>
                      <w:rFonts w:ascii="メイリオ" w:eastAsia="メイリオ" w:hAnsi="メイリオ" w:hint="eastAsia"/>
                    </w:rPr>
                    <w:t>視程</w:t>
                  </w:r>
                </w:p>
              </w:tc>
              <w:tc>
                <w:tcPr>
                  <w:tcW w:w="136" w:type="dxa"/>
                  <w:vMerge/>
                  <w:tcBorders>
                    <w:top w:val="nil"/>
                    <w:left w:val="nil"/>
                    <w:bottom w:val="nil"/>
                    <w:right w:val="nil"/>
                  </w:tcBorders>
                </w:tcPr>
                <w:p w14:paraId="67506CF0" w14:textId="77777777" w:rsidR="00B233C2" w:rsidRPr="00F216AE" w:rsidRDefault="00B233C2" w:rsidP="00B233C2">
                  <w:pPr>
                    <w:pStyle w:val="aa"/>
                    <w:rPr>
                      <w:rFonts w:ascii="メイリオ" w:eastAsia="メイリオ" w:hAnsi="メイリオ"/>
                      <w:szCs w:val="24"/>
                    </w:rPr>
                  </w:pPr>
                </w:p>
              </w:tc>
            </w:tr>
            <w:tr w:rsidR="00F216AE" w:rsidRPr="00F216AE" w14:paraId="6662C049" w14:textId="77777777" w:rsidTr="001D20EB">
              <w:trPr>
                <w:cantSplit/>
                <w:trHeight w:hRule="exact" w:val="272"/>
              </w:trPr>
              <w:tc>
                <w:tcPr>
                  <w:tcW w:w="149" w:type="dxa"/>
                  <w:vMerge/>
                  <w:tcBorders>
                    <w:top w:val="nil"/>
                    <w:left w:val="nil"/>
                    <w:bottom w:val="nil"/>
                    <w:right w:val="nil"/>
                  </w:tcBorders>
                </w:tcPr>
                <w:p w14:paraId="50C6E824"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79C48291"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02D1FE8C"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m/s以上</w:t>
                  </w:r>
                </w:p>
              </w:tc>
              <w:tc>
                <w:tcPr>
                  <w:tcW w:w="1140" w:type="dxa"/>
                  <w:tcBorders>
                    <w:top w:val="nil"/>
                    <w:left w:val="nil"/>
                    <w:bottom w:val="single" w:sz="4" w:space="0" w:color="000000"/>
                    <w:right w:val="single" w:sz="4" w:space="0" w:color="000000"/>
                  </w:tcBorders>
                  <w:vAlign w:val="center"/>
                </w:tcPr>
                <w:p w14:paraId="4D1EFCBA"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38D24A6F"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ｍ以下</w:t>
                  </w:r>
                </w:p>
              </w:tc>
              <w:tc>
                <w:tcPr>
                  <w:tcW w:w="136" w:type="dxa"/>
                  <w:vMerge/>
                  <w:tcBorders>
                    <w:top w:val="nil"/>
                    <w:left w:val="nil"/>
                    <w:bottom w:val="nil"/>
                    <w:right w:val="nil"/>
                  </w:tcBorders>
                </w:tcPr>
                <w:p w14:paraId="767E4D27" w14:textId="77777777" w:rsidR="00B233C2" w:rsidRPr="00F216AE" w:rsidRDefault="00B233C2" w:rsidP="00B233C2">
                  <w:pPr>
                    <w:pStyle w:val="aa"/>
                    <w:ind w:left="242" w:hangingChars="100" w:hanging="242"/>
                    <w:rPr>
                      <w:rFonts w:ascii="メイリオ" w:eastAsia="メイリオ" w:hAnsi="メイリオ"/>
                      <w:szCs w:val="24"/>
                    </w:rPr>
                  </w:pPr>
                </w:p>
              </w:tc>
            </w:tr>
            <w:tr w:rsidR="00F216AE" w:rsidRPr="00F216AE" w14:paraId="5388179F" w14:textId="77777777" w:rsidTr="001D20EB">
              <w:trPr>
                <w:cantSplit/>
                <w:trHeight w:hRule="exact" w:val="272"/>
              </w:trPr>
              <w:tc>
                <w:tcPr>
                  <w:tcW w:w="149" w:type="dxa"/>
                  <w:vMerge/>
                  <w:tcBorders>
                    <w:top w:val="nil"/>
                    <w:left w:val="nil"/>
                    <w:bottom w:val="nil"/>
                    <w:right w:val="nil"/>
                  </w:tcBorders>
                </w:tcPr>
                <w:p w14:paraId="757798BE"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082BA444"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0D498645"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m/s以上</w:t>
                  </w:r>
                </w:p>
              </w:tc>
              <w:tc>
                <w:tcPr>
                  <w:tcW w:w="1140" w:type="dxa"/>
                  <w:tcBorders>
                    <w:top w:val="nil"/>
                    <w:left w:val="nil"/>
                    <w:bottom w:val="single" w:sz="4" w:space="0" w:color="000000"/>
                    <w:right w:val="single" w:sz="4" w:space="0" w:color="000000"/>
                  </w:tcBorders>
                  <w:vAlign w:val="center"/>
                </w:tcPr>
                <w:p w14:paraId="58B0B611"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0E45A270"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ｍ以下</w:t>
                  </w:r>
                </w:p>
              </w:tc>
              <w:tc>
                <w:tcPr>
                  <w:tcW w:w="136" w:type="dxa"/>
                  <w:vMerge/>
                  <w:tcBorders>
                    <w:top w:val="nil"/>
                    <w:left w:val="nil"/>
                    <w:bottom w:val="nil"/>
                    <w:right w:val="nil"/>
                  </w:tcBorders>
                </w:tcPr>
                <w:p w14:paraId="20756A9F" w14:textId="77777777" w:rsidR="00B233C2" w:rsidRPr="00F216AE" w:rsidRDefault="00B233C2" w:rsidP="00B233C2">
                  <w:pPr>
                    <w:pStyle w:val="aa"/>
                    <w:ind w:left="242" w:hangingChars="100" w:hanging="242"/>
                    <w:rPr>
                      <w:rFonts w:ascii="メイリオ" w:eastAsia="メイリオ" w:hAnsi="メイリオ"/>
                      <w:szCs w:val="24"/>
                    </w:rPr>
                  </w:pPr>
                </w:p>
              </w:tc>
            </w:tr>
          </w:tbl>
          <w:p w14:paraId="26FF2201" w14:textId="77777777" w:rsidR="00B233C2" w:rsidRPr="00F216AE" w:rsidRDefault="00B233C2" w:rsidP="00463D90">
            <w:pPr>
              <w:pStyle w:val="aa"/>
              <w:jc w:val="left"/>
              <w:rPr>
                <w:rFonts w:ascii="メイリオ" w:eastAsia="メイリオ" w:hAnsi="メイリオ"/>
                <w:szCs w:val="24"/>
              </w:rPr>
            </w:pPr>
          </w:p>
          <w:p w14:paraId="2A3D7C84" w14:textId="6D2B4A0E" w:rsidR="00B233C2" w:rsidRPr="00F216AE" w:rsidRDefault="00B233C2" w:rsidP="007F2AB7">
            <w:pPr>
              <w:pStyle w:val="aa"/>
              <w:ind w:left="181" w:hangingChars="75" w:hanging="181"/>
              <w:jc w:val="left"/>
              <w:rPr>
                <w:rFonts w:ascii="メイリオ" w:eastAsia="メイリオ" w:hAnsi="メイリオ"/>
                <w:szCs w:val="24"/>
              </w:rPr>
            </w:pPr>
            <w:r w:rsidRPr="00F216AE">
              <w:rPr>
                <w:rFonts w:ascii="メイリオ" w:eastAsia="メイリオ" w:hAnsi="メイリオ" w:hint="eastAsia"/>
                <w:szCs w:val="24"/>
              </w:rPr>
              <w:t>２．港を使用しない航路の場合は、「入港」を「着岸」とし、「港・地点名」を「岸壁もしくは桟橋」とすること。</w:t>
            </w:r>
          </w:p>
          <w:p w14:paraId="13DE9CDD" w14:textId="42432BE8" w:rsidR="00B233C2" w:rsidRPr="00F216AE" w:rsidRDefault="0027361B"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３</w:t>
            </w:r>
            <w:r w:rsidR="00881690" w:rsidRPr="00F216AE">
              <w:rPr>
                <w:rFonts w:ascii="メイリオ" w:eastAsia="メイリオ" w:hAnsi="メイリオ" w:hint="eastAsia"/>
                <w:szCs w:val="24"/>
              </w:rPr>
              <w:t>．</w:t>
            </w:r>
            <w:r w:rsidR="00B233C2" w:rsidRPr="00F216AE">
              <w:rPr>
                <w:rFonts w:ascii="メイリオ" w:eastAsia="メイリオ" w:hAnsi="メイリオ" w:hint="eastAsia"/>
                <w:szCs w:val="24"/>
              </w:rPr>
              <w:t>航路の特性に応じ、「風速」「波高」「視程」以外の条件を追加することは差し支えない。（河川における「水位」等）</w:t>
            </w:r>
          </w:p>
          <w:p w14:paraId="5E3473A5" w14:textId="3E594AED" w:rsidR="00B233C2" w:rsidRPr="00F216AE" w:rsidRDefault="0027361B" w:rsidP="00B233C2">
            <w:pPr>
              <w:pStyle w:val="aa"/>
              <w:rPr>
                <w:rFonts w:ascii="メイリオ" w:eastAsia="メイリオ" w:hAnsi="メイリオ"/>
                <w:szCs w:val="24"/>
              </w:rPr>
            </w:pPr>
            <w:r w:rsidRPr="00F216AE">
              <w:rPr>
                <w:rFonts w:ascii="メイリオ" w:eastAsia="メイリオ" w:hAnsi="メイリオ" w:hint="eastAsia"/>
                <w:szCs w:val="24"/>
              </w:rPr>
              <w:t>４</w:t>
            </w:r>
            <w:r w:rsidR="00881690" w:rsidRPr="00F216AE">
              <w:rPr>
                <w:rFonts w:ascii="メイリオ" w:eastAsia="メイリオ" w:hAnsi="メイリオ" w:hint="eastAsia"/>
                <w:szCs w:val="24"/>
              </w:rPr>
              <w:t>．</w:t>
            </w:r>
            <w:r w:rsidR="00B233C2" w:rsidRPr="00F216AE">
              <w:rPr>
                <w:rFonts w:ascii="メイリオ" w:eastAsia="メイリオ" w:hAnsi="メイリオ" w:hint="eastAsia"/>
                <w:szCs w:val="24"/>
              </w:rPr>
              <w:t>第２項の「港・地点名」は、前項の表に合わせて記載すること。</w:t>
            </w:r>
          </w:p>
          <w:p w14:paraId="1D4564F9" w14:textId="3FFD03F9" w:rsidR="00B233C2" w:rsidRPr="00F216AE" w:rsidRDefault="0027361B" w:rsidP="00B233C2">
            <w:pPr>
              <w:pStyle w:val="aa"/>
              <w:rPr>
                <w:rFonts w:ascii="メイリオ" w:eastAsia="メイリオ" w:hAnsi="メイリオ"/>
                <w:szCs w:val="24"/>
              </w:rPr>
            </w:pPr>
            <w:r w:rsidRPr="00F216AE">
              <w:rPr>
                <w:rFonts w:ascii="メイリオ" w:eastAsia="メイリオ" w:hAnsi="メイリオ" w:hint="eastAsia"/>
                <w:szCs w:val="24"/>
              </w:rPr>
              <w:t>５</w:t>
            </w:r>
            <w:r w:rsidR="00881690" w:rsidRPr="00F216AE">
              <w:rPr>
                <w:rFonts w:ascii="メイリオ" w:eastAsia="メイリオ" w:hAnsi="メイリオ" w:hint="eastAsia"/>
                <w:szCs w:val="24"/>
              </w:rPr>
              <w:t>．</w:t>
            </w:r>
            <w:r w:rsidR="00B233C2" w:rsidRPr="00F216AE">
              <w:rPr>
                <w:rFonts w:ascii="メイリオ" w:eastAsia="メイリオ" w:hAnsi="メイリオ" w:hint="eastAsia"/>
                <w:szCs w:val="24"/>
              </w:rPr>
              <w:t>地域旅客船安全協議会に加盟していない場合は、第4項を削除する。</w:t>
            </w:r>
          </w:p>
          <w:p w14:paraId="11AE42DB" w14:textId="6ACA3E45" w:rsidR="00BA3D81" w:rsidRPr="00CB4D2D" w:rsidRDefault="00BA3D81" w:rsidP="00F216AE">
            <w:pPr>
              <w:pStyle w:val="aa"/>
              <w:ind w:left="242" w:hangingChars="100" w:hanging="242"/>
              <w:rPr>
                <w:rFonts w:ascii="メイリオ" w:eastAsia="メイリオ" w:hAnsi="メイリオ"/>
                <w:color w:val="000000" w:themeColor="text1"/>
                <w:szCs w:val="24"/>
              </w:rPr>
            </w:pPr>
          </w:p>
        </w:tc>
      </w:tr>
      <w:tr w:rsidR="00CD4289" w:rsidRPr="00CB4D2D" w14:paraId="0877629E" w14:textId="77777777" w:rsidTr="00B33C0D">
        <w:trPr>
          <w:trHeight w:val="68"/>
          <w:jc w:val="center"/>
        </w:trPr>
        <w:tc>
          <w:tcPr>
            <w:tcW w:w="2805" w:type="pct"/>
            <w:tcBorders>
              <w:bottom w:val="single" w:sz="4" w:space="0" w:color="auto"/>
            </w:tcBorders>
            <w:shd w:val="clear" w:color="auto" w:fill="auto"/>
          </w:tcPr>
          <w:p w14:paraId="5A0D9760" w14:textId="77777777" w:rsidR="00D11CEC" w:rsidRPr="00903B35" w:rsidRDefault="00D11CEC" w:rsidP="00D11CEC">
            <w:pPr>
              <w:pStyle w:val="aa"/>
              <w:ind w:leftChars="100" w:left="210"/>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（運航の可否判断等の手順図）</w:t>
            </w:r>
          </w:p>
          <w:p w14:paraId="5675218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CD4289" w:rsidRPr="00903B35"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778DE9B3" w14:textId="77777777" w:rsidR="00B233C2" w:rsidRPr="008E25F2" w:rsidRDefault="00B233C2" w:rsidP="00B233C2">
            <w:pPr>
              <w:pStyle w:val="aa"/>
              <w:ind w:left="242" w:hangingChars="100" w:hanging="242"/>
              <w:rPr>
                <w:rFonts w:ascii="メイリオ" w:eastAsia="メイリオ" w:hAnsi="メイリオ"/>
                <w:szCs w:val="24"/>
              </w:rPr>
            </w:pPr>
          </w:p>
          <w:p w14:paraId="366BCFAE" w14:textId="77777777" w:rsidR="00356926" w:rsidRPr="008E25F2" w:rsidRDefault="00356926" w:rsidP="00356926">
            <w:pPr>
              <w:pStyle w:val="aa"/>
              <w:ind w:left="242" w:hangingChars="100" w:hanging="242"/>
              <w:rPr>
                <w:rFonts w:ascii="メイリオ" w:eastAsia="メイリオ" w:hAnsi="メイリオ"/>
                <w:szCs w:val="24"/>
              </w:rPr>
            </w:pPr>
            <w:r w:rsidRPr="008E25F2">
              <w:rPr>
                <w:rFonts w:ascii="メイリオ" w:eastAsia="メイリオ" w:hAnsi="メイリオ" w:hint="eastAsia"/>
                <w:szCs w:val="24"/>
              </w:rPr>
              <w:t>第５条関係</w:t>
            </w:r>
          </w:p>
          <w:p w14:paraId="53B8F782" w14:textId="77777777" w:rsidR="00B52C9B" w:rsidRPr="008E25F2" w:rsidRDefault="00356926" w:rsidP="00356926">
            <w:pPr>
              <w:pStyle w:val="aa"/>
              <w:ind w:left="242" w:hangingChars="100" w:hanging="242"/>
              <w:rPr>
                <w:rFonts w:ascii="メイリオ" w:eastAsia="メイリオ" w:hAnsi="メイリオ"/>
                <w:szCs w:val="24"/>
              </w:rPr>
            </w:pPr>
            <w:r w:rsidRPr="008E25F2">
              <w:rPr>
                <w:rFonts w:ascii="メイリオ" w:eastAsia="メイリオ" w:hAnsi="メイリオ" w:hint="eastAsia"/>
                <w:szCs w:val="24"/>
              </w:rPr>
              <w:t xml:space="preserve">　運航の可否判断の手順をまとめた図は、別紙として必ず本運航基準に添付すること。</w:t>
            </w:r>
          </w:p>
          <w:p w14:paraId="712DE357" w14:textId="610B0DD7" w:rsidR="00356926" w:rsidRPr="00B233C2" w:rsidRDefault="00356926" w:rsidP="00356926">
            <w:pPr>
              <w:pStyle w:val="aa"/>
              <w:ind w:left="242" w:hangingChars="100" w:hanging="242"/>
              <w:rPr>
                <w:rFonts w:ascii="メイリオ" w:eastAsia="メイリオ" w:hAnsi="メイリオ"/>
                <w:color w:val="000000" w:themeColor="text1"/>
                <w:szCs w:val="24"/>
              </w:rPr>
            </w:pPr>
          </w:p>
        </w:tc>
      </w:tr>
      <w:tr w:rsidR="00CD4289" w:rsidRPr="00CB4D2D" w14:paraId="51506760" w14:textId="77777777" w:rsidTr="00B33C0D">
        <w:trPr>
          <w:trHeight w:val="68"/>
          <w:jc w:val="center"/>
        </w:trPr>
        <w:tc>
          <w:tcPr>
            <w:tcW w:w="2805" w:type="pct"/>
            <w:tcBorders>
              <w:bottom w:val="single" w:sz="4" w:space="0" w:color="auto"/>
            </w:tcBorders>
            <w:shd w:val="clear" w:color="auto" w:fill="auto"/>
          </w:tcPr>
          <w:p w14:paraId="1B68E3EA" w14:textId="77777777" w:rsidR="00D11CEC" w:rsidRPr="00903B35" w:rsidRDefault="00D11CEC" w:rsidP="00D11CEC">
            <w:pPr>
              <w:pStyle w:val="aa"/>
              <w:wordWrap/>
              <w:ind w:firstLineChars="500" w:firstLine="1210"/>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第３章　　運航の管理</w:t>
            </w:r>
          </w:p>
          <w:p w14:paraId="21FC3711"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p>
          <w:p w14:paraId="4F8BBA33" w14:textId="77777777" w:rsidR="0098707B" w:rsidRPr="00631B8D" w:rsidRDefault="0098707B" w:rsidP="0098707B">
            <w:pPr>
              <w:pStyle w:val="aa"/>
              <w:wordWrap/>
              <w:spacing w:line="320" w:lineRule="exact"/>
              <w:ind w:firstLineChars="100" w:firstLine="242"/>
              <w:rPr>
                <w:rFonts w:ascii="メイリオ" w:eastAsia="メイリオ" w:hAnsi="メイリオ"/>
                <w:color w:val="000000" w:themeColor="text1"/>
                <w:szCs w:val="24"/>
              </w:rPr>
            </w:pPr>
            <w:r w:rsidRPr="004A4902">
              <w:rPr>
                <w:rFonts w:ascii="メイリオ" w:eastAsia="メイリオ" w:hAnsi="メイリオ" w:hint="eastAsia"/>
                <w:color w:val="000000" w:themeColor="text1"/>
                <w:szCs w:val="24"/>
              </w:rPr>
              <w:t>（運航基準図等）</w:t>
            </w:r>
          </w:p>
          <w:p w14:paraId="3E730A13" w14:textId="77777777" w:rsidR="0098707B" w:rsidRPr="007277EC" w:rsidRDefault="0098707B" w:rsidP="0098707B">
            <w:pPr>
              <w:pStyle w:val="aa"/>
              <w:wordWrap/>
              <w:spacing w:line="320" w:lineRule="exact"/>
              <w:ind w:left="242" w:hangingChars="100" w:hanging="242"/>
              <w:rPr>
                <w:rFonts w:ascii="メイリオ" w:eastAsia="メイリオ" w:hAnsi="メイリオ"/>
                <w:color w:val="000000" w:themeColor="text1"/>
                <w:szCs w:val="24"/>
              </w:rPr>
            </w:pPr>
            <w:r w:rsidRPr="00631B8D">
              <w:rPr>
                <w:rFonts w:ascii="メイリオ" w:eastAsia="メイリオ" w:hAnsi="メイリオ" w:hint="eastAsia"/>
                <w:color w:val="000000" w:themeColor="text1"/>
                <w:szCs w:val="24"/>
              </w:rPr>
              <w:t>第６条　運航基準図に</w:t>
            </w:r>
            <w:r w:rsidRPr="007277EC">
              <w:rPr>
                <w:rFonts w:ascii="メイリオ" w:eastAsia="メイリオ" w:hAnsi="メイリオ" w:hint="eastAsia"/>
                <w:color w:val="000000" w:themeColor="text1"/>
                <w:szCs w:val="24"/>
              </w:rPr>
              <w:t>記載すべき事項は次のとおりとする。なお、運航管理者は、当該事項のうち必要と認める事項について運航基準図の分図、別表等を作成して運航の参考に資するものとする。</w:t>
            </w:r>
          </w:p>
          <w:p w14:paraId="5E5642AF" w14:textId="77777777" w:rsidR="0098707B" w:rsidRPr="007277EC" w:rsidRDefault="0098707B" w:rsidP="0098707B">
            <w:pPr>
              <w:pStyle w:val="aa"/>
              <w:wordWrap/>
              <w:spacing w:line="320" w:lineRule="exact"/>
              <w:ind w:leftChars="50" w:left="105"/>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(1)</w:t>
            </w:r>
            <w:r w:rsidRPr="007277EC">
              <w:rPr>
                <w:rFonts w:ascii="メイリオ" w:eastAsia="メイリオ" w:hAnsi="メイリオ" w:hint="eastAsia"/>
                <w:color w:val="000000" w:themeColor="text1"/>
                <w:szCs w:val="24"/>
              </w:rPr>
              <w:t xml:space="preserve">　起点、終点及び寄港地の位置並びにこれらの相互間の距離</w:t>
            </w:r>
          </w:p>
          <w:p w14:paraId="2E490DDD"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(2)</w:t>
            </w:r>
            <w:r w:rsidRPr="007277EC">
              <w:rPr>
                <w:rFonts w:ascii="メイリオ" w:eastAsia="メイリオ" w:hAnsi="メイリオ" w:hint="eastAsia"/>
                <w:color w:val="000000" w:themeColor="text1"/>
                <w:szCs w:val="24"/>
              </w:rPr>
              <w:t xml:space="preserve">　航行経路（針路、変針点、基準経路の名称等）</w:t>
            </w:r>
          </w:p>
          <w:p w14:paraId="43A5AC67"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(3)</w:t>
            </w:r>
            <w:r w:rsidRPr="007277EC">
              <w:rPr>
                <w:rFonts w:ascii="メイリオ" w:eastAsia="メイリオ" w:hAnsi="メイリオ" w:hint="eastAsia"/>
                <w:color w:val="000000" w:themeColor="text1"/>
                <w:szCs w:val="24"/>
              </w:rPr>
              <w:t xml:space="preserve">　標準運航時刻（起点、終点及び寄港地の発着時刻並びに主要地点通過時刻）</w:t>
            </w:r>
          </w:p>
          <w:p w14:paraId="45D3D272"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(4)</w:t>
            </w:r>
            <w:r w:rsidRPr="007277EC">
              <w:rPr>
                <w:rFonts w:ascii="メイリオ" w:eastAsia="メイリオ" w:hAnsi="メイリオ" w:hint="eastAsia"/>
                <w:color w:val="000000" w:themeColor="text1"/>
                <w:szCs w:val="24"/>
              </w:rPr>
              <w:t xml:space="preserve">　船長が甲板上の指揮をとるべき狭水道等の区間</w:t>
            </w:r>
          </w:p>
          <w:p w14:paraId="6A3D2FE3"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(5)</w:t>
            </w:r>
            <w:r w:rsidRPr="007277EC">
              <w:rPr>
                <w:rFonts w:ascii="メイリオ" w:eastAsia="メイリオ" w:hAnsi="メイリオ" w:hint="eastAsia"/>
                <w:color w:val="000000" w:themeColor="text1"/>
                <w:szCs w:val="24"/>
              </w:rPr>
              <w:t xml:space="preserve">　通航船舶、漁船等により、通常、船舶がふくそうする海域</w:t>
            </w:r>
          </w:p>
          <w:p w14:paraId="4862F473"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(6)</w:t>
            </w:r>
            <w:r w:rsidRPr="007277EC">
              <w:rPr>
                <w:rFonts w:ascii="メイリオ" w:eastAsia="メイリオ" w:hAnsi="メイリオ" w:hint="eastAsia"/>
                <w:color w:val="000000" w:themeColor="text1"/>
                <w:szCs w:val="24"/>
              </w:rPr>
              <w:t xml:space="preserve">　船長が運航管理者と連絡をとるべき地点</w:t>
            </w:r>
          </w:p>
          <w:p w14:paraId="1748C994"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(7)</w:t>
            </w:r>
            <w:r w:rsidRPr="007277EC">
              <w:rPr>
                <w:rFonts w:ascii="メイリオ" w:eastAsia="メイリオ" w:hAnsi="メイリオ" w:hint="eastAsia"/>
                <w:color w:val="000000" w:themeColor="text1"/>
                <w:szCs w:val="24"/>
              </w:rPr>
              <w:t xml:space="preserve">　航行経路付近に存在する浅瀬、岩礁等航行の障害となるものの位置</w:t>
            </w:r>
          </w:p>
          <w:p w14:paraId="5E69F886" w14:textId="77777777" w:rsidR="0098707B" w:rsidRPr="007277EC" w:rsidRDefault="0098707B" w:rsidP="0098707B">
            <w:pPr>
              <w:pStyle w:val="aa"/>
              <w:wordWrap/>
              <w:spacing w:line="320" w:lineRule="exact"/>
              <w:ind w:leftChars="50" w:left="468" w:hangingChars="150" w:hanging="363"/>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(8)</w:t>
            </w:r>
            <w:r w:rsidRPr="007277EC">
              <w:rPr>
                <w:rFonts w:ascii="メイリオ" w:eastAsia="メイリオ" w:hAnsi="メイリオ" w:hint="eastAsia"/>
                <w:color w:val="000000" w:themeColor="text1"/>
                <w:szCs w:val="24"/>
              </w:rPr>
              <w:t xml:space="preserve">　航行する海域において避難港を設定しているときは、その位置</w:t>
            </w:r>
          </w:p>
          <w:p w14:paraId="22700AA4" w14:textId="77777777" w:rsidR="0098707B" w:rsidRPr="007277EC" w:rsidRDefault="0098707B" w:rsidP="0098707B">
            <w:pPr>
              <w:pStyle w:val="aa"/>
              <w:wordWrap/>
              <w:spacing w:line="320" w:lineRule="exact"/>
              <w:ind w:leftChars="50" w:left="468" w:hangingChars="150" w:hanging="363"/>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(9)</w:t>
            </w:r>
            <w:r>
              <w:rPr>
                <w:rFonts w:ascii="メイリオ" w:eastAsia="メイリオ" w:hAnsi="メイリオ" w:hint="eastAsia"/>
                <w:color w:val="000000" w:themeColor="text1"/>
                <w:szCs w:val="24"/>
              </w:rPr>
              <w:t xml:space="preserve">　</w:t>
            </w:r>
            <w:r w:rsidRPr="007277EC">
              <w:rPr>
                <w:rFonts w:ascii="メイリオ" w:eastAsia="メイリオ" w:hAnsi="メイリオ" w:hint="eastAsia"/>
                <w:color w:val="000000" w:themeColor="text1"/>
                <w:szCs w:val="24"/>
              </w:rPr>
              <w:t>鯨類が頻繁に出没する（目撃される）ため、減速、回避すべき海域・・・（特に、水中翼型超高速船運航事業者）</w:t>
            </w:r>
          </w:p>
          <w:p w14:paraId="3F5506E0"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w:t>
            </w:r>
            <w:r w:rsidRPr="007277EC">
              <w:rPr>
                <w:rFonts w:ascii="メイリオ" w:eastAsia="メイリオ" w:hAnsi="メイリオ" w:hint="eastAsia"/>
                <w:color w:val="000000" w:themeColor="text1"/>
                <w:szCs w:val="24"/>
              </w:rPr>
              <w:t>10</w:t>
            </w:r>
            <w:r w:rsidRPr="007277EC">
              <w:rPr>
                <w:rFonts w:ascii="メイリオ" w:eastAsia="メイリオ" w:hAnsi="メイリオ"/>
                <w:color w:val="000000" w:themeColor="text1"/>
                <w:szCs w:val="24"/>
              </w:rPr>
              <w:t>)</w:t>
            </w:r>
            <w:r w:rsidRPr="007277EC">
              <w:rPr>
                <w:rFonts w:ascii="メイリオ" w:eastAsia="メイリオ" w:hAnsi="メイリオ" w:hint="eastAsia"/>
                <w:color w:val="000000" w:themeColor="text1"/>
                <w:szCs w:val="24"/>
              </w:rPr>
              <w:t xml:space="preserve">　その他航行の安全を確保するために必要な事項</w:t>
            </w:r>
          </w:p>
          <w:p w14:paraId="3BF59C49" w14:textId="77777777" w:rsidR="0098707B" w:rsidRPr="007277EC" w:rsidRDefault="0098707B" w:rsidP="0098707B">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２　船長は、基準経路、第３条第１項の海域、避険線その他必要と認める事項を常用海図に記入して航海の参考に資するものとする。</w:t>
            </w:r>
          </w:p>
          <w:p w14:paraId="0A9F35EF" w14:textId="77777777" w:rsidR="00CD4289" w:rsidRPr="0098707B" w:rsidRDefault="00CD4289" w:rsidP="007277EC">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CD4289" w:rsidRPr="00CB4D2D" w:rsidRDefault="00CD4289" w:rsidP="00B33C0D">
            <w:pPr>
              <w:pStyle w:val="aa"/>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7E65D8C9" w14:textId="77777777" w:rsidR="00CD4289" w:rsidRDefault="00CD4289" w:rsidP="00B52C9B">
            <w:pPr>
              <w:pStyle w:val="aa"/>
              <w:rPr>
                <w:rFonts w:ascii="メイリオ" w:eastAsia="メイリオ" w:hAnsi="メイリオ"/>
                <w:color w:val="000000" w:themeColor="text1"/>
                <w:szCs w:val="24"/>
              </w:rPr>
            </w:pPr>
          </w:p>
          <w:p w14:paraId="6F629457" w14:textId="77777777" w:rsidR="00010062" w:rsidRPr="008E25F2" w:rsidRDefault="00010062" w:rsidP="00010062">
            <w:pPr>
              <w:pStyle w:val="aa"/>
              <w:rPr>
                <w:rFonts w:ascii="メイリオ" w:eastAsia="メイリオ" w:hAnsi="メイリオ"/>
                <w:szCs w:val="24"/>
              </w:rPr>
            </w:pPr>
          </w:p>
          <w:p w14:paraId="33E1AF17" w14:textId="77777777" w:rsidR="00010062" w:rsidRPr="008E25F2" w:rsidRDefault="00010062" w:rsidP="00010062">
            <w:pPr>
              <w:pStyle w:val="aa"/>
              <w:rPr>
                <w:rFonts w:ascii="メイリオ" w:eastAsia="メイリオ" w:hAnsi="メイリオ"/>
                <w:szCs w:val="24"/>
              </w:rPr>
            </w:pPr>
            <w:r w:rsidRPr="008E25F2">
              <w:rPr>
                <w:rFonts w:ascii="メイリオ" w:eastAsia="メイリオ" w:hAnsi="メイリオ" w:hint="eastAsia"/>
                <w:szCs w:val="24"/>
              </w:rPr>
              <w:t>第６条関係</w:t>
            </w:r>
          </w:p>
          <w:p w14:paraId="7406C4F7" w14:textId="77777777" w:rsidR="00010062" w:rsidRPr="008E25F2" w:rsidRDefault="00010062" w:rsidP="00010062">
            <w:pPr>
              <w:pStyle w:val="aa"/>
              <w:ind w:left="315" w:hangingChars="130" w:hanging="315"/>
              <w:rPr>
                <w:rFonts w:ascii="メイリオ" w:eastAsia="メイリオ" w:hAnsi="メイリオ"/>
                <w:szCs w:val="24"/>
              </w:rPr>
            </w:pPr>
            <w:r w:rsidRPr="008E25F2">
              <w:rPr>
                <w:rFonts w:ascii="メイリオ" w:eastAsia="メイリオ" w:hAnsi="メイリオ" w:hint="eastAsia"/>
                <w:szCs w:val="24"/>
              </w:rPr>
              <w:t>１．寄港地がない場合は</w:t>
            </w:r>
            <w:r w:rsidRPr="008E25F2">
              <w:rPr>
                <w:rFonts w:ascii="メイリオ" w:eastAsia="メイリオ" w:hAnsi="メイリオ"/>
                <w:szCs w:val="24"/>
              </w:rPr>
              <w:t>(1)及び(3)を次のとおり規定する。</w:t>
            </w:r>
          </w:p>
          <w:p w14:paraId="42BF401A" w14:textId="019BEF9C" w:rsidR="00010062" w:rsidRPr="008E25F2" w:rsidRDefault="00DD2A32" w:rsidP="00010062">
            <w:pPr>
              <w:pStyle w:val="aa"/>
              <w:rPr>
                <w:rFonts w:ascii="メイリオ" w:eastAsia="メイリオ" w:hAnsi="メイリオ"/>
                <w:szCs w:val="24"/>
              </w:rPr>
            </w:pPr>
            <w:r w:rsidRPr="008E25F2">
              <w:rPr>
                <w:rFonts w:ascii="メイリオ" w:eastAsia="メイリオ" w:hAnsi="メイリオ" w:hint="eastAsia"/>
                <w:szCs w:val="24"/>
              </w:rPr>
              <w:t>『</w:t>
            </w:r>
            <w:r w:rsidR="00010062" w:rsidRPr="008E25F2">
              <w:rPr>
                <w:rFonts w:ascii="メイリオ" w:eastAsia="メイリオ" w:hAnsi="メイリオ"/>
                <w:szCs w:val="24"/>
              </w:rPr>
              <w:t>(1)　起点及び終点の位置並びに相互間の距離</w:t>
            </w:r>
          </w:p>
          <w:p w14:paraId="3E0AEF66" w14:textId="24EFA21A" w:rsidR="00010062" w:rsidRPr="008E25F2" w:rsidRDefault="00010062" w:rsidP="00010062">
            <w:pPr>
              <w:pStyle w:val="aa"/>
              <w:ind w:firstLineChars="100" w:firstLine="242"/>
              <w:rPr>
                <w:rFonts w:ascii="メイリオ" w:eastAsia="メイリオ" w:hAnsi="メイリオ"/>
                <w:szCs w:val="24"/>
              </w:rPr>
            </w:pPr>
            <w:r w:rsidRPr="008E25F2">
              <w:rPr>
                <w:rFonts w:ascii="メイリオ" w:eastAsia="メイリオ" w:hAnsi="メイリオ"/>
                <w:szCs w:val="24"/>
              </w:rPr>
              <w:t>(3)　標準運航時刻（起点及び終点の発着時刻並びに主要地点通過時刻）</w:t>
            </w:r>
            <w:r w:rsidR="00DD2A32" w:rsidRPr="008E25F2">
              <w:rPr>
                <w:rFonts w:ascii="メイリオ" w:eastAsia="メイリオ" w:hAnsi="メイリオ" w:hint="eastAsia"/>
                <w:szCs w:val="24"/>
              </w:rPr>
              <w:t>』</w:t>
            </w:r>
          </w:p>
          <w:p w14:paraId="448F009C" w14:textId="77777777" w:rsidR="00010062" w:rsidRPr="008E25F2" w:rsidRDefault="00010062" w:rsidP="00010062">
            <w:pPr>
              <w:pStyle w:val="aa"/>
              <w:ind w:left="174" w:hangingChars="72" w:hanging="174"/>
              <w:rPr>
                <w:rFonts w:ascii="メイリオ" w:eastAsia="メイリオ" w:hAnsi="メイリオ"/>
                <w:szCs w:val="24"/>
              </w:rPr>
            </w:pPr>
            <w:r w:rsidRPr="008E25F2">
              <w:rPr>
                <w:rFonts w:ascii="メイリオ" w:eastAsia="メイリオ" w:hAnsi="メイリオ" w:hint="eastAsia"/>
                <w:szCs w:val="24"/>
              </w:rPr>
              <w:t>２．比較的短距離の航路等で主要地点通過時刻を記載する必要がない場合は、</w:t>
            </w:r>
            <w:r w:rsidRPr="008E25F2">
              <w:rPr>
                <w:rFonts w:ascii="メイリオ" w:eastAsia="メイリオ" w:hAnsi="メイリオ"/>
                <w:szCs w:val="24"/>
              </w:rPr>
              <w:t>(3)中「並びに主要地点通過時刻」を削除し、標準運航時刻は運航ダイヤを運航基準図に記載（別表で可）することで足りる。</w:t>
            </w:r>
          </w:p>
          <w:p w14:paraId="3D17315F" w14:textId="77777777" w:rsidR="00010062" w:rsidRPr="008E25F2" w:rsidRDefault="00010062" w:rsidP="00010062">
            <w:pPr>
              <w:pStyle w:val="aa"/>
              <w:rPr>
                <w:rFonts w:ascii="メイリオ" w:eastAsia="メイリオ" w:hAnsi="メイリオ"/>
                <w:szCs w:val="24"/>
              </w:rPr>
            </w:pPr>
            <w:r w:rsidRPr="008E25F2">
              <w:rPr>
                <w:rFonts w:ascii="メイリオ" w:eastAsia="メイリオ" w:hAnsi="メイリオ" w:hint="eastAsia"/>
                <w:szCs w:val="24"/>
              </w:rPr>
              <w:t>３．海図を使用している場合は、</w:t>
            </w:r>
            <w:r w:rsidRPr="008E25F2">
              <w:rPr>
                <w:rFonts w:ascii="メイリオ" w:eastAsia="メイリオ" w:hAnsi="メイリオ"/>
                <w:szCs w:val="24"/>
              </w:rPr>
              <w:t>(7)を削除する。</w:t>
            </w:r>
          </w:p>
          <w:p w14:paraId="3DCDD50A" w14:textId="77777777" w:rsidR="00010062" w:rsidRPr="008E25F2" w:rsidRDefault="00010062" w:rsidP="00010062">
            <w:pPr>
              <w:pStyle w:val="aa"/>
              <w:ind w:left="174" w:hangingChars="72" w:hanging="174"/>
              <w:rPr>
                <w:rFonts w:ascii="メイリオ" w:eastAsia="メイリオ" w:hAnsi="メイリオ"/>
                <w:szCs w:val="24"/>
              </w:rPr>
            </w:pPr>
            <w:r w:rsidRPr="008E25F2">
              <w:rPr>
                <w:rFonts w:ascii="メイリオ" w:eastAsia="メイリオ" w:hAnsi="メイリオ" w:hint="eastAsia"/>
                <w:szCs w:val="24"/>
              </w:rPr>
              <w:t>４．</w:t>
            </w:r>
            <w:r w:rsidRPr="008E25F2">
              <w:rPr>
                <w:rFonts w:ascii="メイリオ" w:eastAsia="メイリオ" w:hAnsi="メイリオ"/>
                <w:szCs w:val="24"/>
              </w:rPr>
              <w:t>(1)、(2)及び(3)は、表と併用すると見易い。(4)及び(5)は備考欄に記載してもよい。(4)の狭水道等の区間は備考欄に明定しておくものとする。</w:t>
            </w:r>
          </w:p>
          <w:p w14:paraId="1C72BE12" w14:textId="77777777" w:rsidR="00010062" w:rsidRPr="008E25F2" w:rsidRDefault="00010062" w:rsidP="00010062">
            <w:pPr>
              <w:pStyle w:val="aa"/>
              <w:rPr>
                <w:rFonts w:ascii="メイリオ" w:eastAsia="メイリオ" w:hAnsi="メイリオ"/>
                <w:szCs w:val="24"/>
              </w:rPr>
            </w:pPr>
            <w:r w:rsidRPr="008E25F2">
              <w:rPr>
                <w:rFonts w:ascii="メイリオ" w:eastAsia="メイリオ" w:hAnsi="メイリオ" w:hint="eastAsia"/>
                <w:szCs w:val="24"/>
              </w:rPr>
              <w:t>（例）「○○水道○○と○○を結んだ線付近から○○と○○を結んだ線付近</w:t>
            </w:r>
          </w:p>
          <w:p w14:paraId="78F27F6B" w14:textId="77777777" w:rsidR="00010062" w:rsidRPr="008E25F2" w:rsidRDefault="00010062" w:rsidP="00010062">
            <w:pPr>
              <w:pStyle w:val="aa"/>
              <w:ind w:firstLineChars="250" w:firstLine="605"/>
              <w:rPr>
                <w:rFonts w:ascii="メイリオ" w:eastAsia="メイリオ" w:hAnsi="メイリオ"/>
                <w:szCs w:val="24"/>
              </w:rPr>
            </w:pPr>
            <w:r w:rsidRPr="008E25F2">
              <w:rPr>
                <w:rFonts w:ascii="メイリオ" w:eastAsia="メイリオ" w:hAnsi="メイリオ" w:hint="eastAsia"/>
                <w:szCs w:val="24"/>
              </w:rPr>
              <w:t>に至る区間」</w:t>
            </w:r>
          </w:p>
          <w:p w14:paraId="0A0F25A2" w14:textId="77777777" w:rsidR="00010062" w:rsidRPr="008E25F2" w:rsidRDefault="00010062" w:rsidP="00010062">
            <w:pPr>
              <w:pStyle w:val="aa"/>
              <w:ind w:left="174" w:hangingChars="72" w:hanging="174"/>
              <w:rPr>
                <w:rFonts w:ascii="メイリオ" w:eastAsia="メイリオ" w:hAnsi="メイリオ"/>
                <w:szCs w:val="24"/>
              </w:rPr>
            </w:pPr>
            <w:r w:rsidRPr="008E25F2">
              <w:rPr>
                <w:rFonts w:ascii="メイリオ" w:eastAsia="メイリオ" w:hAnsi="メイリオ" w:hint="eastAsia"/>
                <w:szCs w:val="24"/>
              </w:rPr>
              <w:t>５．海図を使用していない場合は第２項を削除する。また、「第３条第１項の海域」等について該当するものがないものについては削除する。</w:t>
            </w:r>
          </w:p>
          <w:p w14:paraId="36074E37" w14:textId="670550D9" w:rsidR="00993029" w:rsidRPr="00993029" w:rsidRDefault="00993029" w:rsidP="00010062">
            <w:pPr>
              <w:pStyle w:val="aa"/>
              <w:wordWrap/>
              <w:rPr>
                <w:rFonts w:ascii="メイリオ" w:eastAsia="メイリオ" w:hAnsi="メイリオ"/>
                <w:color w:val="000000" w:themeColor="text1"/>
                <w:szCs w:val="24"/>
              </w:rPr>
            </w:pPr>
          </w:p>
        </w:tc>
      </w:tr>
      <w:tr w:rsidR="00CD4289" w:rsidRPr="00CB4D2D" w14:paraId="7567FD6F" w14:textId="77777777" w:rsidTr="00B33C0D">
        <w:trPr>
          <w:jc w:val="center"/>
        </w:trPr>
        <w:tc>
          <w:tcPr>
            <w:tcW w:w="2805" w:type="pct"/>
            <w:tcBorders>
              <w:bottom w:val="single" w:sz="4" w:space="0" w:color="auto"/>
            </w:tcBorders>
            <w:shd w:val="clear" w:color="auto" w:fill="auto"/>
          </w:tcPr>
          <w:p w14:paraId="32F01905"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（基準経路）</w:t>
            </w:r>
          </w:p>
          <w:p w14:paraId="3FFCB10E"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（例１）</w:t>
            </w:r>
          </w:p>
          <w:p w14:paraId="5C213090"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0050F349" w14:textId="77777777" w:rsidR="00D11CEC" w:rsidRPr="00903B35" w:rsidRDefault="00D11CEC" w:rsidP="00D11CEC">
            <w:pPr>
              <w:pStyle w:val="aa"/>
              <w:wordWrap/>
              <w:rPr>
                <w:rFonts w:ascii="メイリオ" w:eastAsia="メイリオ" w:hAnsi="メイリオ"/>
                <w:color w:val="000000" w:themeColor="text1"/>
                <w:szCs w:val="24"/>
              </w:rPr>
            </w:pPr>
          </w:p>
          <w:p w14:paraId="3C91EB5F"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（例２）</w:t>
            </w:r>
          </w:p>
          <w:p w14:paraId="44FF69A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158571EE"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基準経路の使用基準は次表のとおりとする。</w:t>
            </w:r>
          </w:p>
          <w:p w14:paraId="3B7082C4"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903B35" w:rsidRPr="00903B35" w14:paraId="01241130" w14:textId="77777777" w:rsidTr="00AA1648">
              <w:trPr>
                <w:cantSplit/>
                <w:trHeight w:hRule="exact" w:val="340"/>
              </w:trPr>
              <w:tc>
                <w:tcPr>
                  <w:tcW w:w="306" w:type="dxa"/>
                  <w:vMerge w:val="restart"/>
                  <w:tcBorders>
                    <w:top w:val="nil"/>
                    <w:left w:val="nil"/>
                    <w:bottom w:val="nil"/>
                    <w:right w:val="nil"/>
                  </w:tcBorders>
                </w:tcPr>
                <w:p w14:paraId="665561BB"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4933C8A"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4F8672C4"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73EDB41F"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r>
            <w:tr w:rsidR="00903B35" w:rsidRPr="00903B35" w14:paraId="1F09FF8C" w14:textId="77777777" w:rsidTr="00AA1648">
              <w:trPr>
                <w:cantSplit/>
                <w:trHeight w:hRule="exact" w:val="340"/>
              </w:trPr>
              <w:tc>
                <w:tcPr>
                  <w:tcW w:w="306" w:type="dxa"/>
                  <w:vMerge/>
                  <w:tcBorders>
                    <w:top w:val="nil"/>
                    <w:left w:val="nil"/>
                    <w:bottom w:val="nil"/>
                    <w:right w:val="nil"/>
                  </w:tcBorders>
                </w:tcPr>
                <w:p w14:paraId="5FB3FEBB"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174030CB"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149C870F"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53F5FD79"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22D0C356" w14:textId="77777777" w:rsidTr="00AA1648">
              <w:trPr>
                <w:cantSplit/>
                <w:trHeight w:hRule="exact" w:val="340"/>
              </w:trPr>
              <w:tc>
                <w:tcPr>
                  <w:tcW w:w="306" w:type="dxa"/>
                  <w:vMerge/>
                  <w:tcBorders>
                    <w:top w:val="nil"/>
                    <w:left w:val="nil"/>
                    <w:bottom w:val="nil"/>
                    <w:right w:val="nil"/>
                  </w:tcBorders>
                </w:tcPr>
                <w:p w14:paraId="5D9D699C"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7AE97802"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69ADEBF8"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5042840D" w14:textId="77777777" w:rsidR="00D11CEC" w:rsidRPr="00903B35" w:rsidRDefault="00D11CEC" w:rsidP="00D11CEC">
                  <w:pPr>
                    <w:pStyle w:val="aa"/>
                    <w:wordWrap/>
                    <w:rPr>
                      <w:rFonts w:ascii="メイリオ" w:eastAsia="メイリオ" w:hAnsi="メイリオ"/>
                      <w:color w:val="000000" w:themeColor="text1"/>
                      <w:spacing w:val="0"/>
                      <w:szCs w:val="24"/>
                    </w:rPr>
                  </w:pPr>
                </w:p>
              </w:tc>
            </w:tr>
          </w:tbl>
          <w:p w14:paraId="3DE28133"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903B35" w:rsidRPr="00903B35" w14:paraId="437A9C06" w14:textId="77777777" w:rsidTr="00AA1648">
              <w:trPr>
                <w:cantSplit/>
                <w:trHeight w:hRule="exact" w:val="340"/>
              </w:trPr>
              <w:tc>
                <w:tcPr>
                  <w:tcW w:w="306" w:type="dxa"/>
                  <w:vMerge w:val="restart"/>
                  <w:tcBorders>
                    <w:top w:val="nil"/>
                    <w:left w:val="nil"/>
                    <w:bottom w:val="nil"/>
                    <w:right w:val="nil"/>
                  </w:tcBorders>
                </w:tcPr>
                <w:p w14:paraId="35835BE4"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0B6915E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597A94E9"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4EAFA5D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r>
            <w:tr w:rsidR="00903B35" w:rsidRPr="00903B35" w14:paraId="2A0E58E7" w14:textId="77777777" w:rsidTr="00AA1648">
              <w:trPr>
                <w:cantSplit/>
                <w:trHeight w:hRule="exact" w:val="340"/>
              </w:trPr>
              <w:tc>
                <w:tcPr>
                  <w:tcW w:w="306" w:type="dxa"/>
                  <w:vMerge/>
                  <w:tcBorders>
                    <w:top w:val="nil"/>
                    <w:left w:val="nil"/>
                    <w:bottom w:val="nil"/>
                    <w:right w:val="nil"/>
                  </w:tcBorders>
                </w:tcPr>
                <w:p w14:paraId="51C0675F"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5D4A9581"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11566895"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3AF6D320"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6EF185A4" w14:textId="77777777" w:rsidTr="00AA1648">
              <w:trPr>
                <w:cantSplit/>
                <w:trHeight w:hRule="exact" w:val="340"/>
              </w:trPr>
              <w:tc>
                <w:tcPr>
                  <w:tcW w:w="306" w:type="dxa"/>
                  <w:vMerge/>
                  <w:tcBorders>
                    <w:top w:val="nil"/>
                    <w:left w:val="nil"/>
                    <w:bottom w:val="nil"/>
                    <w:right w:val="single" w:sz="4" w:space="0" w:color="auto"/>
                  </w:tcBorders>
                </w:tcPr>
                <w:p w14:paraId="03756D70"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4AF41B28"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11C2B396"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570441A"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1555A3DF" w14:textId="77777777" w:rsidTr="00AA1648">
              <w:trPr>
                <w:cantSplit/>
                <w:trHeight w:hRule="exact" w:val="340"/>
              </w:trPr>
              <w:tc>
                <w:tcPr>
                  <w:tcW w:w="306" w:type="dxa"/>
                  <w:tcBorders>
                    <w:top w:val="nil"/>
                    <w:left w:val="nil"/>
                    <w:bottom w:val="nil"/>
                    <w:right w:val="nil"/>
                  </w:tcBorders>
                </w:tcPr>
                <w:p w14:paraId="42A0C982"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2D5F4D7B"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3C2C2593"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○○海域の風向が○～○で風速が○○m/sを超えるとき</w:t>
                  </w:r>
                </w:p>
              </w:tc>
              <w:tc>
                <w:tcPr>
                  <w:tcW w:w="44" w:type="dxa"/>
                  <w:tcBorders>
                    <w:top w:val="nil"/>
                    <w:left w:val="nil"/>
                    <w:bottom w:val="nil"/>
                    <w:right w:val="nil"/>
                  </w:tcBorders>
                </w:tcPr>
                <w:p w14:paraId="04AA5398" w14:textId="77777777" w:rsidR="00D11CEC" w:rsidRPr="00903B35" w:rsidRDefault="00D11CEC" w:rsidP="00D11CEC">
                  <w:pPr>
                    <w:pStyle w:val="aa"/>
                    <w:wordWrap/>
                    <w:rPr>
                      <w:rFonts w:ascii="メイリオ" w:eastAsia="メイリオ" w:hAnsi="メイリオ"/>
                      <w:color w:val="000000" w:themeColor="text1"/>
                      <w:spacing w:val="0"/>
                      <w:szCs w:val="24"/>
                    </w:rPr>
                  </w:pPr>
                </w:p>
              </w:tc>
            </w:tr>
          </w:tbl>
          <w:p w14:paraId="117C579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6A38EA75" w14:textId="77777777" w:rsidR="00D11CEC" w:rsidRPr="00903B35" w:rsidRDefault="00D11CEC" w:rsidP="00D11CEC">
            <w:pPr>
              <w:pStyle w:val="aa"/>
              <w:wordWrap/>
              <w:rPr>
                <w:rFonts w:ascii="メイリオ" w:eastAsia="メイリオ" w:hAnsi="メイリオ"/>
                <w:color w:val="000000" w:themeColor="text1"/>
                <w:szCs w:val="24"/>
              </w:rPr>
            </w:pPr>
          </w:p>
          <w:p w14:paraId="5669B45E" w14:textId="2BF7D4DB" w:rsidR="00060D59" w:rsidRPr="00903B35" w:rsidRDefault="00060D59" w:rsidP="00060D59">
            <w:pPr>
              <w:pStyle w:val="aa"/>
              <w:wordWrap/>
              <w:ind w:left="242" w:hangingChars="100" w:hanging="242"/>
              <w:rPr>
                <w:rFonts w:ascii="メイリオ" w:eastAsia="メイリオ" w:hAnsi="メイリオ"/>
                <w:color w:val="000000" w:themeColor="text1"/>
                <w:szCs w:val="24"/>
              </w:rPr>
            </w:pPr>
          </w:p>
          <w:p w14:paraId="33445B64" w14:textId="7D511078" w:rsidR="00CD4289" w:rsidRPr="00903B35" w:rsidRDefault="00CD4289" w:rsidP="007277EC">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CD4289" w:rsidRPr="00CB4D2D" w:rsidRDefault="00CD4289" w:rsidP="00B33C0D">
            <w:pPr>
              <w:spacing w:line="280" w:lineRule="exact"/>
              <w:ind w:left="227" w:hangingChars="81" w:hanging="227"/>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5FC7B512" w14:textId="77777777" w:rsidR="00FE43B1" w:rsidRPr="00235161" w:rsidRDefault="00FE43B1" w:rsidP="00FE43B1">
            <w:pPr>
              <w:pStyle w:val="aa"/>
              <w:ind w:left="240" w:hangingChars="100" w:hanging="240"/>
              <w:rPr>
                <w:rFonts w:ascii="メイリオ" w:eastAsia="メイリオ" w:hAnsi="メイリオ"/>
                <w:spacing w:val="0"/>
                <w:szCs w:val="21"/>
              </w:rPr>
            </w:pPr>
          </w:p>
          <w:p w14:paraId="0B7A4F08" w14:textId="77777777"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第７条関係</w:t>
            </w:r>
          </w:p>
          <w:p w14:paraId="6E369110" w14:textId="77777777"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１．通年同一航路を基準経路とする場合の規定例である。名称は「常用基準経路」又は「第１基準経路」のどちらでもよい。</w:t>
            </w:r>
          </w:p>
          <w:p w14:paraId="3E6804A1" w14:textId="77777777"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２．時期により常用経路を変更する場合は、以下のとおり規定する。</w:t>
            </w:r>
          </w:p>
          <w:p w14:paraId="37866B08" w14:textId="77777777" w:rsidR="00FE43B1" w:rsidRPr="00235161" w:rsidRDefault="00FE43B1" w:rsidP="00FE43B1">
            <w:pPr>
              <w:pStyle w:val="aa"/>
              <w:ind w:leftChars="200" w:left="420"/>
              <w:rPr>
                <w:rFonts w:ascii="メイリオ" w:eastAsia="メイリオ" w:hAnsi="メイリオ"/>
                <w:szCs w:val="24"/>
              </w:rPr>
            </w:pPr>
            <w:r w:rsidRPr="00235161">
              <w:rPr>
                <w:rFonts w:ascii="メイリオ" w:eastAsia="メイリオ" w:hAnsi="メイリオ" w:hint="eastAsia"/>
                <w:szCs w:val="24"/>
              </w:rPr>
              <w:t>「第７条　基準経路は、運航基準図に記載のとおり第１基準経路、第２基準経路及び第３基準経路の３経路とする。</w:t>
            </w:r>
          </w:p>
          <w:p w14:paraId="3AC4E3E1" w14:textId="77777777" w:rsidR="00FE43B1" w:rsidRPr="00235161" w:rsidRDefault="00FE43B1" w:rsidP="00FE43B1">
            <w:pPr>
              <w:pStyle w:val="aa"/>
              <w:ind w:leftChars="100" w:left="210" w:firstLineChars="100" w:firstLine="242"/>
              <w:rPr>
                <w:rFonts w:ascii="メイリオ" w:eastAsia="メイリオ" w:hAnsi="メイリオ"/>
                <w:szCs w:val="24"/>
              </w:rPr>
            </w:pPr>
            <w:r w:rsidRPr="00235161">
              <w:rPr>
                <w:rFonts w:ascii="メイリオ" w:eastAsia="メイリオ" w:hAnsi="メイリオ" w:hint="eastAsia"/>
                <w:szCs w:val="24"/>
              </w:rPr>
              <w:t xml:space="preserve">　</w:t>
            </w:r>
          </w:p>
          <w:tbl>
            <w:tblPr>
              <w:tblStyle w:val="a9"/>
              <w:tblW w:w="0" w:type="auto"/>
              <w:tblInd w:w="600" w:type="dxa"/>
              <w:tblLayout w:type="fixed"/>
              <w:tblLook w:val="04A0" w:firstRow="1" w:lastRow="0" w:firstColumn="1" w:lastColumn="0" w:noHBand="0" w:noVBand="1"/>
            </w:tblPr>
            <w:tblGrid>
              <w:gridCol w:w="2126"/>
              <w:gridCol w:w="5083"/>
            </w:tblGrid>
            <w:tr w:rsidR="00235161" w:rsidRPr="00235161" w14:paraId="3C53290A" w14:textId="77777777" w:rsidTr="004A4902">
              <w:trPr>
                <w:trHeight w:val="321"/>
              </w:trPr>
              <w:tc>
                <w:tcPr>
                  <w:tcW w:w="2126" w:type="dxa"/>
                </w:tcPr>
                <w:p w14:paraId="2E66FDA4"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名称</w:t>
                  </w:r>
                </w:p>
              </w:tc>
              <w:tc>
                <w:tcPr>
                  <w:tcW w:w="5083" w:type="dxa"/>
                </w:tcPr>
                <w:p w14:paraId="401D3A52"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使用基準</w:t>
                  </w:r>
                </w:p>
              </w:tc>
            </w:tr>
            <w:tr w:rsidR="00235161" w:rsidRPr="00235161" w14:paraId="1B516DAF" w14:textId="77777777" w:rsidTr="004A4902">
              <w:trPr>
                <w:trHeight w:val="321"/>
              </w:trPr>
              <w:tc>
                <w:tcPr>
                  <w:tcW w:w="2126" w:type="dxa"/>
                </w:tcPr>
                <w:p w14:paraId="5D5A48E3"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第１基準経路</w:t>
                  </w:r>
                </w:p>
              </w:tc>
              <w:tc>
                <w:tcPr>
                  <w:tcW w:w="5083" w:type="dxa"/>
                </w:tcPr>
                <w:p w14:paraId="6BAB07A6"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○月から○月まで</w:t>
                  </w:r>
                </w:p>
              </w:tc>
            </w:tr>
            <w:tr w:rsidR="00235161" w:rsidRPr="00235161" w14:paraId="0E8CFB06" w14:textId="77777777" w:rsidTr="004A4902">
              <w:trPr>
                <w:trHeight w:val="321"/>
              </w:trPr>
              <w:tc>
                <w:tcPr>
                  <w:tcW w:w="2126" w:type="dxa"/>
                </w:tcPr>
                <w:p w14:paraId="1DE98826"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第２基準経路</w:t>
                  </w:r>
                </w:p>
              </w:tc>
              <w:tc>
                <w:tcPr>
                  <w:tcW w:w="5083" w:type="dxa"/>
                </w:tcPr>
                <w:p w14:paraId="2318EEC7"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○月から○月まで</w:t>
                  </w:r>
                </w:p>
              </w:tc>
            </w:tr>
            <w:tr w:rsidR="00235161" w:rsidRPr="00235161" w14:paraId="6203EC6B" w14:textId="77777777" w:rsidTr="004A4902">
              <w:trPr>
                <w:trHeight w:val="304"/>
              </w:trPr>
              <w:tc>
                <w:tcPr>
                  <w:tcW w:w="2126" w:type="dxa"/>
                </w:tcPr>
                <w:p w14:paraId="5186C788"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第３基準経路</w:t>
                  </w:r>
                </w:p>
              </w:tc>
              <w:tc>
                <w:tcPr>
                  <w:tcW w:w="5083" w:type="dxa"/>
                </w:tcPr>
                <w:p w14:paraId="3AA188A5"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○○海域の風向が○～○で風速が○○</w:t>
                  </w:r>
                  <w:r w:rsidRPr="00235161">
                    <w:rPr>
                      <w:rFonts w:ascii="メイリオ" w:eastAsia="メイリオ" w:hAnsi="メイリオ"/>
                    </w:rPr>
                    <w:t>m/sを超えるとき</w:t>
                  </w:r>
                </w:p>
              </w:tc>
            </w:tr>
          </w:tbl>
          <w:p w14:paraId="4B91B3D7" w14:textId="77777777" w:rsidR="00FE43B1" w:rsidRPr="00235161" w:rsidRDefault="00FE43B1" w:rsidP="00FE43B1">
            <w:pPr>
              <w:pStyle w:val="aa"/>
              <w:rPr>
                <w:rFonts w:ascii="メイリオ" w:eastAsia="メイリオ" w:hAnsi="メイリオ"/>
                <w:szCs w:val="24"/>
              </w:rPr>
            </w:pPr>
          </w:p>
          <w:p w14:paraId="2FAD1952" w14:textId="21ABF7AA"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３．航路の自然的性質等から常用基準経路のみを規定する場合は</w:t>
            </w:r>
            <w:r w:rsidR="00B058AF" w:rsidRPr="00235161">
              <w:rPr>
                <w:rFonts w:ascii="メイリオ" w:eastAsia="メイリオ" w:hAnsi="メイリオ" w:hint="eastAsia"/>
                <w:szCs w:val="24"/>
              </w:rPr>
              <w:t>、第1項を適宜修正したうえで、第２項を削除する。</w:t>
            </w:r>
          </w:p>
          <w:p w14:paraId="6E0CA021" w14:textId="77777777" w:rsidR="00854FEF" w:rsidRPr="00FE43B1" w:rsidRDefault="00854FEF" w:rsidP="001977BA">
            <w:pPr>
              <w:pStyle w:val="aa"/>
              <w:ind w:left="240" w:hangingChars="100" w:hanging="240"/>
              <w:rPr>
                <w:rFonts w:ascii="メイリオ" w:eastAsia="メイリオ" w:hAnsi="メイリオ"/>
                <w:color w:val="000000" w:themeColor="text1"/>
                <w:spacing w:val="0"/>
                <w:szCs w:val="21"/>
              </w:rPr>
            </w:pPr>
          </w:p>
        </w:tc>
      </w:tr>
      <w:tr w:rsidR="00CD4289" w:rsidRPr="00CB4D2D" w14:paraId="50A09A1C" w14:textId="77777777" w:rsidTr="00B33C0D">
        <w:trPr>
          <w:jc w:val="center"/>
        </w:trPr>
        <w:tc>
          <w:tcPr>
            <w:tcW w:w="2805" w:type="pct"/>
            <w:tcBorders>
              <w:top w:val="single" w:sz="4" w:space="0" w:color="auto"/>
              <w:bottom w:val="single" w:sz="4" w:space="0" w:color="auto"/>
            </w:tcBorders>
            <w:shd w:val="clear" w:color="auto" w:fill="auto"/>
          </w:tcPr>
          <w:p w14:paraId="58E6AA18" w14:textId="77777777" w:rsidR="00D11CEC" w:rsidRPr="00903B35" w:rsidRDefault="00D11CEC" w:rsidP="00D11CEC">
            <w:pPr>
              <w:pStyle w:val="aa"/>
              <w:wordWrap/>
              <w:ind w:leftChars="100" w:left="210"/>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（速力基準等）</w:t>
            </w:r>
          </w:p>
          <w:p w14:paraId="24183B01"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第８条　速力基準は、次表のとおりとする。</w:t>
            </w:r>
          </w:p>
          <w:p w14:paraId="509C5880"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903B35" w:rsidRPr="00903B35" w14:paraId="2DE8B586" w14:textId="77777777" w:rsidTr="00AA1648">
              <w:trPr>
                <w:cantSplit/>
                <w:trHeight w:hRule="exact" w:val="340"/>
              </w:trPr>
              <w:tc>
                <w:tcPr>
                  <w:tcW w:w="306" w:type="dxa"/>
                  <w:vMerge w:val="restart"/>
                  <w:tcBorders>
                    <w:top w:val="nil"/>
                    <w:left w:val="nil"/>
                    <w:bottom w:val="nil"/>
                    <w:right w:val="nil"/>
                  </w:tcBorders>
                </w:tcPr>
                <w:p w14:paraId="18FBF6C0"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1535EBD5"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速力区分</w:t>
                  </w:r>
                </w:p>
                <w:p w14:paraId="50A51A2D"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68EA1B58"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7827E77E"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毎分機関回転数</w:t>
                  </w:r>
                </w:p>
              </w:tc>
            </w:tr>
            <w:tr w:rsidR="00903B35" w:rsidRPr="00903B35" w14:paraId="1869C221" w14:textId="77777777" w:rsidTr="00AA1648">
              <w:trPr>
                <w:cantSplit/>
                <w:trHeight w:hRule="exact" w:val="340"/>
              </w:trPr>
              <w:tc>
                <w:tcPr>
                  <w:tcW w:w="306" w:type="dxa"/>
                  <w:vMerge/>
                  <w:tcBorders>
                    <w:top w:val="nil"/>
                    <w:left w:val="nil"/>
                    <w:bottom w:val="nil"/>
                    <w:right w:val="nil"/>
                  </w:tcBorders>
                </w:tcPr>
                <w:p w14:paraId="5388AD1F"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3D665721" w14:textId="77777777" w:rsidR="00D11CEC" w:rsidRPr="00903B35" w:rsidRDefault="00D11CEC" w:rsidP="00D11CEC">
                  <w:pPr>
                    <w:pStyle w:val="aa"/>
                    <w:wordWrap/>
                    <w:ind w:left="113" w:right="113"/>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1A2950CD"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3E0D8AB6" w14:textId="77777777" w:rsidR="00D11CEC" w:rsidRPr="00903B35" w:rsidRDefault="00D11CEC" w:rsidP="00D11CEC">
                  <w:pPr>
                    <w:pStyle w:val="aa"/>
                    <w:wordWrap/>
                    <w:ind w:rightChars="50" w:right="105"/>
                    <w:jc w:val="right"/>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288F3179" w14:textId="77777777" w:rsidR="00D11CEC" w:rsidRPr="00903B35" w:rsidRDefault="00D11CEC" w:rsidP="00D11CEC">
                  <w:pPr>
                    <w:pStyle w:val="aa"/>
                    <w:wordWrap/>
                    <w:ind w:rightChars="50" w:right="105"/>
                    <w:jc w:val="right"/>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rpm</w:t>
                  </w:r>
                </w:p>
              </w:tc>
            </w:tr>
            <w:tr w:rsidR="00903B35" w:rsidRPr="00903B35" w14:paraId="19129680" w14:textId="77777777" w:rsidTr="00AA1648">
              <w:trPr>
                <w:cantSplit/>
                <w:trHeight w:hRule="exact" w:val="340"/>
              </w:trPr>
              <w:tc>
                <w:tcPr>
                  <w:tcW w:w="306" w:type="dxa"/>
                  <w:vMerge/>
                  <w:tcBorders>
                    <w:top w:val="nil"/>
                    <w:left w:val="nil"/>
                    <w:bottom w:val="nil"/>
                    <w:right w:val="nil"/>
                  </w:tcBorders>
                </w:tcPr>
                <w:p w14:paraId="2C49374B"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0FDB00C8"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5FB9A589"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0107167"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41DB6731"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6936D018" w14:textId="77777777" w:rsidTr="00AA1648">
              <w:trPr>
                <w:cantSplit/>
                <w:trHeight w:hRule="exact" w:val="340"/>
              </w:trPr>
              <w:tc>
                <w:tcPr>
                  <w:tcW w:w="306" w:type="dxa"/>
                  <w:vMerge/>
                  <w:tcBorders>
                    <w:top w:val="nil"/>
                    <w:left w:val="nil"/>
                    <w:bottom w:val="nil"/>
                    <w:right w:val="nil"/>
                  </w:tcBorders>
                </w:tcPr>
                <w:p w14:paraId="79245BDA"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02E4B29C"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AA4BA41"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3C8A1034"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179C7B67"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7E0AE41A" w14:textId="77777777" w:rsidTr="00AA1648">
              <w:trPr>
                <w:cantSplit/>
                <w:trHeight w:hRule="exact" w:val="340"/>
              </w:trPr>
              <w:tc>
                <w:tcPr>
                  <w:tcW w:w="306" w:type="dxa"/>
                  <w:vMerge/>
                  <w:tcBorders>
                    <w:top w:val="nil"/>
                    <w:left w:val="nil"/>
                    <w:bottom w:val="nil"/>
                    <w:right w:val="nil"/>
                  </w:tcBorders>
                </w:tcPr>
                <w:p w14:paraId="76DA12F7"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27167D4D"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航海速力</w:t>
                  </w:r>
                </w:p>
                <w:p w14:paraId="24D1B849"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1C977CAC"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7A969624" w14:textId="77777777" w:rsidR="00D11CEC" w:rsidRPr="00903B35" w:rsidRDefault="00D11CEC" w:rsidP="00D11CEC">
                  <w:pPr>
                    <w:pStyle w:val="aa"/>
                    <w:wordWrap/>
                    <w:rPr>
                      <w:rFonts w:ascii="メイリオ" w:eastAsia="メイリオ" w:hAnsi="メイリオ"/>
                      <w:color w:val="000000" w:themeColor="text1"/>
                      <w:spacing w:val="0"/>
                      <w:szCs w:val="24"/>
                    </w:rPr>
                  </w:pPr>
                </w:p>
              </w:tc>
            </w:tr>
          </w:tbl>
          <w:p w14:paraId="02DDB18F"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0DF1750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CD4289" w:rsidRPr="00903B35" w:rsidRDefault="00CD4289" w:rsidP="007277EC">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55A1E08" w14:textId="77777777" w:rsidR="00CD4289" w:rsidRPr="00235161" w:rsidRDefault="00CD4289" w:rsidP="001977BA">
            <w:pPr>
              <w:pStyle w:val="aa"/>
              <w:ind w:left="174" w:hangingChars="72" w:hanging="174"/>
              <w:rPr>
                <w:rFonts w:ascii="メイリオ" w:eastAsia="メイリオ" w:hAnsi="メイリオ"/>
                <w:szCs w:val="24"/>
              </w:rPr>
            </w:pPr>
          </w:p>
          <w:p w14:paraId="04DBFC0E" w14:textId="77777777" w:rsidR="00CE25DF" w:rsidRPr="00235161" w:rsidRDefault="00CE25DF" w:rsidP="00CE25DF">
            <w:pPr>
              <w:pStyle w:val="aa"/>
              <w:rPr>
                <w:rFonts w:ascii="メイリオ" w:eastAsia="メイリオ" w:hAnsi="メイリオ"/>
                <w:spacing w:val="0"/>
                <w:szCs w:val="21"/>
              </w:rPr>
            </w:pPr>
            <w:r w:rsidRPr="00235161">
              <w:rPr>
                <w:rFonts w:ascii="メイリオ" w:eastAsia="メイリオ" w:hAnsi="メイリオ" w:hint="eastAsia"/>
                <w:spacing w:val="0"/>
                <w:szCs w:val="21"/>
              </w:rPr>
              <w:t>第８条関係</w:t>
            </w:r>
          </w:p>
          <w:p w14:paraId="06615FC2" w14:textId="77777777" w:rsidR="00CE25DF" w:rsidRPr="00235161" w:rsidRDefault="00CE25DF" w:rsidP="00CE25DF">
            <w:pPr>
              <w:pStyle w:val="aa"/>
              <w:ind w:left="179" w:hangingChars="74" w:hanging="179"/>
              <w:rPr>
                <w:rFonts w:ascii="メイリオ" w:eastAsia="メイリオ" w:hAnsi="メイリオ"/>
                <w:szCs w:val="24"/>
              </w:rPr>
            </w:pPr>
            <w:r w:rsidRPr="00235161">
              <w:rPr>
                <w:rFonts w:ascii="メイリオ" w:eastAsia="メイリオ" w:hAnsi="メイリオ" w:hint="eastAsia"/>
                <w:szCs w:val="24"/>
              </w:rPr>
              <w:t>１．表は例示であり、船舶の実態に応じて定めるのは差し支えない。</w:t>
            </w:r>
          </w:p>
          <w:p w14:paraId="003371C7" w14:textId="60A35191" w:rsidR="00854FEF" w:rsidRPr="00235161" w:rsidRDefault="00CE25DF" w:rsidP="00CE25DF">
            <w:pPr>
              <w:pStyle w:val="aa"/>
              <w:ind w:left="174" w:hangingChars="72" w:hanging="174"/>
              <w:rPr>
                <w:rFonts w:ascii="メイリオ" w:eastAsia="メイリオ" w:hAnsi="メイリオ"/>
                <w:szCs w:val="24"/>
              </w:rPr>
            </w:pPr>
            <w:r w:rsidRPr="00235161">
              <w:rPr>
                <w:rFonts w:ascii="メイリオ" w:eastAsia="メイリオ" w:hAnsi="メイリオ" w:hint="eastAsia"/>
                <w:szCs w:val="24"/>
              </w:rPr>
              <w:t>２．船外機を使用している船舶等で、速力及び毎分機関回転数などを表示できる設備がない場合は、第</w:t>
            </w:r>
            <w:r w:rsidRPr="00235161">
              <w:rPr>
                <w:rFonts w:ascii="メイリオ" w:eastAsia="メイリオ" w:hAnsi="メイリオ"/>
                <w:szCs w:val="24"/>
              </w:rPr>
              <w:t>1項及び第2項を削除することができる。</w:t>
            </w:r>
          </w:p>
        </w:tc>
      </w:tr>
      <w:tr w:rsidR="00CD4289" w:rsidRPr="00CB4D2D" w14:paraId="4752A379" w14:textId="77777777" w:rsidTr="001D4BDD">
        <w:trPr>
          <w:trHeight w:val="1114"/>
          <w:jc w:val="center"/>
        </w:trPr>
        <w:tc>
          <w:tcPr>
            <w:tcW w:w="2805" w:type="pct"/>
            <w:tcBorders>
              <w:top w:val="single" w:sz="4" w:space="0" w:color="auto"/>
            </w:tcBorders>
            <w:shd w:val="clear" w:color="auto" w:fill="auto"/>
          </w:tcPr>
          <w:p w14:paraId="7F788385" w14:textId="77777777" w:rsidR="00D11CEC" w:rsidRPr="00903B35" w:rsidRDefault="00D11CEC" w:rsidP="00D11CEC">
            <w:pPr>
              <w:pStyle w:val="aa"/>
              <w:wordWrap/>
              <w:ind w:firstLineChars="100" w:firstLine="242"/>
              <w:rPr>
                <w:rFonts w:ascii="メイリオ" w:eastAsia="メイリオ" w:hAnsi="メイリオ"/>
                <w:color w:val="000000" w:themeColor="text1"/>
                <w:spacing w:val="0"/>
                <w:szCs w:val="24"/>
              </w:rPr>
            </w:pPr>
            <w:r w:rsidRPr="00CE25DF">
              <w:rPr>
                <w:rFonts w:ascii="メイリオ" w:eastAsia="メイリオ" w:hAnsi="メイリオ" w:hint="eastAsia"/>
                <w:color w:val="000000" w:themeColor="text1"/>
                <w:szCs w:val="24"/>
              </w:rPr>
              <w:t>（航海当直配置等）</w:t>
            </w:r>
          </w:p>
          <w:p w14:paraId="4D5A7961" w14:textId="77777777" w:rsidR="00D11CEC" w:rsidRPr="00903B35" w:rsidRDefault="00D11CEC" w:rsidP="00D11CEC">
            <w:pPr>
              <w:pStyle w:val="aa"/>
              <w:wordWrap/>
              <w:ind w:leftChars="16" w:left="276"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第９条　船長は、次の配置を定め、運航管理者に報告する。変更する場合も同様とする。</w:t>
            </w:r>
          </w:p>
          <w:p w14:paraId="22EF6604"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(1)　出入港配置（狭視界出入港配置を含む）</w:t>
            </w:r>
          </w:p>
          <w:p w14:paraId="552970E2"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(2)　通常航海当直配置</w:t>
            </w:r>
          </w:p>
          <w:p w14:paraId="31DC683E"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(3)　狭視界航海当直配置</w:t>
            </w:r>
          </w:p>
          <w:p w14:paraId="6F97D9B4"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(4)　荒天航海当直配置</w:t>
            </w:r>
          </w:p>
          <w:p w14:paraId="2F87BDA9"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(5)　狭水道航行配置</w:t>
            </w:r>
          </w:p>
          <w:p w14:paraId="606321EE" w14:textId="77777777" w:rsidR="00CD4289" w:rsidRPr="00903B35" w:rsidRDefault="00CD4289" w:rsidP="007277EC">
            <w:pPr>
              <w:spacing w:line="320" w:lineRule="exact"/>
              <w:ind w:left="240" w:hangingChars="100" w:hanging="240"/>
              <w:rPr>
                <w:rFonts w:ascii="メイリオ" w:eastAsia="メイリオ" w:hAnsi="メイリオ"/>
                <w:color w:val="000000" w:themeColor="text1"/>
                <w:sz w:val="24"/>
                <w:szCs w:val="24"/>
                <w:lang w:eastAsia="zh-CN"/>
              </w:rPr>
            </w:pPr>
          </w:p>
        </w:tc>
        <w:tc>
          <w:tcPr>
            <w:tcW w:w="203" w:type="pct"/>
            <w:tcBorders>
              <w:top w:val="single" w:sz="4" w:space="0" w:color="auto"/>
            </w:tcBorders>
            <w:vAlign w:val="center"/>
          </w:tcPr>
          <w:p w14:paraId="56199767"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tcPr>
          <w:p w14:paraId="28A31495" w14:textId="77777777" w:rsidR="00CD4289" w:rsidRPr="00235161" w:rsidRDefault="00CD4289" w:rsidP="001977BA">
            <w:pPr>
              <w:pStyle w:val="aa"/>
              <w:ind w:left="242" w:hangingChars="100" w:hanging="242"/>
              <w:rPr>
                <w:rFonts w:ascii="メイリオ" w:eastAsia="メイリオ" w:hAnsi="メイリオ"/>
                <w:szCs w:val="24"/>
              </w:rPr>
            </w:pPr>
          </w:p>
          <w:p w14:paraId="49C92276" w14:textId="77777777" w:rsidR="00CE25DF" w:rsidRPr="00235161" w:rsidRDefault="00CE25DF" w:rsidP="00CE25DF">
            <w:pPr>
              <w:pStyle w:val="aa"/>
              <w:ind w:left="240" w:hangingChars="100" w:hanging="240"/>
              <w:rPr>
                <w:rFonts w:ascii="メイリオ" w:eastAsia="メイリオ" w:hAnsi="メイリオ"/>
                <w:spacing w:val="0"/>
                <w:szCs w:val="21"/>
              </w:rPr>
            </w:pPr>
            <w:r w:rsidRPr="00235161">
              <w:rPr>
                <w:rFonts w:ascii="メイリオ" w:eastAsia="メイリオ" w:hAnsi="メイリオ" w:hint="eastAsia"/>
                <w:spacing w:val="0"/>
                <w:szCs w:val="21"/>
              </w:rPr>
              <w:t>第９条関係</w:t>
            </w:r>
          </w:p>
          <w:p w14:paraId="3FA63647" w14:textId="77777777" w:rsidR="00671251" w:rsidRPr="00671251" w:rsidRDefault="00671251" w:rsidP="00671251">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１.船舶の形態、航路の実態等から規定する必要がないと認められる配置は規定しないことができる。</w:t>
            </w:r>
          </w:p>
          <w:p w14:paraId="1175FB3C" w14:textId="77777777" w:rsidR="00671251" w:rsidRDefault="00671251" w:rsidP="00671251">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２.極めて短距離の航路の場合で、かつ、乗組員数が極めて小人数のため本条を置く意味がない場合は規定しないことができる。</w:t>
            </w:r>
          </w:p>
          <w:p w14:paraId="2C71E25A" w14:textId="77777777" w:rsidR="00671251" w:rsidRDefault="00671251" w:rsidP="00671251">
            <w:pPr>
              <w:pStyle w:val="aa"/>
              <w:ind w:left="240" w:hangingChars="100" w:hanging="240"/>
              <w:rPr>
                <w:rFonts w:ascii="メイリオ" w:eastAsia="メイリオ" w:hAnsi="メイリオ"/>
                <w:spacing w:val="0"/>
                <w:szCs w:val="21"/>
              </w:rPr>
            </w:pPr>
          </w:p>
          <w:p w14:paraId="79337D16" w14:textId="77777777" w:rsidR="00854FEF" w:rsidRPr="00CE25DF" w:rsidRDefault="00854FEF" w:rsidP="00671251">
            <w:pPr>
              <w:pStyle w:val="aa"/>
              <w:ind w:left="242" w:hangingChars="100" w:hanging="242"/>
              <w:rPr>
                <w:rFonts w:ascii="メイリオ" w:eastAsia="メイリオ" w:hAnsi="メイリオ"/>
                <w:color w:val="000000" w:themeColor="text1"/>
                <w:szCs w:val="24"/>
              </w:rPr>
            </w:pPr>
          </w:p>
        </w:tc>
      </w:tr>
      <w:tr w:rsidR="00CD4289" w:rsidRPr="00CB4D2D" w14:paraId="37C37371" w14:textId="77777777" w:rsidTr="00B33C0D">
        <w:trPr>
          <w:trHeight w:val="982"/>
          <w:jc w:val="center"/>
        </w:trPr>
        <w:tc>
          <w:tcPr>
            <w:tcW w:w="2805" w:type="pct"/>
            <w:tcBorders>
              <w:top w:val="single" w:sz="4" w:space="0" w:color="auto"/>
              <w:bottom w:val="nil"/>
            </w:tcBorders>
            <w:shd w:val="clear" w:color="auto" w:fill="auto"/>
          </w:tcPr>
          <w:p w14:paraId="5A17D6B8" w14:textId="77777777" w:rsidR="00D11CEC" w:rsidRPr="00903B35" w:rsidRDefault="00D11CEC" w:rsidP="00D11CEC">
            <w:pPr>
              <w:pStyle w:val="aa"/>
              <w:wordWrap/>
              <w:ind w:leftChars="100" w:left="210"/>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lastRenderedPageBreak/>
              <w:t>（船長が甲板上の指揮をとるべき海域等）</w:t>
            </w:r>
          </w:p>
          <w:p w14:paraId="5F9532EC"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第１０条　船長は、法令に定めるとき及び次に掲げる海域を航行するときは、甲板にあって自ら船舶を指揮しなければならない。</w:t>
            </w:r>
          </w:p>
          <w:p w14:paraId="79CF7F04" w14:textId="77777777" w:rsidR="00D11CEC" w:rsidRPr="00903B35" w:rsidRDefault="00D11CEC" w:rsidP="00D11CEC">
            <w:pPr>
              <w:pStyle w:val="aa"/>
              <w:wordWrap/>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（例）</w:t>
            </w:r>
          </w:p>
          <w:p w14:paraId="2848C340"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(1)　○○港～○○沖</w:t>
            </w:r>
          </w:p>
          <w:p w14:paraId="0A773F67"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(2)　○○沖～○○沖</w:t>
            </w:r>
          </w:p>
          <w:p w14:paraId="1BC7FB08"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(3)　○○岬沖</w:t>
            </w:r>
          </w:p>
          <w:p w14:paraId="61F6269D"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(4)　○○水道、○○海峡</w:t>
            </w:r>
          </w:p>
          <w:p w14:paraId="4A1482FB" w14:textId="77777777" w:rsidR="00CD4289" w:rsidRPr="00903B35"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FF1B167"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1BDF4229" w14:textId="77777777" w:rsidR="00CD4289" w:rsidRPr="00235161" w:rsidRDefault="00CD4289" w:rsidP="00B33C0D">
            <w:pPr>
              <w:pStyle w:val="aa"/>
              <w:ind w:left="179" w:hangingChars="74" w:hanging="179"/>
              <w:rPr>
                <w:rFonts w:ascii="メイリオ" w:eastAsia="メイリオ" w:hAnsi="メイリオ"/>
                <w:szCs w:val="24"/>
              </w:rPr>
            </w:pPr>
          </w:p>
          <w:p w14:paraId="40C60931" w14:textId="77777777" w:rsidR="00F850FA" w:rsidRPr="00235161" w:rsidRDefault="00F850FA" w:rsidP="00F850FA">
            <w:pPr>
              <w:pStyle w:val="aa"/>
              <w:ind w:left="242" w:hangingChars="100" w:hanging="242"/>
              <w:rPr>
                <w:rFonts w:ascii="メイリオ" w:eastAsia="メイリオ" w:hAnsi="メイリオ"/>
                <w:szCs w:val="21"/>
              </w:rPr>
            </w:pPr>
            <w:r w:rsidRPr="00235161">
              <w:rPr>
                <w:rFonts w:ascii="メイリオ" w:eastAsia="メイリオ" w:hAnsi="メイリオ" w:hint="eastAsia"/>
                <w:szCs w:val="21"/>
              </w:rPr>
              <w:t>第</w:t>
            </w:r>
            <w:r w:rsidRPr="00235161">
              <w:rPr>
                <w:rFonts w:ascii="メイリオ" w:eastAsia="メイリオ" w:hAnsi="メイリオ"/>
                <w:szCs w:val="21"/>
              </w:rPr>
              <w:t>10条関係</w:t>
            </w:r>
          </w:p>
          <w:p w14:paraId="5EF9EFAA" w14:textId="085B639D" w:rsidR="00ED0205" w:rsidRPr="00235161" w:rsidRDefault="00F850FA" w:rsidP="00F850FA">
            <w:pPr>
              <w:pStyle w:val="aa"/>
              <w:ind w:left="242" w:hangingChars="100" w:hanging="242"/>
              <w:rPr>
                <w:rFonts w:ascii="メイリオ" w:eastAsia="メイリオ" w:hAnsi="メイリオ"/>
                <w:szCs w:val="24"/>
              </w:rPr>
            </w:pPr>
            <w:r w:rsidRPr="00235161">
              <w:rPr>
                <w:rFonts w:ascii="メイリオ" w:eastAsia="メイリオ" w:hAnsi="メイリオ" w:hint="eastAsia"/>
                <w:szCs w:val="21"/>
              </w:rPr>
              <w:t>航路に、船長が甲板上にあって指揮すべき特定の海域がない場合は、本条を規定する必要はない。</w:t>
            </w:r>
          </w:p>
          <w:p w14:paraId="38A1F1BB" w14:textId="10E81A61" w:rsidR="008B2C09" w:rsidRPr="00CB4D2D" w:rsidRDefault="008B2C09" w:rsidP="008B2C09">
            <w:pPr>
              <w:pStyle w:val="aa"/>
              <w:ind w:firstLineChars="50" w:firstLine="121"/>
              <w:rPr>
                <w:rFonts w:ascii="メイリオ" w:eastAsia="メイリオ" w:hAnsi="メイリオ"/>
                <w:color w:val="000000" w:themeColor="text1"/>
                <w:szCs w:val="24"/>
              </w:rPr>
            </w:pPr>
          </w:p>
        </w:tc>
      </w:tr>
      <w:tr w:rsidR="00CD4289" w:rsidRPr="00CB4D2D" w14:paraId="31DED343" w14:textId="77777777" w:rsidTr="00B33C0D">
        <w:trPr>
          <w:jc w:val="center"/>
        </w:trPr>
        <w:tc>
          <w:tcPr>
            <w:tcW w:w="2805" w:type="pct"/>
            <w:tcBorders>
              <w:top w:val="single" w:sz="4" w:space="0" w:color="auto"/>
              <w:bottom w:val="nil"/>
            </w:tcBorders>
            <w:shd w:val="clear" w:color="auto" w:fill="auto"/>
          </w:tcPr>
          <w:p w14:paraId="43CEA33C" w14:textId="77777777" w:rsidR="00060D59" w:rsidRPr="00903B35" w:rsidRDefault="00060D59" w:rsidP="00060D59">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（特定航法）</w:t>
            </w:r>
          </w:p>
          <w:p w14:paraId="69591B39" w14:textId="77777777" w:rsidR="00060D59" w:rsidRPr="00903B35" w:rsidRDefault="00060D59" w:rsidP="00060D59">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第１１条　（例）○○港の航法</w:t>
            </w:r>
          </w:p>
          <w:p w14:paraId="1A763F2A"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(1)</w:t>
            </w:r>
            <w:r w:rsidRPr="00903B35">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561DF7C"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(2)</w:t>
            </w:r>
            <w:r w:rsidRPr="00903B35">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56C77ED9"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(3)</w:t>
            </w:r>
            <w:r w:rsidRPr="00903B35">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3E5A2CC4"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(4)</w:t>
            </w:r>
            <w:r w:rsidRPr="00903B35">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24741E31" w14:textId="77777777" w:rsidR="00060D59" w:rsidRPr="00903B35" w:rsidRDefault="00060D59" w:rsidP="00060D59">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(5)</w:t>
            </w:r>
            <w:r w:rsidRPr="00903B35">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CD4289" w:rsidRPr="00903B35"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CD4289" w:rsidRPr="00CB4D2D" w:rsidRDefault="00CD4289" w:rsidP="00B33C0D">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30E0F61" w14:textId="77777777" w:rsidR="00F850FA" w:rsidRPr="00235161" w:rsidRDefault="00F850FA" w:rsidP="00F850FA">
            <w:pPr>
              <w:pStyle w:val="aa"/>
              <w:wordWrap/>
              <w:rPr>
                <w:rFonts w:ascii="メイリオ" w:eastAsia="メイリオ" w:hAnsi="メイリオ"/>
                <w:szCs w:val="21"/>
              </w:rPr>
            </w:pPr>
          </w:p>
          <w:p w14:paraId="0D70C200" w14:textId="77777777" w:rsidR="00F850FA" w:rsidRPr="00235161" w:rsidRDefault="00F850FA" w:rsidP="00F850FA">
            <w:pPr>
              <w:pStyle w:val="aa"/>
              <w:rPr>
                <w:rFonts w:ascii="メイリオ" w:eastAsia="メイリオ" w:hAnsi="メイリオ"/>
                <w:szCs w:val="24"/>
              </w:rPr>
            </w:pPr>
            <w:r w:rsidRPr="00235161">
              <w:rPr>
                <w:rFonts w:ascii="メイリオ" w:eastAsia="メイリオ" w:hAnsi="メイリオ" w:hint="eastAsia"/>
                <w:szCs w:val="24"/>
              </w:rPr>
              <w:t>第</w:t>
            </w:r>
            <w:r w:rsidRPr="00235161">
              <w:rPr>
                <w:rFonts w:ascii="メイリオ" w:eastAsia="メイリオ" w:hAnsi="メイリオ"/>
                <w:szCs w:val="24"/>
              </w:rPr>
              <w:t>11条関係</w:t>
            </w:r>
          </w:p>
          <w:p w14:paraId="39CF3199" w14:textId="77777777" w:rsidR="00F850FA" w:rsidRPr="00235161" w:rsidRDefault="00F850FA" w:rsidP="00F850FA">
            <w:pPr>
              <w:pStyle w:val="aa"/>
              <w:ind w:left="167" w:hangingChars="69" w:hanging="167"/>
              <w:rPr>
                <w:rFonts w:ascii="メイリオ" w:eastAsia="メイリオ" w:hAnsi="メイリオ"/>
                <w:szCs w:val="24"/>
              </w:rPr>
            </w:pPr>
            <w:r w:rsidRPr="00235161">
              <w:rPr>
                <w:rFonts w:ascii="メイリオ" w:eastAsia="メイリオ" w:hAnsi="メイリオ" w:hint="eastAsia"/>
                <w:szCs w:val="24"/>
              </w:rPr>
              <w:t>１．海上保安官署の指導航法、事業者間の協定航法、社内指導航法等を規定すること。</w:t>
            </w:r>
          </w:p>
          <w:p w14:paraId="5CAE8BE1" w14:textId="77777777" w:rsidR="00F850FA" w:rsidRPr="00235161" w:rsidRDefault="00F850FA" w:rsidP="00F850FA">
            <w:pPr>
              <w:pStyle w:val="aa"/>
              <w:rPr>
                <w:rFonts w:ascii="メイリオ" w:eastAsia="メイリオ" w:hAnsi="メイリオ"/>
                <w:szCs w:val="24"/>
              </w:rPr>
            </w:pPr>
            <w:r w:rsidRPr="00235161">
              <w:rPr>
                <w:rFonts w:ascii="メイリオ" w:eastAsia="メイリオ" w:hAnsi="メイリオ" w:hint="eastAsia"/>
                <w:szCs w:val="24"/>
              </w:rPr>
              <w:t>２．法定航法を規定することは差し支えない。</w:t>
            </w:r>
          </w:p>
          <w:p w14:paraId="2F3913A7" w14:textId="77777777" w:rsidR="00F850FA" w:rsidRPr="00235161" w:rsidRDefault="00F850FA" w:rsidP="00F850FA">
            <w:pPr>
              <w:pStyle w:val="aa"/>
              <w:ind w:left="167" w:hangingChars="69" w:hanging="167"/>
              <w:rPr>
                <w:rFonts w:ascii="メイリオ" w:eastAsia="メイリオ" w:hAnsi="メイリオ"/>
                <w:szCs w:val="24"/>
              </w:rPr>
            </w:pPr>
            <w:r w:rsidRPr="00235161">
              <w:rPr>
                <w:rFonts w:ascii="メイリオ" w:eastAsia="メイリオ" w:hAnsi="メイリオ" w:hint="eastAsia"/>
                <w:szCs w:val="24"/>
              </w:rPr>
              <w:t>３．特定航法がない場合又は必要としない場合は規定する必要はない。</w:t>
            </w:r>
          </w:p>
          <w:p w14:paraId="19461D4D" w14:textId="3BB3AA23" w:rsidR="008B2C09" w:rsidRPr="00ED0205" w:rsidRDefault="00F850FA" w:rsidP="00F850FA">
            <w:pPr>
              <w:pStyle w:val="aa"/>
              <w:wordWrap/>
              <w:ind w:left="242" w:hangingChars="100" w:hanging="242"/>
              <w:rPr>
                <w:rFonts w:ascii="メイリオ" w:eastAsia="メイリオ" w:hAnsi="メイリオ"/>
                <w:color w:val="000000" w:themeColor="text1"/>
                <w:szCs w:val="21"/>
              </w:rPr>
            </w:pPr>
            <w:r w:rsidRPr="00235161">
              <w:rPr>
                <w:rFonts w:ascii="メイリオ" w:eastAsia="メイリオ" w:hAnsi="メイリオ" w:hint="eastAsia"/>
                <w:szCs w:val="24"/>
              </w:rPr>
              <w:t>４．特定航法を規定しない場合でも航法上の留意事項を規定することは差し支えない。</w:t>
            </w:r>
          </w:p>
        </w:tc>
      </w:tr>
      <w:tr w:rsidR="00CD4289" w:rsidRPr="00CB4D2D" w14:paraId="405486BF" w14:textId="77777777" w:rsidTr="00AB32A9">
        <w:trPr>
          <w:trHeight w:val="3276"/>
          <w:jc w:val="center"/>
        </w:trPr>
        <w:tc>
          <w:tcPr>
            <w:tcW w:w="2805" w:type="pct"/>
            <w:tcBorders>
              <w:top w:val="single" w:sz="4" w:space="0" w:color="auto"/>
              <w:bottom w:val="nil"/>
              <w:right w:val="single" w:sz="4" w:space="0" w:color="auto"/>
            </w:tcBorders>
            <w:shd w:val="clear" w:color="auto" w:fill="auto"/>
          </w:tcPr>
          <w:p w14:paraId="6E854530"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F850FA">
              <w:rPr>
                <w:rFonts w:ascii="メイリオ" w:eastAsia="メイリオ" w:hAnsi="メイリオ" w:hint="eastAsia"/>
                <w:color w:val="000000" w:themeColor="text1"/>
                <w:szCs w:val="24"/>
              </w:rPr>
              <w:t>（連絡方法）</w:t>
            </w:r>
          </w:p>
          <w:p w14:paraId="09BC444B"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第１２条　船長と当該船舶を担当する運航管理者との連絡は、○○又は○○による。</w:t>
            </w:r>
          </w:p>
          <w:p w14:paraId="16949C7C"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903B35" w:rsidRPr="00903B35" w14:paraId="1FEF90FA" w14:textId="77777777" w:rsidTr="00307633">
              <w:trPr>
                <w:cantSplit/>
                <w:trHeight w:hRule="exact" w:val="340"/>
              </w:trPr>
              <w:tc>
                <w:tcPr>
                  <w:tcW w:w="306" w:type="dxa"/>
                  <w:vMerge w:val="restart"/>
                  <w:tcBorders>
                    <w:top w:val="nil"/>
                    <w:left w:val="nil"/>
                    <w:bottom w:val="nil"/>
                    <w:right w:val="nil"/>
                  </w:tcBorders>
                </w:tcPr>
                <w:p w14:paraId="5E43ED1A"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6EEBF727"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1196" w:type="dxa"/>
                  <w:tcBorders>
                    <w:top w:val="single" w:sz="4" w:space="0" w:color="000000"/>
                    <w:left w:val="nil"/>
                    <w:bottom w:val="single" w:sz="4" w:space="0" w:color="000000"/>
                    <w:right w:val="single" w:sz="4" w:space="0" w:color="000000"/>
                  </w:tcBorders>
                </w:tcPr>
                <w:p w14:paraId="6D7584E8"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区分</w:t>
                  </w:r>
                </w:p>
              </w:tc>
              <w:tc>
                <w:tcPr>
                  <w:tcW w:w="3515" w:type="dxa"/>
                  <w:tcBorders>
                    <w:top w:val="single" w:sz="4" w:space="0" w:color="000000"/>
                    <w:left w:val="nil"/>
                    <w:bottom w:val="single" w:sz="4" w:space="0" w:color="000000"/>
                    <w:right w:val="single" w:sz="4" w:space="0" w:color="000000"/>
                  </w:tcBorders>
                </w:tcPr>
                <w:p w14:paraId="5078AE4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連絡先</w:t>
                  </w:r>
                </w:p>
              </w:tc>
              <w:tc>
                <w:tcPr>
                  <w:tcW w:w="2982" w:type="dxa"/>
                  <w:tcBorders>
                    <w:top w:val="single" w:sz="4" w:space="0" w:color="000000"/>
                    <w:left w:val="nil"/>
                    <w:bottom w:val="single" w:sz="4" w:space="0" w:color="000000"/>
                    <w:right w:val="single" w:sz="4" w:space="0" w:color="000000"/>
                  </w:tcBorders>
                </w:tcPr>
                <w:p w14:paraId="40C3506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連絡方法</w:t>
                  </w:r>
                </w:p>
              </w:tc>
            </w:tr>
            <w:tr w:rsidR="00903B35" w:rsidRPr="00903B35" w14:paraId="75132225" w14:textId="77777777" w:rsidTr="00AB32A9">
              <w:trPr>
                <w:cantSplit/>
                <w:trHeight w:hRule="exact" w:val="1060"/>
              </w:trPr>
              <w:tc>
                <w:tcPr>
                  <w:tcW w:w="306" w:type="dxa"/>
                  <w:vMerge/>
                  <w:tcBorders>
                    <w:top w:val="nil"/>
                    <w:left w:val="nil"/>
                    <w:bottom w:val="nil"/>
                    <w:right w:val="nil"/>
                  </w:tcBorders>
                </w:tcPr>
                <w:p w14:paraId="44998456"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562" w:type="dxa"/>
                  <w:tcBorders>
                    <w:top w:val="nil"/>
                    <w:left w:val="single" w:sz="4" w:space="0" w:color="000000"/>
                    <w:bottom w:val="single" w:sz="4" w:space="0" w:color="000000"/>
                    <w:right w:val="single" w:sz="4" w:space="0" w:color="000000"/>
                  </w:tcBorders>
                </w:tcPr>
                <w:p w14:paraId="5076B5F3"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（1）</w:t>
                  </w:r>
                </w:p>
              </w:tc>
              <w:tc>
                <w:tcPr>
                  <w:tcW w:w="1196" w:type="dxa"/>
                  <w:tcBorders>
                    <w:top w:val="nil"/>
                    <w:left w:val="nil"/>
                    <w:bottom w:val="single" w:sz="4" w:space="0" w:color="000000"/>
                    <w:right w:val="single" w:sz="4" w:space="0" w:color="000000"/>
                  </w:tcBorders>
                </w:tcPr>
                <w:p w14:paraId="752F1BE4"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通常の場合</w:t>
                  </w:r>
                </w:p>
              </w:tc>
              <w:tc>
                <w:tcPr>
                  <w:tcW w:w="3515" w:type="dxa"/>
                  <w:tcBorders>
                    <w:top w:val="nil"/>
                    <w:left w:val="nil"/>
                    <w:bottom w:val="single" w:sz="4" w:space="0" w:color="000000"/>
                    <w:right w:val="single" w:sz="4" w:space="0" w:color="000000"/>
                  </w:tcBorders>
                </w:tcPr>
                <w:p w14:paraId="2B4DFA42"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69867656" w14:textId="77777777" w:rsidR="00D11CEC" w:rsidRPr="00903B35" w:rsidRDefault="00D11CEC" w:rsidP="00D11CEC">
                  <w:pPr>
                    <w:pStyle w:val="aa"/>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無線電話、衛星電話、</w:t>
                  </w:r>
                </w:p>
                <w:p w14:paraId="6676C291"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携帯電話（○○）</w:t>
                  </w:r>
                </w:p>
              </w:tc>
            </w:tr>
            <w:tr w:rsidR="00903B35" w:rsidRPr="00903B35" w14:paraId="14A6EB76" w14:textId="77777777" w:rsidTr="00307633">
              <w:trPr>
                <w:cantSplit/>
                <w:trHeight w:hRule="exact" w:val="624"/>
              </w:trPr>
              <w:tc>
                <w:tcPr>
                  <w:tcW w:w="306" w:type="dxa"/>
                  <w:vMerge/>
                  <w:tcBorders>
                    <w:top w:val="nil"/>
                    <w:left w:val="nil"/>
                    <w:bottom w:val="nil"/>
                    <w:right w:val="nil"/>
                  </w:tcBorders>
                </w:tcPr>
                <w:p w14:paraId="7A11CDBD"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lang w:eastAsia="zh-CN"/>
                    </w:rPr>
                  </w:pPr>
                </w:p>
              </w:tc>
              <w:tc>
                <w:tcPr>
                  <w:tcW w:w="562" w:type="dxa"/>
                  <w:tcBorders>
                    <w:top w:val="nil"/>
                    <w:left w:val="single" w:sz="4" w:space="0" w:color="000000"/>
                    <w:bottom w:val="single" w:sz="4" w:space="0" w:color="000000"/>
                    <w:right w:val="single" w:sz="4" w:space="0" w:color="000000"/>
                  </w:tcBorders>
                </w:tcPr>
                <w:p w14:paraId="180EC5DF"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（2）</w:t>
                  </w:r>
                </w:p>
              </w:tc>
              <w:tc>
                <w:tcPr>
                  <w:tcW w:w="1196" w:type="dxa"/>
                  <w:tcBorders>
                    <w:top w:val="nil"/>
                    <w:left w:val="nil"/>
                    <w:bottom w:val="single" w:sz="4" w:space="0" w:color="000000"/>
                    <w:right w:val="single" w:sz="4" w:space="0" w:color="000000"/>
                  </w:tcBorders>
                </w:tcPr>
                <w:p w14:paraId="09C9B96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緊急の場合</w:t>
                  </w:r>
                </w:p>
              </w:tc>
              <w:tc>
                <w:tcPr>
                  <w:tcW w:w="3515" w:type="dxa"/>
                  <w:tcBorders>
                    <w:top w:val="nil"/>
                    <w:left w:val="nil"/>
                    <w:bottom w:val="single" w:sz="4" w:space="0" w:color="000000"/>
                    <w:right w:val="single" w:sz="4" w:space="0" w:color="000000"/>
                  </w:tcBorders>
                </w:tcPr>
                <w:p w14:paraId="1AD98F03"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本社又は最寄りの営業所</w:t>
                  </w:r>
                </w:p>
              </w:tc>
              <w:tc>
                <w:tcPr>
                  <w:tcW w:w="2982" w:type="dxa"/>
                  <w:tcBorders>
                    <w:top w:val="nil"/>
                    <w:left w:val="nil"/>
                    <w:bottom w:val="single" w:sz="4" w:space="0" w:color="000000"/>
                    <w:right w:val="single" w:sz="4" w:space="0" w:color="000000"/>
                  </w:tcBorders>
                </w:tcPr>
                <w:p w14:paraId="27503896" w14:textId="77777777" w:rsidR="00D11CEC" w:rsidRPr="00903B35" w:rsidRDefault="00D11CEC" w:rsidP="00D11CEC">
                  <w:pPr>
                    <w:pStyle w:val="aa"/>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無線電話、衛星電話、</w:t>
                  </w:r>
                </w:p>
                <w:p w14:paraId="4B97ABCE"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携帯電話（○○）</w:t>
                  </w:r>
                </w:p>
              </w:tc>
            </w:tr>
          </w:tbl>
          <w:p w14:paraId="38B0EE0E" w14:textId="77777777" w:rsidR="00060D59" w:rsidRPr="00903B35" w:rsidRDefault="00060D59" w:rsidP="007277EC">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69D40" w14:textId="3AB8731E" w:rsidR="001977BA" w:rsidRPr="00005EDD" w:rsidRDefault="001977BA" w:rsidP="001977BA">
            <w:pPr>
              <w:pStyle w:val="aa"/>
              <w:rPr>
                <w:rFonts w:ascii="メイリオ" w:eastAsia="メイリオ" w:hAnsi="メイリオ"/>
                <w:szCs w:val="24"/>
              </w:rPr>
            </w:pPr>
          </w:p>
          <w:p w14:paraId="007850BF"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第</w:t>
            </w:r>
            <w:r w:rsidRPr="00005EDD">
              <w:rPr>
                <w:rFonts w:ascii="メイリオ" w:eastAsia="メイリオ" w:hAnsi="メイリオ"/>
                <w:szCs w:val="24"/>
              </w:rPr>
              <w:t>12条関係</w:t>
            </w:r>
          </w:p>
          <w:p w14:paraId="22BE71C6"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１．表は一例であるので、実際に使用している通信設備を記載すればよい。</w:t>
            </w:r>
          </w:p>
          <w:p w14:paraId="7F1F9038"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２．船長と運航管理者の間で使用する全ての通信設備を記載すること。</w:t>
            </w:r>
          </w:p>
          <w:p w14:paraId="78ECB122"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３．連絡方法として携帯電話を使用する場合は、携帯通信回線事業者（携帯キャリア）名を明記すること。</w:t>
            </w:r>
          </w:p>
          <w:p w14:paraId="0FB89341" w14:textId="6CD81C64" w:rsidR="0096512E" w:rsidRPr="00005EDD" w:rsidRDefault="0096512E" w:rsidP="00F850FA">
            <w:pPr>
              <w:pStyle w:val="aa"/>
              <w:wordWrap/>
              <w:rPr>
                <w:rFonts w:ascii="メイリオ" w:eastAsia="メイリオ" w:hAnsi="メイリオ"/>
                <w:szCs w:val="24"/>
                <w:highlight w:val="cyan"/>
              </w:rPr>
            </w:pPr>
          </w:p>
          <w:p w14:paraId="69A74E2E" w14:textId="77777777" w:rsidR="0096512E" w:rsidRPr="00005EDD" w:rsidRDefault="0096512E" w:rsidP="00ED0205">
            <w:pPr>
              <w:pStyle w:val="aa"/>
              <w:ind w:left="167" w:hangingChars="69" w:hanging="167"/>
              <w:rPr>
                <w:rFonts w:ascii="メイリオ" w:eastAsia="メイリオ" w:hAnsi="メイリオ"/>
                <w:szCs w:val="24"/>
              </w:rPr>
            </w:pPr>
          </w:p>
          <w:p w14:paraId="4787D072" w14:textId="557F901C" w:rsidR="0096512E" w:rsidRPr="00CB4D2D" w:rsidRDefault="0096512E" w:rsidP="00ED0205">
            <w:pPr>
              <w:pStyle w:val="aa"/>
              <w:ind w:left="167" w:hangingChars="69" w:hanging="167"/>
              <w:rPr>
                <w:rFonts w:ascii="メイリオ" w:eastAsia="メイリオ" w:hAnsi="メイリオ"/>
                <w:color w:val="000000" w:themeColor="text1"/>
                <w:szCs w:val="24"/>
              </w:rPr>
            </w:pPr>
          </w:p>
        </w:tc>
      </w:tr>
      <w:tr w:rsidR="00CD4289" w:rsidRPr="00CB4D2D" w14:paraId="6A75F7AE" w14:textId="77777777" w:rsidTr="00B33C0D">
        <w:trPr>
          <w:jc w:val="center"/>
        </w:trPr>
        <w:tc>
          <w:tcPr>
            <w:tcW w:w="2805" w:type="pct"/>
            <w:tcBorders>
              <w:top w:val="single" w:sz="4" w:space="0" w:color="auto"/>
              <w:bottom w:val="nil"/>
            </w:tcBorders>
            <w:shd w:val="clear" w:color="auto" w:fill="auto"/>
          </w:tcPr>
          <w:p w14:paraId="1E588F34" w14:textId="77777777" w:rsidR="00D11CEC" w:rsidRPr="00903B35" w:rsidRDefault="00D11CEC" w:rsidP="00D11CEC">
            <w:pPr>
              <w:pStyle w:val="aa"/>
              <w:wordWrap/>
              <w:ind w:leftChars="50" w:left="105" w:firstLineChars="50" w:firstLine="121"/>
              <w:rPr>
                <w:rFonts w:ascii="メイリオ" w:eastAsia="メイリオ" w:hAnsi="メイリオ"/>
                <w:color w:val="000000" w:themeColor="text1"/>
                <w:szCs w:val="24"/>
              </w:rPr>
            </w:pPr>
            <w:r w:rsidRPr="00F850FA">
              <w:rPr>
                <w:rFonts w:ascii="メイリオ" w:eastAsia="メイリオ" w:hAnsi="メイリオ" w:hint="eastAsia"/>
                <w:color w:val="000000" w:themeColor="text1"/>
                <w:szCs w:val="24"/>
              </w:rPr>
              <w:t>（定点連絡）</w:t>
            </w:r>
          </w:p>
          <w:p w14:paraId="467A73D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第１３条　船長は、運航中、基準経路上の次の（1）の地点を通過したときは、運航管理者あて次の(2)の事項を連絡する。</w:t>
            </w:r>
          </w:p>
          <w:p w14:paraId="62BAD08D"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w:t>
            </w:r>
            <w:r w:rsidRPr="00903B35">
              <w:rPr>
                <w:rFonts w:ascii="メイリオ" w:eastAsia="メイリオ" w:hAnsi="メイリオ"/>
                <w:color w:val="000000" w:themeColor="text1"/>
                <w:szCs w:val="24"/>
                <w:lang w:eastAsia="zh-CN"/>
              </w:rPr>
              <w:t>1</w:t>
            </w:r>
            <w:r w:rsidRPr="00903B35">
              <w:rPr>
                <w:rFonts w:ascii="メイリオ" w:eastAsia="メイリオ" w:hAnsi="メイリオ" w:hint="eastAsia"/>
                <w:color w:val="000000" w:themeColor="text1"/>
                <w:szCs w:val="24"/>
                <w:lang w:eastAsia="zh-CN"/>
              </w:rPr>
              <w:t>)　○○地点、○○地点、○○地点</w:t>
            </w:r>
          </w:p>
          <w:p w14:paraId="33DF9C12"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w:t>
            </w:r>
            <w:r w:rsidRPr="00903B35">
              <w:rPr>
                <w:rFonts w:ascii="メイリオ" w:eastAsia="メイリオ" w:hAnsi="メイリオ"/>
                <w:color w:val="000000" w:themeColor="text1"/>
                <w:szCs w:val="24"/>
                <w:lang w:eastAsia="zh-CN"/>
              </w:rPr>
              <w:t>2</w:t>
            </w:r>
            <w:r w:rsidRPr="00903B35">
              <w:rPr>
                <w:rFonts w:ascii="メイリオ" w:eastAsia="メイリオ" w:hAnsi="メイリオ" w:hint="eastAsia"/>
                <w:color w:val="000000" w:themeColor="text1"/>
                <w:szCs w:val="24"/>
                <w:lang w:eastAsia="zh-CN"/>
              </w:rPr>
              <w:t>)　 連絡事項</w:t>
            </w:r>
          </w:p>
          <w:p w14:paraId="24733921"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①　通過地点名</w:t>
            </w:r>
          </w:p>
          <w:p w14:paraId="7363719D"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②　通過時刻</w:t>
            </w:r>
          </w:p>
          <w:p w14:paraId="490A90F1"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③　天候、風向、風速、波浪、視程の状況</w:t>
            </w:r>
          </w:p>
          <w:p w14:paraId="35673F99"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④　その他入港予定時刻等運航管理上必要と認める事項</w:t>
            </w:r>
          </w:p>
          <w:p w14:paraId="54FFA673"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p w14:paraId="49BCF41C" w14:textId="77777777" w:rsidR="00CD4289" w:rsidRPr="00903B35"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70EDBE78"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2C8D9A7" w14:textId="77777777" w:rsidR="00CD4289" w:rsidRPr="00005EDD" w:rsidRDefault="00CD4289" w:rsidP="00B33C0D">
            <w:pPr>
              <w:pStyle w:val="aa"/>
              <w:ind w:left="173" w:hangingChars="72" w:hanging="173"/>
              <w:rPr>
                <w:rFonts w:ascii="メイリオ" w:eastAsia="メイリオ" w:hAnsi="メイリオ"/>
                <w:spacing w:val="0"/>
                <w:szCs w:val="24"/>
              </w:rPr>
            </w:pPr>
          </w:p>
          <w:p w14:paraId="64540B5A" w14:textId="77777777" w:rsidR="00F850FA" w:rsidRPr="00005EDD" w:rsidRDefault="00F850FA" w:rsidP="00F850FA">
            <w:pPr>
              <w:pStyle w:val="aa"/>
              <w:ind w:left="173" w:hangingChars="72" w:hanging="173"/>
              <w:rPr>
                <w:rFonts w:ascii="メイリオ" w:eastAsia="メイリオ" w:hAnsi="メイリオ"/>
                <w:spacing w:val="0"/>
                <w:szCs w:val="24"/>
              </w:rPr>
            </w:pPr>
            <w:r w:rsidRPr="00005EDD">
              <w:rPr>
                <w:rFonts w:ascii="メイリオ" w:eastAsia="メイリオ" w:hAnsi="メイリオ" w:hint="eastAsia"/>
                <w:spacing w:val="0"/>
                <w:szCs w:val="24"/>
              </w:rPr>
              <w:t>第</w:t>
            </w:r>
            <w:r w:rsidRPr="00005EDD">
              <w:rPr>
                <w:rFonts w:ascii="メイリオ" w:eastAsia="メイリオ" w:hAnsi="メイリオ"/>
                <w:spacing w:val="0"/>
                <w:szCs w:val="24"/>
              </w:rPr>
              <w:t>13条関係</w:t>
            </w:r>
          </w:p>
          <w:p w14:paraId="07445CBB" w14:textId="77777777" w:rsidR="00F850FA" w:rsidRPr="00005EDD" w:rsidRDefault="00F850FA" w:rsidP="00F850FA">
            <w:pPr>
              <w:pStyle w:val="aa"/>
              <w:ind w:left="173" w:hangingChars="72" w:hanging="173"/>
              <w:rPr>
                <w:rFonts w:ascii="メイリオ" w:eastAsia="メイリオ" w:hAnsi="メイリオ"/>
                <w:spacing w:val="0"/>
                <w:szCs w:val="24"/>
              </w:rPr>
            </w:pPr>
            <w:r w:rsidRPr="00005EDD">
              <w:rPr>
                <w:rFonts w:ascii="メイリオ" w:eastAsia="メイリオ" w:hAnsi="メイリオ" w:hint="eastAsia"/>
                <w:spacing w:val="0"/>
                <w:szCs w:val="24"/>
              </w:rPr>
              <w:t>１．２地点間（寄港地を含む。）の航海時間が１時間未満、かつ、船舶の動静を常時把握できる場合は、本条を規定する必要はない。</w:t>
            </w:r>
          </w:p>
          <w:p w14:paraId="6E9E1BC4" w14:textId="77777777" w:rsidR="00F95546" w:rsidRPr="00005EDD" w:rsidRDefault="00F95546" w:rsidP="006A7AFE">
            <w:pPr>
              <w:pStyle w:val="aa"/>
              <w:ind w:left="173" w:hangingChars="72" w:hanging="173"/>
              <w:rPr>
                <w:rFonts w:ascii="メイリオ" w:eastAsia="メイリオ" w:hAnsi="メイリオ"/>
                <w:spacing w:val="0"/>
                <w:szCs w:val="24"/>
              </w:rPr>
            </w:pPr>
          </w:p>
          <w:p w14:paraId="626226C3" w14:textId="256BF579" w:rsidR="00FE39F7" w:rsidRPr="00CB4D2D" w:rsidRDefault="00FE39F7" w:rsidP="006A7AFE">
            <w:pPr>
              <w:pStyle w:val="aa"/>
              <w:ind w:left="173" w:hangingChars="72" w:hanging="173"/>
              <w:rPr>
                <w:rFonts w:ascii="メイリオ" w:eastAsia="メイリオ" w:hAnsi="メイリオ"/>
                <w:color w:val="000000" w:themeColor="text1"/>
                <w:spacing w:val="0"/>
                <w:szCs w:val="24"/>
              </w:rPr>
            </w:pPr>
          </w:p>
        </w:tc>
      </w:tr>
      <w:tr w:rsidR="00CD4289" w:rsidRPr="00CB4D2D"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7DB97C5C" w14:textId="77777777" w:rsidR="00D11CEC" w:rsidRPr="00903B35" w:rsidRDefault="00D11CEC" w:rsidP="00D11CEC">
            <w:pPr>
              <w:pStyle w:val="aa"/>
              <w:wordWrap/>
              <w:ind w:leftChars="50" w:left="105" w:firstLineChars="50" w:firstLine="121"/>
              <w:rPr>
                <w:rFonts w:ascii="メイリオ" w:eastAsia="メイリオ" w:hAnsi="メイリオ"/>
                <w:color w:val="000000" w:themeColor="text1"/>
                <w:szCs w:val="24"/>
              </w:rPr>
            </w:pPr>
            <w:r w:rsidRPr="00CE560C">
              <w:rPr>
                <w:rFonts w:ascii="メイリオ" w:eastAsia="メイリオ" w:hAnsi="メイリオ" w:hint="eastAsia"/>
                <w:color w:val="000000" w:themeColor="text1"/>
                <w:szCs w:val="24"/>
              </w:rPr>
              <w:lastRenderedPageBreak/>
              <w:t>（入港連絡等）</w:t>
            </w:r>
          </w:p>
          <w:p w14:paraId="62CFC500" w14:textId="656790D3" w:rsidR="00D11CEC" w:rsidRPr="00903B35" w:rsidRDefault="00D11CEC" w:rsidP="00522AE2">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第１４条　船長は、運航中、入港○○分前となったとき（○○港向け航行中○○岬に至ったとき）は、運航管理者に連絡する。</w:t>
            </w:r>
          </w:p>
          <w:p w14:paraId="57C573AE"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CF3BC84" w14:textId="77777777" w:rsidR="00D11CEC" w:rsidRPr="00903B35" w:rsidRDefault="00D11CEC" w:rsidP="00D11CEC">
            <w:pPr>
              <w:pStyle w:val="aa"/>
              <w:wordWrap/>
              <w:ind w:left="242" w:hangingChars="100" w:hanging="242"/>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２　前項の連絡を受けた運航管理者は、船長に次の事項を連絡する。</w:t>
            </w:r>
          </w:p>
          <w:p w14:paraId="3D93F9C8"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w:t>
            </w:r>
            <w:r w:rsidRPr="00903B35">
              <w:rPr>
                <w:rFonts w:ascii="メイリオ" w:eastAsia="メイリオ" w:hAnsi="メイリオ"/>
                <w:color w:val="000000" w:themeColor="text1"/>
                <w:szCs w:val="24"/>
              </w:rPr>
              <w:t>1</w:t>
            </w:r>
            <w:r w:rsidRPr="00903B35">
              <w:rPr>
                <w:rFonts w:ascii="メイリオ" w:eastAsia="メイリオ" w:hAnsi="メイリオ" w:hint="eastAsia"/>
                <w:color w:val="000000" w:themeColor="text1"/>
                <w:szCs w:val="24"/>
              </w:rPr>
              <w:t>)　着岸岸壁の指定</w:t>
            </w:r>
          </w:p>
          <w:p w14:paraId="70E241B9"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w:t>
            </w:r>
            <w:r w:rsidRPr="00903B35">
              <w:rPr>
                <w:rFonts w:ascii="メイリオ" w:eastAsia="メイリオ" w:hAnsi="メイリオ"/>
                <w:color w:val="000000" w:themeColor="text1"/>
                <w:szCs w:val="24"/>
              </w:rPr>
              <w:t>2</w:t>
            </w:r>
            <w:r w:rsidRPr="00903B35">
              <w:rPr>
                <w:rFonts w:ascii="メイリオ" w:eastAsia="メイリオ" w:hAnsi="メイリオ" w:hint="eastAsia"/>
                <w:color w:val="000000" w:themeColor="text1"/>
                <w:szCs w:val="24"/>
              </w:rPr>
              <w:t>)　着岸岸壁の使用船舶の有無</w:t>
            </w:r>
          </w:p>
          <w:p w14:paraId="33004EC5"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(3)</w:t>
            </w:r>
            <w:r w:rsidRPr="00903B35">
              <w:rPr>
                <w:rFonts w:ascii="メイリオ" w:eastAsia="メイリオ" w:hAnsi="メイリオ" w:hint="eastAsia"/>
                <w:color w:val="000000" w:themeColor="text1"/>
                <w:szCs w:val="24"/>
              </w:rPr>
              <w:t xml:space="preserve">　着岸岸壁付近の停泊船舶及び航行船舶の状況</w:t>
            </w:r>
          </w:p>
          <w:p w14:paraId="2DDA9915" w14:textId="77777777" w:rsidR="00D11CEC" w:rsidRPr="00903B35" w:rsidRDefault="00D11CEC" w:rsidP="00D11CEC">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(4)</w:t>
            </w:r>
            <w:r w:rsidRPr="00903B35">
              <w:rPr>
                <w:rFonts w:ascii="メイリオ" w:eastAsia="メイリオ" w:hAnsi="メイリオ" w:hint="eastAsia"/>
                <w:color w:val="000000" w:themeColor="text1"/>
                <w:szCs w:val="24"/>
              </w:rPr>
              <w:t xml:space="preserve">　岸壁付近の風向、風速、視程、波浪（風浪、うねりの方向、波高）及び潮流（流向、流速）</w:t>
            </w:r>
          </w:p>
          <w:p w14:paraId="2AB4D844" w14:textId="58948E68" w:rsidR="00CD4289"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(5)</w:t>
            </w:r>
            <w:r w:rsidRPr="00903B35">
              <w:rPr>
                <w:rFonts w:ascii="メイリオ" w:eastAsia="メイリオ" w:hAnsi="メイリオ" w:hint="eastAsia"/>
                <w:color w:val="000000" w:themeColor="text1"/>
                <w:szCs w:val="24"/>
              </w:rPr>
              <w:t xml:space="preserve">　曳船の準備状況その他操船上の参考となる事項</w:t>
            </w:r>
          </w:p>
        </w:tc>
        <w:tc>
          <w:tcPr>
            <w:tcW w:w="203" w:type="pct"/>
            <w:tcBorders>
              <w:top w:val="single" w:sz="4" w:space="0" w:color="auto"/>
              <w:bottom w:val="single" w:sz="4" w:space="0" w:color="auto"/>
            </w:tcBorders>
            <w:vAlign w:val="center"/>
          </w:tcPr>
          <w:p w14:paraId="76D96C49" w14:textId="77777777" w:rsidR="00CD4289" w:rsidRPr="00CB4D2D" w:rsidRDefault="00CD4289" w:rsidP="00B33C0D">
            <w:pPr>
              <w:pStyle w:val="aa"/>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DE80926" w14:textId="77777777" w:rsidR="00CD4289" w:rsidRPr="008A33F3" w:rsidRDefault="00CD4289" w:rsidP="00B33C0D">
            <w:pPr>
              <w:pStyle w:val="aa"/>
              <w:ind w:left="174" w:hangingChars="72" w:hanging="174"/>
              <w:rPr>
                <w:rFonts w:ascii="メイリオ" w:eastAsia="メイリオ" w:hAnsi="メイリオ"/>
                <w:szCs w:val="24"/>
              </w:rPr>
            </w:pPr>
          </w:p>
          <w:p w14:paraId="3EBC5240"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第</w:t>
            </w:r>
            <w:r w:rsidRPr="008A33F3">
              <w:rPr>
                <w:rFonts w:ascii="メイリオ" w:eastAsia="メイリオ" w:hAnsi="メイリオ"/>
                <w:szCs w:val="24"/>
              </w:rPr>
              <w:t>14条関係</w:t>
            </w:r>
          </w:p>
          <w:p w14:paraId="59AC49C6"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１．無線設備がない場合は、本条を規定する必要はない。</w:t>
            </w:r>
          </w:p>
          <w:p w14:paraId="419719AE"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２．短距離航路であって次の場合は、本条を規定する必要はない。</w:t>
            </w:r>
          </w:p>
          <w:p w14:paraId="5CC0FF80" w14:textId="77777777" w:rsidR="00B84BEC" w:rsidRPr="008A33F3" w:rsidRDefault="00B84BEC" w:rsidP="00B84BEC">
            <w:pPr>
              <w:pStyle w:val="aa"/>
              <w:ind w:left="174"/>
              <w:rPr>
                <w:rFonts w:ascii="メイリオ" w:eastAsia="メイリオ" w:hAnsi="メイリオ"/>
                <w:szCs w:val="24"/>
              </w:rPr>
            </w:pPr>
            <w:r w:rsidRPr="008A33F3">
              <w:rPr>
                <w:rFonts w:ascii="メイリオ" w:eastAsia="メイリオ" w:hAnsi="メイリオ"/>
                <w:szCs w:val="24"/>
              </w:rPr>
              <w:t>(1)　出入りする２地点が視野の内にある場合</w:t>
            </w:r>
          </w:p>
          <w:p w14:paraId="7316C2CA" w14:textId="77777777" w:rsidR="00B84BEC" w:rsidRPr="008A33F3" w:rsidRDefault="00B84BEC" w:rsidP="00B84BEC">
            <w:pPr>
              <w:pStyle w:val="aa"/>
              <w:ind w:leftChars="100" w:left="452" w:hangingChars="100" w:hanging="242"/>
              <w:rPr>
                <w:rFonts w:ascii="メイリオ" w:eastAsia="メイリオ" w:hAnsi="メイリオ"/>
                <w:szCs w:val="24"/>
              </w:rPr>
            </w:pPr>
            <w:r w:rsidRPr="008A33F3">
              <w:rPr>
                <w:rFonts w:ascii="メイリオ" w:eastAsia="メイリオ" w:hAnsi="メイリオ"/>
                <w:szCs w:val="24"/>
              </w:rPr>
              <w:t>(2)　視野の内にはないが、２港の気象・海象がほぼ同様で短時間に入港する場合</w:t>
            </w:r>
          </w:p>
          <w:p w14:paraId="4B3BB1CC" w14:textId="77777777" w:rsidR="00B84BEC" w:rsidRPr="008A33F3" w:rsidRDefault="00B84BEC" w:rsidP="00B84BEC">
            <w:pPr>
              <w:pStyle w:val="aa"/>
              <w:ind w:leftChars="100" w:left="452" w:hangingChars="100" w:hanging="242"/>
              <w:rPr>
                <w:rFonts w:ascii="メイリオ" w:eastAsia="メイリオ" w:hAnsi="メイリオ"/>
                <w:szCs w:val="24"/>
              </w:rPr>
            </w:pPr>
            <w:r w:rsidRPr="008A33F3">
              <w:rPr>
                <w:rFonts w:ascii="メイリオ" w:eastAsia="メイリオ" w:hAnsi="メイリオ"/>
                <w:szCs w:val="24"/>
              </w:rPr>
              <w:t>(3)　専用バースを有し、港内のふくそう度が低く、港内の気象・海象も穏やかである場合</w:t>
            </w:r>
          </w:p>
          <w:p w14:paraId="4C20C709"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３．第２項の連絡事項は、航路又は港湾の実態に応じて必要と認められる事項に限ってよい。例えば専用バースが確保されており、他の船舶の使用が皆無の場合は</w:t>
            </w:r>
            <w:r w:rsidRPr="008A33F3">
              <w:rPr>
                <w:rFonts w:ascii="メイリオ" w:eastAsia="メイリオ" w:hAnsi="メイリオ"/>
                <w:szCs w:val="24"/>
              </w:rPr>
              <w:t>(1)及び(2)を規定する必要はない。</w:t>
            </w:r>
          </w:p>
          <w:p w14:paraId="0C82354F" w14:textId="77777777" w:rsidR="002F4885" w:rsidRPr="008A33F3" w:rsidRDefault="002F4885" w:rsidP="00B84BEC">
            <w:pPr>
              <w:pStyle w:val="aa"/>
              <w:rPr>
                <w:rFonts w:ascii="メイリオ" w:eastAsia="メイリオ" w:hAnsi="メイリオ"/>
                <w:spacing w:val="0"/>
                <w:szCs w:val="24"/>
              </w:rPr>
            </w:pPr>
          </w:p>
          <w:p w14:paraId="07FA5C7B" w14:textId="6B9D2F92" w:rsidR="001052F7" w:rsidRPr="00ED0205" w:rsidRDefault="001052F7" w:rsidP="001052F7">
            <w:pPr>
              <w:pStyle w:val="aa"/>
              <w:ind w:left="174" w:hangingChars="72" w:hanging="174"/>
              <w:rPr>
                <w:rFonts w:ascii="メイリオ" w:eastAsia="メイリオ" w:hAnsi="メイリオ"/>
                <w:color w:val="000000" w:themeColor="text1"/>
                <w:szCs w:val="24"/>
              </w:rPr>
            </w:pPr>
          </w:p>
        </w:tc>
      </w:tr>
      <w:tr w:rsidR="00CD4289" w:rsidRPr="00CB4D2D" w14:paraId="42831F54" w14:textId="77777777" w:rsidTr="00B33C0D">
        <w:trPr>
          <w:trHeight w:val="3537"/>
          <w:jc w:val="center"/>
        </w:trPr>
        <w:tc>
          <w:tcPr>
            <w:tcW w:w="2805" w:type="pct"/>
            <w:tcBorders>
              <w:top w:val="single" w:sz="4" w:space="0" w:color="auto"/>
              <w:bottom w:val="nil"/>
            </w:tcBorders>
            <w:shd w:val="clear" w:color="auto" w:fill="auto"/>
          </w:tcPr>
          <w:p w14:paraId="5D4876B7"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（曳船の使用基準）</w:t>
            </w:r>
          </w:p>
          <w:p w14:paraId="3FFF398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第１５条　運航管理者は、船舶の出入港時、岸壁付近の風速が次表の条件に達しているとき又は達するおそれがあるときは、あらかじめ曳船を手配する。</w:t>
            </w:r>
          </w:p>
          <w:p w14:paraId="3D4EAADD"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903B35" w:rsidRPr="00903B35" w14:paraId="7FCA9FF6" w14:textId="77777777" w:rsidTr="00AA1648">
              <w:trPr>
                <w:cantSplit/>
                <w:trHeight w:hRule="exact" w:val="340"/>
              </w:trPr>
              <w:tc>
                <w:tcPr>
                  <w:tcW w:w="306" w:type="dxa"/>
                  <w:vMerge w:val="restart"/>
                  <w:tcBorders>
                    <w:top w:val="nil"/>
                    <w:left w:val="nil"/>
                    <w:bottom w:val="nil"/>
                    <w:right w:val="single" w:sz="4" w:space="0" w:color="auto"/>
                  </w:tcBorders>
                </w:tcPr>
                <w:p w14:paraId="0DFDAA51"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577BAA95"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港名</w:t>
                  </w:r>
                </w:p>
              </w:tc>
              <w:tc>
                <w:tcPr>
                  <w:tcW w:w="3462" w:type="dxa"/>
                  <w:tcBorders>
                    <w:top w:val="single" w:sz="4" w:space="0" w:color="000000"/>
                    <w:left w:val="nil"/>
                    <w:bottom w:val="single" w:sz="4" w:space="0" w:color="000000"/>
                    <w:right w:val="single" w:sz="4" w:space="0" w:color="000000"/>
                  </w:tcBorders>
                </w:tcPr>
                <w:p w14:paraId="3E4C091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風速</w:t>
                  </w:r>
                </w:p>
              </w:tc>
              <w:tc>
                <w:tcPr>
                  <w:tcW w:w="2982" w:type="dxa"/>
                  <w:tcBorders>
                    <w:top w:val="single" w:sz="4" w:space="0" w:color="000000"/>
                    <w:left w:val="nil"/>
                    <w:bottom w:val="single" w:sz="4" w:space="0" w:color="000000"/>
                    <w:right w:val="single" w:sz="4" w:space="0" w:color="000000"/>
                  </w:tcBorders>
                </w:tcPr>
                <w:p w14:paraId="0604C37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曳船</w:t>
                  </w:r>
                </w:p>
              </w:tc>
            </w:tr>
            <w:tr w:rsidR="00903B35" w:rsidRPr="00903B35" w14:paraId="7081C64A" w14:textId="77777777" w:rsidTr="00AA1648">
              <w:trPr>
                <w:cantSplit/>
                <w:trHeight w:hRule="exact" w:val="907"/>
              </w:trPr>
              <w:tc>
                <w:tcPr>
                  <w:tcW w:w="306" w:type="dxa"/>
                  <w:vMerge/>
                  <w:tcBorders>
                    <w:top w:val="nil"/>
                    <w:left w:val="nil"/>
                    <w:bottom w:val="nil"/>
                    <w:right w:val="single" w:sz="4" w:space="0" w:color="auto"/>
                  </w:tcBorders>
                </w:tcPr>
                <w:p w14:paraId="1B679F60"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7159D4DA"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3462" w:type="dxa"/>
                  <w:tcBorders>
                    <w:top w:val="nil"/>
                    <w:left w:val="nil"/>
                    <w:bottom w:val="single" w:sz="4" w:space="0" w:color="auto"/>
                    <w:right w:val="single" w:sz="4" w:space="0" w:color="000000"/>
                  </w:tcBorders>
                </w:tcPr>
                <w:p w14:paraId="1E47AB21"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3E7CD540"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560DBDEF"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約○○m/s以上</w:t>
                  </w:r>
                </w:p>
              </w:tc>
              <w:tc>
                <w:tcPr>
                  <w:tcW w:w="2982" w:type="dxa"/>
                  <w:tcBorders>
                    <w:top w:val="nil"/>
                    <w:left w:val="nil"/>
                    <w:bottom w:val="single" w:sz="4" w:space="0" w:color="auto"/>
                    <w:right w:val="single" w:sz="4" w:space="0" w:color="000000"/>
                  </w:tcBorders>
                </w:tcPr>
                <w:p w14:paraId="683C50D0"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6CF53757"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16590782"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○○馬力曳船　○隻</w:t>
                  </w:r>
                </w:p>
              </w:tc>
            </w:tr>
            <w:tr w:rsidR="00903B35" w:rsidRPr="00903B35" w14:paraId="17D26B49" w14:textId="77777777" w:rsidTr="00AA1648">
              <w:trPr>
                <w:cantSplit/>
                <w:trHeight w:hRule="exact" w:val="907"/>
              </w:trPr>
              <w:tc>
                <w:tcPr>
                  <w:tcW w:w="306" w:type="dxa"/>
                  <w:vMerge/>
                  <w:tcBorders>
                    <w:top w:val="nil"/>
                    <w:left w:val="nil"/>
                    <w:bottom w:val="nil"/>
                    <w:right w:val="single" w:sz="4" w:space="0" w:color="auto"/>
                  </w:tcBorders>
                </w:tcPr>
                <w:p w14:paraId="3DA0EA56"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614ABCF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3462" w:type="dxa"/>
                  <w:tcBorders>
                    <w:top w:val="single" w:sz="4" w:space="0" w:color="auto"/>
                    <w:left w:val="nil"/>
                    <w:bottom w:val="single" w:sz="4" w:space="0" w:color="000000"/>
                    <w:right w:val="single" w:sz="4" w:space="0" w:color="000000"/>
                  </w:tcBorders>
                </w:tcPr>
                <w:p w14:paraId="0B40DDED"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528E806C"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3FE19955"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約○○m/s以上</w:t>
                  </w:r>
                </w:p>
              </w:tc>
              <w:tc>
                <w:tcPr>
                  <w:tcW w:w="2982" w:type="dxa"/>
                  <w:tcBorders>
                    <w:top w:val="single" w:sz="4" w:space="0" w:color="auto"/>
                    <w:left w:val="nil"/>
                    <w:bottom w:val="single" w:sz="4" w:space="0" w:color="000000"/>
                    <w:right w:val="single" w:sz="4" w:space="0" w:color="000000"/>
                  </w:tcBorders>
                </w:tcPr>
                <w:p w14:paraId="4CC43383"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1DF8F611"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7304BCF8"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○○馬力曳船　○隻</w:t>
                  </w:r>
                </w:p>
              </w:tc>
            </w:tr>
          </w:tbl>
          <w:p w14:paraId="7CF88457" w14:textId="5628108F" w:rsidR="00CD4289" w:rsidRPr="00903B35" w:rsidRDefault="00CD4289" w:rsidP="00D11CEC">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vAlign w:val="center"/>
          </w:tcPr>
          <w:p w14:paraId="64F9E9CD" w14:textId="77777777" w:rsidR="00CD4289" w:rsidRPr="00CB4D2D" w:rsidRDefault="00CD4289" w:rsidP="00B33C0D">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E19A95E" w14:textId="77777777" w:rsidR="00CD4289" w:rsidRPr="008A33F3" w:rsidRDefault="00CD4289" w:rsidP="00B33C0D">
            <w:pPr>
              <w:pStyle w:val="aa"/>
              <w:ind w:left="240" w:hangingChars="100" w:hanging="240"/>
              <w:rPr>
                <w:rFonts w:ascii="メイリオ" w:eastAsia="メイリオ" w:hAnsi="メイリオ"/>
                <w:spacing w:val="0"/>
                <w:szCs w:val="24"/>
              </w:rPr>
            </w:pPr>
          </w:p>
          <w:p w14:paraId="62356D9E"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第</w:t>
            </w:r>
            <w:r w:rsidRPr="008A33F3">
              <w:rPr>
                <w:rFonts w:ascii="メイリオ" w:eastAsia="メイリオ" w:hAnsi="メイリオ"/>
                <w:szCs w:val="24"/>
              </w:rPr>
              <w:t>15条関係</w:t>
            </w:r>
          </w:p>
          <w:p w14:paraId="36BB22F0"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１．曳船を使用する必要がない場合は規定する必要はない。</w:t>
            </w:r>
          </w:p>
          <w:p w14:paraId="4438112D"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２．表は一例であるので実態に応じて規定して差し支えない</w:t>
            </w:r>
          </w:p>
          <w:p w14:paraId="35F7C9D5"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３．港を使用しない航路の場合は、「出入港」を「離着岸」、「港」を「岸壁」とすること。</w:t>
            </w:r>
          </w:p>
          <w:p w14:paraId="7E06CC16"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４．「港名」について、計測地点が特定できる場合にあっては、「○○港○○防波堤」等詳細に記載すること。</w:t>
            </w:r>
          </w:p>
          <w:p w14:paraId="0CEB8612" w14:textId="08479135" w:rsidR="00F451DC" w:rsidRPr="00292CCC" w:rsidRDefault="00F451DC" w:rsidP="00ED0205">
            <w:pPr>
              <w:pStyle w:val="aa"/>
              <w:rPr>
                <w:rFonts w:ascii="メイリオ" w:eastAsia="メイリオ" w:hAnsi="メイリオ"/>
                <w:color w:val="000000" w:themeColor="text1"/>
                <w:spacing w:val="0"/>
                <w:szCs w:val="24"/>
              </w:rPr>
            </w:pPr>
          </w:p>
        </w:tc>
      </w:tr>
      <w:tr w:rsidR="00CD4289" w:rsidRPr="00CB4D2D"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4363AA1A" w14:textId="77777777" w:rsidR="00D62906" w:rsidRPr="007277EC" w:rsidRDefault="00D62906" w:rsidP="00D6290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（発航前検査）</w:t>
            </w:r>
          </w:p>
          <w:p w14:paraId="61817C90" w14:textId="77777777" w:rsidR="00D62906" w:rsidRPr="007277EC" w:rsidRDefault="00D62906" w:rsidP="00D62906">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第１６条　発航前検査の内容は、次に掲げる事項とする</w:t>
            </w:r>
          </w:p>
          <w:p w14:paraId="3F948757" w14:textId="77777777" w:rsidR="00D62906" w:rsidRPr="007277EC" w:rsidRDefault="00D62906" w:rsidP="00D62906">
            <w:pPr>
              <w:pStyle w:val="aa"/>
              <w:wordWrap/>
              <w:spacing w:line="320" w:lineRule="exact"/>
              <w:ind w:leftChars="50" w:left="468" w:hangingChars="150" w:hanging="363"/>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船体、機関及び排水設備、操舵設備、係船設備、揚錨設備、救命設備、無線設備その他の設備が整備されていること。</w:t>
            </w:r>
          </w:p>
          <w:p w14:paraId="4018E514" w14:textId="4AC57FD1" w:rsidR="00D62906" w:rsidRPr="007B307F"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積載物の積付けが船舶の安定性</w:t>
            </w:r>
            <w:r w:rsidRPr="006B126B">
              <w:rPr>
                <w:rFonts w:ascii="メイリオ" w:eastAsia="メイリオ" w:hAnsi="メイリオ" w:hint="eastAsia"/>
                <w:color w:val="000000" w:themeColor="text1"/>
                <w:szCs w:val="24"/>
              </w:rPr>
              <w:t>を</w:t>
            </w:r>
            <w:r w:rsidR="000F59DC" w:rsidRPr="006B126B">
              <w:rPr>
                <w:rFonts w:ascii="メイリオ" w:eastAsia="メイリオ" w:hAnsi="メイリオ" w:hint="eastAsia"/>
                <w:color w:val="000000" w:themeColor="text1"/>
                <w:szCs w:val="24"/>
              </w:rPr>
              <w:t>損なう</w:t>
            </w:r>
            <w:r w:rsidRPr="007B307F">
              <w:rPr>
                <w:rFonts w:ascii="メイリオ" w:eastAsia="メイリオ" w:hAnsi="メイリオ" w:hint="eastAsia"/>
                <w:color w:val="000000" w:themeColor="text1"/>
                <w:szCs w:val="24"/>
              </w:rPr>
              <w:t>状況にないこと。</w:t>
            </w:r>
          </w:p>
          <w:p w14:paraId="16190D41"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B307F">
              <w:rPr>
                <w:rFonts w:ascii="メイリオ" w:eastAsia="メイリオ" w:hAnsi="メイリオ" w:hint="eastAsia"/>
                <w:color w:val="000000" w:themeColor="text1"/>
                <w:szCs w:val="24"/>
              </w:rPr>
              <w:t>(3)　喫水の状況から判断して船舶の安全性が</w:t>
            </w:r>
            <w:r w:rsidRPr="007277EC">
              <w:rPr>
                <w:rFonts w:ascii="メイリオ" w:eastAsia="メイリオ" w:hAnsi="メイリオ" w:hint="eastAsia"/>
                <w:color w:val="000000" w:themeColor="text1"/>
                <w:szCs w:val="24"/>
              </w:rPr>
              <w:t>保たれていること。</w:t>
            </w:r>
          </w:p>
          <w:p w14:paraId="5A1E3A0C"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燃料、食料、清水、医薬品、船用品その他の航海に必要な物品が積み込まれていること。</w:t>
            </w:r>
          </w:p>
          <w:p w14:paraId="54A5CA7B"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(5)　水路図誌その他の航海に必要な図誌が整備されていること。</w:t>
            </w:r>
          </w:p>
          <w:p w14:paraId="7755AEA4" w14:textId="77777777" w:rsidR="00D62906" w:rsidRPr="007277EC" w:rsidRDefault="00D62906" w:rsidP="00D62906">
            <w:pPr>
              <w:pStyle w:val="aa"/>
              <w:wordWrap/>
              <w:spacing w:line="320" w:lineRule="exact"/>
              <w:ind w:leftChars="50" w:left="589"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(6)　気象・海象・水象情報、水路通報その他の航海に必要な情報が収集されており、それらの情報から判断して航海に支障がないこと。</w:t>
            </w:r>
          </w:p>
          <w:p w14:paraId="2D19C13D"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(7)　航海に必要な員数の乗組員が乗り組んでおり、かつ、それらの乗組員の健康状態が良好であること。</w:t>
            </w:r>
          </w:p>
          <w:p w14:paraId="50171E25"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(8)　その他航海を支障なく成就するため必要な準備が整っていること。</w:t>
            </w:r>
          </w:p>
          <w:p w14:paraId="21EC5B3E" w14:textId="77777777" w:rsidR="00D62906" w:rsidRPr="007277EC" w:rsidRDefault="00D62906" w:rsidP="00D62906">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03751F49" w14:textId="77777777" w:rsidR="00D62906" w:rsidRPr="007277EC" w:rsidRDefault="00D62906" w:rsidP="00D62906">
            <w:pPr>
              <w:pStyle w:val="aa"/>
              <w:wordWrap/>
              <w:spacing w:line="320" w:lineRule="exact"/>
              <w:ind w:leftChars="50" w:left="589"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当該発航の前12時間以内に前項第１号に掲げる事項のうち操舵設備に係る事項について発航前の検査をしたとき</w:t>
            </w:r>
          </w:p>
          <w:p w14:paraId="3F3DEB1E" w14:textId="77777777" w:rsidR="00D62906" w:rsidRPr="007277EC" w:rsidRDefault="00D62906" w:rsidP="00D62906">
            <w:pPr>
              <w:pStyle w:val="aa"/>
              <w:wordWrap/>
              <w:spacing w:line="320" w:lineRule="exact"/>
              <w:ind w:leftChars="50" w:left="589"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当該発航の前24時間以内に前項第１号（操舵設備に係る事項を除く。）、第４号及び第５号に掲げる事項について発航前の検査をしたとき</w:t>
            </w:r>
          </w:p>
          <w:p w14:paraId="4571AF32" w14:textId="77777777" w:rsidR="00D62906" w:rsidRPr="007277EC" w:rsidRDefault="00D62906" w:rsidP="00D62906">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355AEE13"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(1)　検査日時、検査内容及び検査結果</w:t>
            </w:r>
          </w:p>
          <w:p w14:paraId="7C6C31BB"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部署別に検査を行った者</w:t>
            </w:r>
          </w:p>
          <w:p w14:paraId="5DBCC32D"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異常を発見したときの措置</w:t>
            </w:r>
          </w:p>
          <w:p w14:paraId="2D987316"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その他必要な事項</w:t>
            </w:r>
          </w:p>
          <w:p w14:paraId="4C83CF62" w14:textId="7D001CDA" w:rsidR="00D62906" w:rsidRPr="007277EC" w:rsidRDefault="00D62906" w:rsidP="00D62906">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４　運航管理者は、前項の発航前検査記録簿</w:t>
            </w:r>
            <w:r w:rsidRPr="00796C1C">
              <w:rPr>
                <w:rFonts w:ascii="メイリオ" w:eastAsia="メイリオ" w:hAnsi="メイリオ" w:hint="eastAsia"/>
                <w:color w:val="000000" w:themeColor="text1"/>
                <w:szCs w:val="24"/>
              </w:rPr>
              <w:t>を１年間保存すること。</w:t>
            </w:r>
          </w:p>
          <w:p w14:paraId="2038BB19" w14:textId="77777777" w:rsidR="00CD4289" w:rsidRPr="00D62906" w:rsidRDefault="00CD4289" w:rsidP="00060D59">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77C64178" w14:textId="77777777" w:rsidR="00CD4289" w:rsidRPr="008A33F3" w:rsidRDefault="00CD4289" w:rsidP="001977BA">
            <w:pPr>
              <w:pStyle w:val="aa"/>
              <w:ind w:left="242" w:hangingChars="100" w:hanging="242"/>
              <w:rPr>
                <w:rFonts w:ascii="メイリオ" w:eastAsia="メイリオ" w:hAnsi="メイリオ"/>
                <w:szCs w:val="24"/>
              </w:rPr>
            </w:pPr>
          </w:p>
          <w:p w14:paraId="70281713" w14:textId="77777777" w:rsidR="0090117E" w:rsidRPr="008A33F3" w:rsidRDefault="0090117E" w:rsidP="0090117E">
            <w:pPr>
              <w:autoSpaceDE w:val="0"/>
              <w:autoSpaceDN w:val="0"/>
              <w:adjustRightInd w:val="0"/>
              <w:spacing w:line="289" w:lineRule="exact"/>
              <w:rPr>
                <w:rFonts w:ascii="メイリオ" w:eastAsia="メイリオ" w:hAnsi="メイリオ"/>
                <w:sz w:val="24"/>
                <w:szCs w:val="32"/>
              </w:rPr>
            </w:pPr>
            <w:r w:rsidRPr="008A33F3">
              <w:rPr>
                <w:rFonts w:ascii="メイリオ" w:eastAsia="メイリオ" w:hAnsi="メイリオ" w:hint="eastAsia"/>
                <w:sz w:val="24"/>
                <w:szCs w:val="32"/>
              </w:rPr>
              <w:t>第</w:t>
            </w:r>
            <w:r w:rsidRPr="008A33F3">
              <w:rPr>
                <w:rFonts w:ascii="メイリオ" w:eastAsia="メイリオ" w:hAnsi="メイリオ"/>
                <w:sz w:val="24"/>
                <w:szCs w:val="32"/>
              </w:rPr>
              <w:t>16条関係</w:t>
            </w:r>
          </w:p>
          <w:p w14:paraId="4D0A34EE" w14:textId="77777777" w:rsidR="0090117E" w:rsidRDefault="0090117E" w:rsidP="0090117E">
            <w:pPr>
              <w:autoSpaceDE w:val="0"/>
              <w:autoSpaceDN w:val="0"/>
              <w:adjustRightInd w:val="0"/>
              <w:spacing w:line="289" w:lineRule="exact"/>
              <w:rPr>
                <w:rFonts w:ascii="メイリオ" w:eastAsia="メイリオ" w:hAnsi="メイリオ"/>
                <w:sz w:val="24"/>
                <w:szCs w:val="32"/>
              </w:rPr>
            </w:pPr>
            <w:r w:rsidRPr="008A33F3">
              <w:rPr>
                <w:rFonts w:ascii="メイリオ" w:eastAsia="メイリオ" w:hAnsi="メイリオ" w:hint="eastAsia"/>
                <w:sz w:val="24"/>
                <w:szCs w:val="32"/>
              </w:rPr>
              <w:t>〔全般〕</w:t>
            </w:r>
          </w:p>
          <w:p w14:paraId="3771322E" w14:textId="77777777" w:rsidR="00DC0FEA" w:rsidRDefault="00DC0FEA" w:rsidP="00DC0FEA">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0C9EE7A7" w14:textId="77777777" w:rsidR="00DC0FEA" w:rsidRPr="008060D8" w:rsidRDefault="00DC0FEA" w:rsidP="00DC0FEA">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4729BC72" w14:textId="3E621A53" w:rsidR="00DC0FEA" w:rsidRPr="008060D8" w:rsidRDefault="00DC0FEA" w:rsidP="00DC0FEA">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EA3932">
              <w:rPr>
                <w:rFonts w:ascii="メイリオ" w:eastAsia="メイリオ" w:hAnsi="メイリオ" w:hint="eastAsia"/>
                <w:sz w:val="24"/>
                <w:szCs w:val="32"/>
              </w:rPr>
              <w:t>6</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1BBDC038" w14:textId="5D2ADDAA" w:rsidR="00DC0FEA" w:rsidRPr="00DC0FEA" w:rsidRDefault="00DC0FEA" w:rsidP="00AB32A9">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２　発航前点検を実施したときは、その結果を記録し、１年間保存すること。</w:t>
            </w:r>
          </w:p>
          <w:p w14:paraId="1B9D6036" w14:textId="289E86CE" w:rsidR="0090117E" w:rsidRPr="008A33F3" w:rsidRDefault="00DC0FEA" w:rsidP="0090117E">
            <w:pPr>
              <w:wordWrap w:val="0"/>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90117E" w:rsidRPr="008A33F3">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7F80B19C" w14:textId="64A64ED9" w:rsidR="0090117E" w:rsidRPr="008A33F3" w:rsidRDefault="00DC0FEA"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90117E" w:rsidRPr="008A33F3">
              <w:rPr>
                <w:rFonts w:ascii="メイリオ" w:eastAsia="メイリオ" w:hAnsi="メイリオ" w:cs="ＭＳ ゴシック" w:hint="eastAsia"/>
                <w:spacing w:val="1"/>
                <w:kern w:val="0"/>
                <w:sz w:val="24"/>
                <w:szCs w:val="24"/>
              </w:rPr>
              <w:t>．「発航前検査」は「発航前点検」又は「始業点検」としても差し支えない。</w:t>
            </w:r>
          </w:p>
          <w:p w14:paraId="072A9E25" w14:textId="5B2BB5A5" w:rsidR="0090117E" w:rsidRDefault="00DC0FEA"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90117E" w:rsidRPr="008A33F3">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02CE06A6" w14:textId="77777777" w:rsidR="00702218" w:rsidRPr="008A33F3" w:rsidRDefault="00702218"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1D157495" w14:textId="36E45A7A" w:rsidR="0090117E" w:rsidRPr="008A33F3" w:rsidRDefault="00D030EC" w:rsidP="0090117E">
            <w:pPr>
              <w:pStyle w:val="aa"/>
              <w:ind w:left="210" w:hangingChars="100" w:hanging="210"/>
              <w:rPr>
                <w:rFonts w:ascii="メイリオ" w:eastAsia="メイリオ" w:hAnsi="メイリオ"/>
                <w:szCs w:val="24"/>
              </w:rPr>
            </w:pPr>
            <w:hyperlink r:id="rId8" w:history="1">
              <w:r w:rsidR="0090117E" w:rsidRPr="00702218">
                <w:rPr>
                  <w:rStyle w:val="af4"/>
                  <w:rFonts w:ascii="メイリオ" w:eastAsia="メイリオ" w:hAnsi="メイリオ"/>
                  <w:color w:val="auto"/>
                  <w:szCs w:val="24"/>
                </w:rPr>
                <w:t>https://www.mlit.go.jp/maritime/maritime_tk6_000050.html</w:t>
              </w:r>
            </w:hyperlink>
          </w:p>
          <w:p w14:paraId="5B264049" w14:textId="77777777" w:rsidR="0090117E" w:rsidRPr="008A33F3" w:rsidRDefault="0090117E" w:rsidP="0090117E">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〔第</w:t>
            </w:r>
            <w:r w:rsidRPr="008A33F3">
              <w:rPr>
                <w:rFonts w:ascii="メイリオ" w:eastAsia="メイリオ" w:hAnsi="メイリオ"/>
                <w:szCs w:val="24"/>
              </w:rPr>
              <w:t>4項〕</w:t>
            </w:r>
          </w:p>
          <w:p w14:paraId="657D0749" w14:textId="0B375695" w:rsidR="0090117E" w:rsidRPr="008A33F3" w:rsidRDefault="0090117E" w:rsidP="0090117E">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１．保存方法は、原紙の保管に限らず、写しの保管や電磁的媒体が常時閲覧</w:t>
            </w:r>
            <w:r w:rsidRPr="008A33F3">
              <w:rPr>
                <w:rFonts w:ascii="メイリオ" w:eastAsia="メイリオ" w:hAnsi="メイリオ" w:hint="eastAsia"/>
                <w:szCs w:val="24"/>
              </w:rPr>
              <w:lastRenderedPageBreak/>
              <w:t>できる状態（パソコン等の端末にて閲覧できる状態）でも差し支えない。</w:t>
            </w:r>
          </w:p>
          <w:p w14:paraId="2B57BC88" w14:textId="1C1917BC" w:rsidR="002B613F" w:rsidRPr="00BF4776" w:rsidRDefault="002B613F" w:rsidP="0090117E">
            <w:pPr>
              <w:pStyle w:val="aa"/>
              <w:ind w:left="242" w:hangingChars="100" w:hanging="242"/>
              <w:rPr>
                <w:rFonts w:ascii="メイリオ" w:eastAsia="メイリオ" w:hAnsi="メイリオ"/>
                <w:color w:val="000000" w:themeColor="text1"/>
                <w:szCs w:val="24"/>
              </w:rPr>
            </w:pPr>
          </w:p>
        </w:tc>
      </w:tr>
      <w:tr w:rsidR="00AA6AA6" w:rsidRPr="00CB4D2D" w14:paraId="143F7F3B" w14:textId="77777777" w:rsidTr="001853BB">
        <w:trPr>
          <w:trHeight w:val="3015"/>
          <w:jc w:val="center"/>
        </w:trPr>
        <w:tc>
          <w:tcPr>
            <w:tcW w:w="2805" w:type="pct"/>
            <w:tcBorders>
              <w:top w:val="single" w:sz="4" w:space="0" w:color="auto"/>
              <w:bottom w:val="single" w:sz="4" w:space="0" w:color="auto"/>
            </w:tcBorders>
            <w:shd w:val="clear" w:color="auto" w:fill="auto"/>
          </w:tcPr>
          <w:p w14:paraId="7038BCF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（陸上施設の点検）</w:t>
            </w:r>
          </w:p>
          <w:p w14:paraId="4BB6A9FF"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39A47A1F"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75EDD2F9" w14:textId="77777777" w:rsidR="00E44361" w:rsidRPr="00BD5488"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３　運航管理者は、前１項の検査を行ったときは、次に掲げる事項を</w:t>
            </w:r>
            <w:r w:rsidRPr="00BD5488">
              <w:rPr>
                <w:rFonts w:ascii="メイリオ" w:eastAsia="メイリオ" w:hAnsi="メイリオ" w:hint="eastAsia"/>
                <w:color w:val="000000" w:themeColor="text1"/>
                <w:szCs w:val="24"/>
              </w:rPr>
              <w:t>陸上施設点検簿に記録し、所属する営業所に１年間保存すること。</w:t>
            </w:r>
          </w:p>
          <w:p w14:paraId="3FC380E2"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BD5488">
              <w:rPr>
                <w:rFonts w:ascii="メイリオ" w:eastAsia="メイリオ" w:hAnsi="メイリオ" w:hint="eastAsia"/>
                <w:color w:val="000000" w:themeColor="text1"/>
                <w:szCs w:val="24"/>
              </w:rPr>
              <w:t>(1)　点検日時、点検内容及び点検結果</w:t>
            </w:r>
          </w:p>
          <w:p w14:paraId="4A3443A1"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点検を行った者</w:t>
            </w:r>
          </w:p>
          <w:p w14:paraId="5213560C"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異常を発見したときの措置</w:t>
            </w:r>
          </w:p>
          <w:p w14:paraId="4AD8ED0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その他必要な事項</w:t>
            </w:r>
          </w:p>
          <w:p w14:paraId="740D1300" w14:textId="14DA45E2" w:rsidR="00AA6AA6" w:rsidRPr="00903B35" w:rsidRDefault="00AA6AA6" w:rsidP="00AA6AA6">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49ED4D9" w14:textId="518F9A80" w:rsidR="00AA6AA6" w:rsidRPr="00CB4D2D" w:rsidRDefault="008E3BF1" w:rsidP="00AA6AA6">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677AEEF1" w14:textId="77777777" w:rsidR="0090117E" w:rsidRPr="00444F7A" w:rsidRDefault="0090117E" w:rsidP="0090117E">
            <w:pPr>
              <w:pStyle w:val="aa"/>
              <w:rPr>
                <w:rFonts w:ascii="メイリオ" w:eastAsia="メイリオ" w:hAnsi="メイリオ"/>
                <w:szCs w:val="24"/>
              </w:rPr>
            </w:pPr>
          </w:p>
          <w:p w14:paraId="722D8CA2" w14:textId="77777777" w:rsidR="0090117E" w:rsidRPr="00444F7A" w:rsidRDefault="0090117E" w:rsidP="0090117E">
            <w:pPr>
              <w:pStyle w:val="aa"/>
              <w:rPr>
                <w:rFonts w:ascii="メイリオ" w:eastAsia="メイリオ" w:hAnsi="メイリオ"/>
                <w:szCs w:val="24"/>
              </w:rPr>
            </w:pPr>
            <w:r w:rsidRPr="00444F7A">
              <w:rPr>
                <w:rFonts w:ascii="メイリオ" w:eastAsia="メイリオ" w:hAnsi="メイリオ" w:hint="eastAsia"/>
                <w:szCs w:val="24"/>
              </w:rPr>
              <w:t>第</w:t>
            </w:r>
            <w:r w:rsidRPr="00444F7A">
              <w:rPr>
                <w:rFonts w:ascii="メイリオ" w:eastAsia="メイリオ" w:hAnsi="メイリオ"/>
                <w:szCs w:val="24"/>
              </w:rPr>
              <w:t>17条関係</w:t>
            </w:r>
          </w:p>
          <w:p w14:paraId="58791112" w14:textId="30ACEA82" w:rsidR="0090117E" w:rsidRPr="00444F7A" w:rsidRDefault="0090117E" w:rsidP="0090117E">
            <w:pPr>
              <w:pStyle w:val="aa"/>
              <w:ind w:left="242" w:hangingChars="100" w:hanging="242"/>
              <w:rPr>
                <w:rFonts w:ascii="メイリオ" w:eastAsia="メイリオ" w:hAnsi="メイリオ"/>
                <w:szCs w:val="24"/>
              </w:rPr>
            </w:pPr>
            <w:r w:rsidRPr="00444F7A">
              <w:rPr>
                <w:rFonts w:ascii="メイリオ" w:eastAsia="メイリオ" w:hAnsi="メイリオ" w:hint="eastAsia"/>
                <w:szCs w:val="24"/>
              </w:rPr>
              <w:t>〔第</w:t>
            </w:r>
            <w:r w:rsidR="00027AAF" w:rsidRPr="00444F7A">
              <w:rPr>
                <w:rFonts w:ascii="メイリオ" w:eastAsia="メイリオ" w:hAnsi="メイリオ" w:hint="eastAsia"/>
                <w:szCs w:val="24"/>
              </w:rPr>
              <w:t>3</w:t>
            </w:r>
            <w:r w:rsidRPr="00444F7A">
              <w:rPr>
                <w:rFonts w:ascii="メイリオ" w:eastAsia="メイリオ" w:hAnsi="メイリオ" w:hint="eastAsia"/>
                <w:szCs w:val="24"/>
              </w:rPr>
              <w:t>項〕</w:t>
            </w:r>
          </w:p>
          <w:p w14:paraId="3790C0DF" w14:textId="45FFDDF5" w:rsidR="0090117E" w:rsidRPr="00444F7A" w:rsidRDefault="0090117E" w:rsidP="0090117E">
            <w:pPr>
              <w:pStyle w:val="aa"/>
              <w:ind w:left="242" w:hangingChars="100" w:hanging="242"/>
              <w:rPr>
                <w:rFonts w:ascii="メイリオ" w:eastAsia="メイリオ" w:hAnsi="メイリオ"/>
                <w:szCs w:val="24"/>
              </w:rPr>
            </w:pPr>
            <w:r w:rsidRPr="00444F7A">
              <w:rPr>
                <w:rFonts w:ascii="メイリオ" w:eastAsia="メイリオ" w:hAnsi="メイリオ" w:hint="eastAsia"/>
                <w:szCs w:val="24"/>
              </w:rPr>
              <w:t>１．</w:t>
            </w:r>
            <w:r w:rsidR="00027AAF" w:rsidRPr="00444F7A">
              <w:rPr>
                <w:rFonts w:ascii="メイリオ" w:eastAsia="メイリオ" w:hAnsi="メイリオ" w:hint="eastAsia"/>
                <w:szCs w:val="24"/>
              </w:rPr>
              <w:t>保存</w:t>
            </w:r>
            <w:r w:rsidRPr="00444F7A">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2367ADAB" w:rsidR="00AA6AA6" w:rsidRPr="00881F1B" w:rsidRDefault="0090117E" w:rsidP="0090117E">
            <w:pPr>
              <w:autoSpaceDE w:val="0"/>
              <w:autoSpaceDN w:val="0"/>
              <w:adjustRightInd w:val="0"/>
              <w:spacing w:line="289" w:lineRule="exact"/>
              <w:ind w:left="240" w:hangingChars="100" w:hanging="240"/>
              <w:rPr>
                <w:rFonts w:ascii="メイリオ" w:eastAsia="メイリオ" w:hAnsi="メイリオ"/>
                <w:color w:val="7030A0"/>
                <w:szCs w:val="24"/>
              </w:rPr>
            </w:pPr>
            <w:r w:rsidRPr="00444F7A">
              <w:rPr>
                <w:rFonts w:ascii="メイリオ" w:eastAsia="メイリオ" w:hAnsi="メイリオ" w:hint="eastAsia"/>
                <w:sz w:val="24"/>
                <w:szCs w:val="24"/>
              </w:rPr>
              <w:t>２．</w:t>
            </w:r>
            <w:r w:rsidRPr="00444F7A">
              <w:rPr>
                <w:rFonts w:ascii="メイリオ" w:eastAsia="メイリオ" w:hAnsi="メイリオ" w:hint="eastAsia"/>
                <w:sz w:val="24"/>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E84063" w:rsidRPr="00CB4D2D" w14:paraId="3CF5EF46" w14:textId="77777777" w:rsidTr="00AB32A9">
        <w:trPr>
          <w:trHeight w:val="109"/>
          <w:jc w:val="center"/>
        </w:trPr>
        <w:tc>
          <w:tcPr>
            <w:tcW w:w="2805" w:type="pct"/>
            <w:tcBorders>
              <w:top w:val="single" w:sz="4" w:space="0" w:color="auto"/>
              <w:bottom w:val="single" w:sz="4" w:space="0" w:color="auto"/>
            </w:tcBorders>
            <w:shd w:val="clear" w:color="auto" w:fill="auto"/>
          </w:tcPr>
          <w:p w14:paraId="270993F4"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（アルコール検査の実施）</w:t>
            </w:r>
          </w:p>
          <w:p w14:paraId="357DAD71" w14:textId="5CE09013" w:rsidR="00E44361" w:rsidRPr="00D55088" w:rsidRDefault="00E44361" w:rsidP="00E44361">
            <w:pPr>
              <w:pStyle w:val="aa"/>
              <w:wordWrap/>
              <w:spacing w:line="320" w:lineRule="exact"/>
              <w:ind w:left="242" w:hangingChars="100" w:hanging="242"/>
              <w:rPr>
                <w:rFonts w:ascii="メイリオ" w:eastAsia="メイリオ" w:hAnsi="メイリオ"/>
                <w:szCs w:val="24"/>
              </w:rPr>
            </w:pPr>
            <w:r w:rsidRPr="007277EC">
              <w:rPr>
                <w:rFonts w:ascii="メイリオ" w:eastAsia="メイリオ" w:hAnsi="メイリオ" w:hint="eastAsia"/>
                <w:color w:val="000000" w:themeColor="text1"/>
                <w:szCs w:val="24"/>
              </w:rPr>
              <w:t xml:space="preserve">第１８条　</w:t>
            </w:r>
            <w:r>
              <w:rPr>
                <w:rFonts w:ascii="メイリオ" w:eastAsia="メイリオ" w:hAnsi="メイリオ" w:hint="eastAsia"/>
                <w:color w:val="000000" w:themeColor="text1"/>
                <w:szCs w:val="24"/>
              </w:rPr>
              <w:t>安全統括管理者及び運航管理者は、</w:t>
            </w:r>
            <w:r w:rsidRPr="007277EC">
              <w:rPr>
                <w:rFonts w:ascii="メイリオ" w:eastAsia="メイリオ" w:hAnsi="メイリオ" w:hint="eastAsia"/>
                <w:color w:val="000000" w:themeColor="text1"/>
                <w:szCs w:val="24"/>
              </w:rPr>
              <w:t>ア</w:t>
            </w:r>
            <w:r w:rsidRPr="00D55088">
              <w:rPr>
                <w:rFonts w:ascii="メイリオ" w:eastAsia="メイリオ" w:hAnsi="メイリオ" w:hint="eastAsia"/>
                <w:szCs w:val="24"/>
              </w:rPr>
              <w:t>ルコール検知器</w:t>
            </w:r>
            <w:r w:rsidR="00407881" w:rsidRPr="00D55088">
              <w:rPr>
                <w:rFonts w:ascii="メイリオ" w:eastAsia="メイリオ" w:hAnsi="メイリオ" w:hint="eastAsia"/>
                <w:szCs w:val="24"/>
              </w:rPr>
              <w:t>（呼気に含まれるアルコール濃度を測定し、数値で表示できる性能を有する機器）</w:t>
            </w:r>
            <w:r w:rsidRPr="00D55088">
              <w:rPr>
                <w:rFonts w:ascii="メイリオ" w:eastAsia="メイリオ" w:hAnsi="メイリオ" w:hint="eastAsia"/>
                <w:szCs w:val="24"/>
              </w:rPr>
              <w:t>を用いたアルコール検査実施体制を構築しなければならない。</w:t>
            </w:r>
          </w:p>
          <w:p w14:paraId="31738B90"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D55088">
              <w:rPr>
                <w:rFonts w:ascii="メイリオ" w:eastAsia="メイリオ" w:hAnsi="メイリオ" w:hint="eastAsia"/>
                <w:szCs w:val="24"/>
              </w:rPr>
              <w:t>２　乗組員は、飲酒等の後、正常な当直業務ができるようになるまでの間及びいかなる場合も呼気１リットル中のアルコール濃度が0.15㎎以上である間、</w:t>
            </w:r>
            <w:r w:rsidRPr="000D1AA6">
              <w:rPr>
                <w:rFonts w:ascii="メイリオ" w:eastAsia="メイリオ" w:hAnsi="メイリオ" w:hint="eastAsia"/>
                <w:color w:val="000000" w:themeColor="text1"/>
                <w:szCs w:val="24"/>
              </w:rPr>
              <w:t>当直を実施してはならない。</w:t>
            </w:r>
          </w:p>
          <w:p w14:paraId="38BDE00A" w14:textId="77777777" w:rsidR="00E44361"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３　船長は、乗組員が飲酒等の後、正常な当直業務ができるようになるまでの間及びいかなる場合も呼気１リットル中のアルコール濃度が0.15mg以上である間、当直を実施させてはならない。</w:t>
            </w:r>
          </w:p>
          <w:p w14:paraId="6748B978" w14:textId="77777777" w:rsidR="00E44361"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6C0028A0"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7277EC">
              <w:rPr>
                <w:rFonts w:ascii="メイリオ" w:eastAsia="メイリオ" w:hAnsi="メイリオ" w:hint="eastAsia"/>
                <w:color w:val="000000" w:themeColor="text1"/>
                <w:szCs w:val="24"/>
              </w:rPr>
              <w:t xml:space="preserve">　運航管理者は、</w:t>
            </w:r>
            <w:r>
              <w:rPr>
                <w:rFonts w:ascii="メイリオ" w:eastAsia="メイリオ" w:hAnsi="メイリオ" w:hint="eastAsia"/>
                <w:color w:val="000000" w:themeColor="text1"/>
                <w:szCs w:val="24"/>
              </w:rPr>
              <w:t>第1項</w:t>
            </w:r>
            <w:r w:rsidRPr="007277EC">
              <w:rPr>
                <w:rFonts w:ascii="メイリオ" w:eastAsia="メイリオ" w:hAnsi="メイリオ" w:hint="eastAsia"/>
                <w:color w:val="000000" w:themeColor="text1"/>
                <w:szCs w:val="24"/>
              </w:rPr>
              <w:t>の検査を行ったときは、次に掲げる事</w:t>
            </w:r>
            <w:r w:rsidRPr="00BD5488">
              <w:rPr>
                <w:rFonts w:ascii="メイリオ" w:eastAsia="メイリオ" w:hAnsi="メイリオ" w:hint="eastAsia"/>
                <w:color w:val="000000" w:themeColor="text1"/>
                <w:szCs w:val="24"/>
              </w:rPr>
              <w:t>項をアルコール検査記録簿に記録し、所属する営業所に１年間保存すること。</w:t>
            </w:r>
          </w:p>
          <w:p w14:paraId="5D2381E0"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w:t>
            </w:r>
            <w:r w:rsidRPr="007277EC">
              <w:rPr>
                <w:rFonts w:ascii="メイリオ" w:eastAsia="メイリオ" w:hAnsi="メイリオ" w:hint="eastAsia"/>
                <w:color w:val="000000" w:themeColor="text1"/>
                <w:szCs w:val="24"/>
              </w:rPr>
              <w:tab/>
              <w:t>検査日時及び検査結果</w:t>
            </w:r>
          </w:p>
          <w:p w14:paraId="363A630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w:t>
            </w:r>
            <w:r w:rsidRPr="007277EC">
              <w:rPr>
                <w:rFonts w:ascii="メイリオ" w:eastAsia="メイリオ" w:hAnsi="メイリオ" w:hint="eastAsia"/>
                <w:color w:val="000000" w:themeColor="text1"/>
                <w:szCs w:val="24"/>
              </w:rPr>
              <w:tab/>
              <w:t>被検査者の氏名</w:t>
            </w:r>
          </w:p>
          <w:p w14:paraId="78F6495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w:t>
            </w:r>
            <w:r w:rsidRPr="007277EC">
              <w:rPr>
                <w:rFonts w:ascii="メイリオ" w:eastAsia="メイリオ" w:hAnsi="メイリオ" w:hint="eastAsia"/>
                <w:color w:val="000000" w:themeColor="text1"/>
                <w:szCs w:val="24"/>
              </w:rPr>
              <w:tab/>
              <w:t>検査を確認した第三者の氏名</w:t>
            </w:r>
          </w:p>
          <w:p w14:paraId="1B68EFEB"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w:t>
            </w:r>
            <w:r w:rsidRPr="007277EC">
              <w:rPr>
                <w:rFonts w:ascii="メイリオ" w:eastAsia="メイリオ" w:hAnsi="メイリオ" w:hint="eastAsia"/>
                <w:color w:val="000000" w:themeColor="text1"/>
                <w:szCs w:val="24"/>
              </w:rPr>
              <w:tab/>
              <w:t>その他必要な事項</w:t>
            </w:r>
          </w:p>
          <w:p w14:paraId="349E939F" w14:textId="77777777" w:rsidR="00E84063" w:rsidRPr="00903B35" w:rsidRDefault="00E84063" w:rsidP="00E84063">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2921653" w14:textId="565B19DD" w:rsidR="00E84063" w:rsidRPr="00CB4D2D" w:rsidRDefault="008E3BF1" w:rsidP="00E84063">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6766E0B5" w14:textId="77777777" w:rsidR="00E84063" w:rsidRPr="00D55088" w:rsidRDefault="00E84063" w:rsidP="00E84063">
            <w:pPr>
              <w:pStyle w:val="aa"/>
              <w:rPr>
                <w:rFonts w:ascii="メイリオ" w:eastAsia="メイリオ" w:hAnsi="メイリオ"/>
                <w:szCs w:val="24"/>
              </w:rPr>
            </w:pPr>
          </w:p>
          <w:p w14:paraId="7E64D0F5" w14:textId="77777777" w:rsidR="0090117E" w:rsidRPr="00D55088" w:rsidRDefault="0090117E" w:rsidP="0090117E">
            <w:pPr>
              <w:autoSpaceDE w:val="0"/>
              <w:autoSpaceDN w:val="0"/>
              <w:adjustRightInd w:val="0"/>
              <w:spacing w:line="289" w:lineRule="exact"/>
              <w:rPr>
                <w:rFonts w:ascii="メイリオ" w:eastAsia="メイリオ" w:hAnsi="メイリオ" w:cs="ＭＳ ゴシック"/>
                <w:spacing w:val="1"/>
                <w:kern w:val="0"/>
                <w:sz w:val="24"/>
                <w:szCs w:val="24"/>
              </w:rPr>
            </w:pPr>
            <w:r w:rsidRPr="00D55088">
              <w:rPr>
                <w:rFonts w:ascii="メイリオ" w:eastAsia="メイリオ" w:hAnsi="メイリオ" w:cs="ＭＳ ゴシック" w:hint="eastAsia"/>
                <w:spacing w:val="1"/>
                <w:kern w:val="0"/>
                <w:sz w:val="24"/>
                <w:szCs w:val="24"/>
              </w:rPr>
              <w:t>第</w:t>
            </w:r>
            <w:r w:rsidRPr="00D55088">
              <w:rPr>
                <w:rFonts w:ascii="メイリオ" w:eastAsia="メイリオ" w:hAnsi="メイリオ" w:cs="ＭＳ ゴシック"/>
                <w:spacing w:val="1"/>
                <w:kern w:val="0"/>
                <w:sz w:val="24"/>
                <w:szCs w:val="24"/>
              </w:rPr>
              <w:t>18条関係</w:t>
            </w:r>
          </w:p>
          <w:p w14:paraId="7CB14AF3" w14:textId="77777777" w:rsidR="0090117E" w:rsidRPr="00D55088" w:rsidRDefault="0090117E" w:rsidP="0090117E">
            <w:pPr>
              <w:autoSpaceDE w:val="0"/>
              <w:autoSpaceDN w:val="0"/>
              <w:adjustRightInd w:val="0"/>
              <w:spacing w:line="289" w:lineRule="exact"/>
              <w:rPr>
                <w:rFonts w:ascii="メイリオ" w:eastAsia="メイリオ" w:hAnsi="メイリオ" w:cs="ＭＳ ゴシック"/>
                <w:spacing w:val="1"/>
                <w:kern w:val="0"/>
                <w:sz w:val="24"/>
                <w:szCs w:val="24"/>
              </w:rPr>
            </w:pPr>
            <w:r w:rsidRPr="00D55088">
              <w:rPr>
                <w:rFonts w:ascii="メイリオ" w:eastAsia="メイリオ" w:hAnsi="メイリオ" w:cs="ＭＳ ゴシック" w:hint="eastAsia"/>
                <w:spacing w:val="1"/>
                <w:kern w:val="0"/>
                <w:sz w:val="24"/>
                <w:szCs w:val="24"/>
              </w:rPr>
              <w:t>〔全般〕</w:t>
            </w:r>
          </w:p>
          <w:p w14:paraId="38954789" w14:textId="77777777" w:rsidR="0090117E" w:rsidRPr="00D55088" w:rsidRDefault="0090117E"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D55088">
              <w:rPr>
                <w:rFonts w:ascii="メイリオ" w:eastAsia="メイリオ" w:hAnsi="メイリオ" w:cs="ＭＳ ゴシック" w:hint="eastAsia"/>
                <w:spacing w:val="1"/>
                <w:kern w:val="0"/>
                <w:sz w:val="24"/>
                <w:szCs w:val="24"/>
              </w:rPr>
              <w:t>１．「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51E624F7" w14:textId="77777777" w:rsidR="0090117E" w:rsidRPr="00D55088" w:rsidRDefault="0090117E" w:rsidP="0090117E">
            <w:pPr>
              <w:pStyle w:val="aa"/>
              <w:wordWrap/>
              <w:spacing w:line="320" w:lineRule="exact"/>
              <w:ind w:left="242" w:hangingChars="100" w:hanging="242"/>
              <w:rPr>
                <w:rFonts w:ascii="メイリオ" w:eastAsia="メイリオ" w:hAnsi="メイリオ"/>
                <w:szCs w:val="24"/>
              </w:rPr>
            </w:pPr>
            <w:r w:rsidRPr="00D55088">
              <w:rPr>
                <w:rFonts w:ascii="メイリオ" w:eastAsia="メイリオ" w:hAnsi="メイリオ" w:hint="eastAsia"/>
                <w:szCs w:val="24"/>
              </w:rPr>
              <w:t>２．アルコール検査要領等の作成にあたっては、以下に掲載している例を参考とすること。</w:t>
            </w:r>
          </w:p>
          <w:p w14:paraId="0524FB8A" w14:textId="77777777" w:rsidR="0090117E" w:rsidRPr="00D55088" w:rsidRDefault="00D030EC" w:rsidP="0090117E">
            <w:pPr>
              <w:pStyle w:val="aa"/>
              <w:ind w:left="240" w:hangingChars="100" w:hanging="240"/>
            </w:pPr>
            <w:hyperlink r:id="rId9" w:history="1">
              <w:r w:rsidR="0090117E" w:rsidRPr="00D55088">
                <w:rPr>
                  <w:rStyle w:val="af4"/>
                  <w:rFonts w:ascii="メイリオ" w:eastAsia="メイリオ" w:hAnsi="メイリオ"/>
                  <w:color w:val="auto"/>
                  <w:szCs w:val="24"/>
                </w:rPr>
                <w:t>https://www.mlit.go.jp/maritime/maritime_fr4_000021.html</w:t>
              </w:r>
            </w:hyperlink>
          </w:p>
          <w:p w14:paraId="76D28E82" w14:textId="77777777" w:rsidR="0090117E" w:rsidRPr="00D55088" w:rsidRDefault="0090117E" w:rsidP="0090117E">
            <w:pPr>
              <w:pStyle w:val="aa"/>
              <w:ind w:left="242" w:hangingChars="100" w:hanging="242"/>
            </w:pPr>
          </w:p>
          <w:p w14:paraId="06B205F8" w14:textId="77777777"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〔第</w:t>
            </w:r>
            <w:r w:rsidRPr="00D55088">
              <w:rPr>
                <w:rFonts w:ascii="メイリオ" w:eastAsia="メイリオ" w:hAnsi="メイリオ"/>
                <w:szCs w:val="24"/>
              </w:rPr>
              <w:t>4項〕</w:t>
            </w:r>
          </w:p>
          <w:p w14:paraId="769BAE91" w14:textId="763EB562"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１．「検査を受ける者以外の確認のもとで行うこと」について、検査者本人以外の他者確認ができる形であればよく、例えば、前後当直者が互いに確認をする形でも差し支えない。</w:t>
            </w:r>
          </w:p>
          <w:p w14:paraId="4D84E8B6" w14:textId="77777777" w:rsidR="0090117E" w:rsidRPr="00D55088" w:rsidRDefault="0090117E" w:rsidP="0090117E">
            <w:pPr>
              <w:pStyle w:val="aa"/>
              <w:ind w:left="242" w:hangingChars="100" w:hanging="242"/>
              <w:rPr>
                <w:rFonts w:ascii="メイリオ" w:eastAsia="メイリオ" w:hAnsi="メイリオ"/>
                <w:szCs w:val="24"/>
              </w:rPr>
            </w:pPr>
          </w:p>
          <w:p w14:paraId="7EE067A7" w14:textId="77777777"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〔第</w:t>
            </w:r>
            <w:r w:rsidRPr="00D55088">
              <w:rPr>
                <w:rFonts w:ascii="メイリオ" w:eastAsia="メイリオ" w:hAnsi="メイリオ"/>
                <w:szCs w:val="24"/>
              </w:rPr>
              <w:t>5項〕</w:t>
            </w:r>
          </w:p>
          <w:p w14:paraId="01F57432" w14:textId="6B750FF4"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１．</w:t>
            </w:r>
            <w:r w:rsidR="00FF23B4" w:rsidRPr="00D55088">
              <w:rPr>
                <w:rFonts w:ascii="メイリオ" w:eastAsia="メイリオ" w:hAnsi="メイリオ" w:hint="eastAsia"/>
                <w:szCs w:val="24"/>
              </w:rPr>
              <w:t>保存</w:t>
            </w:r>
            <w:r w:rsidRPr="00D55088">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483B5651" w14:textId="2FAB4AB3" w:rsidR="00E84063" w:rsidRPr="00D55088" w:rsidRDefault="0090117E" w:rsidP="0090117E">
            <w:pPr>
              <w:autoSpaceDE w:val="0"/>
              <w:autoSpaceDN w:val="0"/>
              <w:adjustRightInd w:val="0"/>
              <w:spacing w:line="289" w:lineRule="exact"/>
              <w:ind w:left="240" w:hangingChars="100" w:hanging="240"/>
              <w:rPr>
                <w:rFonts w:ascii="メイリオ" w:eastAsia="メイリオ" w:hAnsi="メイリオ"/>
                <w:sz w:val="24"/>
                <w:szCs w:val="24"/>
              </w:rPr>
            </w:pPr>
            <w:r w:rsidRPr="00D55088">
              <w:rPr>
                <w:rFonts w:ascii="メイリオ" w:eastAsia="メイリオ" w:hAnsi="メイリオ" w:hint="eastAsia"/>
                <w:sz w:val="24"/>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p w14:paraId="796F46A4" w14:textId="407765D3" w:rsidR="0090117E" w:rsidRDefault="0090117E" w:rsidP="0090117E">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CD4289" w:rsidRPr="00CB4D2D" w14:paraId="2ABA2613" w14:textId="77777777" w:rsidTr="001D4BDD">
        <w:trPr>
          <w:trHeight w:val="2863"/>
          <w:jc w:val="center"/>
        </w:trPr>
        <w:tc>
          <w:tcPr>
            <w:tcW w:w="2805" w:type="pct"/>
            <w:tcBorders>
              <w:top w:val="single" w:sz="4" w:space="0" w:color="auto"/>
              <w:bottom w:val="single" w:sz="4" w:space="0" w:color="auto"/>
            </w:tcBorders>
            <w:shd w:val="clear" w:color="auto" w:fill="auto"/>
          </w:tcPr>
          <w:p w14:paraId="107ABC7E"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（乗船待ち旅客に対する遵守事項等の周知）</w:t>
            </w:r>
          </w:p>
          <w:p w14:paraId="4F9DE2D2" w14:textId="77777777" w:rsidR="00E44361" w:rsidRPr="007277EC" w:rsidRDefault="00E44361" w:rsidP="00E44361">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第１９条　運航管理者は、発着場等の見やすい場所に旅客の遵守すべき事項等を掲示しなければならない。</w:t>
            </w:r>
          </w:p>
          <w:p w14:paraId="77138334"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（遵守事項等の掲示例）</w:t>
            </w:r>
          </w:p>
          <w:p w14:paraId="429D57D4"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旅客及び車両は、乗下船時、係員の誘導に従うこと。</w:t>
            </w:r>
          </w:p>
          <w:p w14:paraId="293F3643"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車両は、乗下船時、徐行すること。</w:t>
            </w:r>
          </w:p>
          <w:p w14:paraId="79115E6F"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車両は、乗下船時、乗降中の他の車両の前に割込まないこと。</w:t>
            </w:r>
          </w:p>
          <w:p w14:paraId="2A60CE13"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車両は、乗船時、係員の指示に従いヘッドライトを消灯すること（夜間）。</w:t>
            </w:r>
          </w:p>
          <w:p w14:paraId="5ECE6B38"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(5)　車両甲板における喫煙その他の火気の取扱いは禁止されていること。</w:t>
            </w:r>
          </w:p>
          <w:p w14:paraId="2FF425A7"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(6)　車両甲板は、航行中、立入りが禁止されること。</w:t>
            </w:r>
          </w:p>
          <w:p w14:paraId="44553722" w14:textId="77777777" w:rsidR="00E44361" w:rsidRPr="007277EC" w:rsidRDefault="00E44361" w:rsidP="00E44361">
            <w:pPr>
              <w:pStyle w:val="aa"/>
              <w:wordWrap/>
              <w:spacing w:line="320" w:lineRule="exact"/>
              <w:ind w:leftChars="100" w:left="694"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(7)　車両甲板で下車する際は、必ずエンジンを止め、サイドブレーキを引き、すべてのスイッチを切り、施錠しておくこと。</w:t>
            </w:r>
          </w:p>
          <w:p w14:paraId="1430E76D"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(8)　船内においては、船長その他の乗組員の指示に従うこと。</w:t>
            </w:r>
          </w:p>
          <w:p w14:paraId="332AEC6F"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(9)　船内においては、他人に危害を加えるような行為又は迷惑をかける行為をしないこと。</w:t>
            </w:r>
          </w:p>
          <w:p w14:paraId="2D6CE630" w14:textId="13730081" w:rsidR="00612800" w:rsidRPr="00E44361" w:rsidRDefault="00612800" w:rsidP="00D23073">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5C78306"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8CEA5C3" w14:textId="08FF0FAB" w:rsidR="008702D0" w:rsidRPr="00CB4D2D" w:rsidRDefault="008702D0" w:rsidP="00ED0205">
            <w:pPr>
              <w:pStyle w:val="aa"/>
              <w:ind w:left="242" w:hangingChars="100" w:hanging="242"/>
              <w:rPr>
                <w:rFonts w:ascii="メイリオ" w:eastAsia="メイリオ" w:hAnsi="メイリオ"/>
                <w:color w:val="000000" w:themeColor="text1"/>
                <w:szCs w:val="24"/>
              </w:rPr>
            </w:pPr>
          </w:p>
        </w:tc>
      </w:tr>
      <w:tr w:rsidR="001D4BDD" w:rsidRPr="00CB4D2D" w14:paraId="2D9672B1" w14:textId="77777777" w:rsidTr="001D4BDD">
        <w:trPr>
          <w:trHeight w:val="299"/>
          <w:jc w:val="center"/>
        </w:trPr>
        <w:tc>
          <w:tcPr>
            <w:tcW w:w="2805" w:type="pct"/>
            <w:tcBorders>
              <w:top w:val="single" w:sz="4" w:space="0" w:color="auto"/>
              <w:bottom w:val="single" w:sz="4" w:space="0" w:color="auto"/>
            </w:tcBorders>
            <w:shd w:val="clear" w:color="auto" w:fill="auto"/>
          </w:tcPr>
          <w:p w14:paraId="0F8E6B09"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（乗船旅客に対する遵守事項等の周知）</w:t>
            </w:r>
          </w:p>
          <w:p w14:paraId="65ACF050" w14:textId="77777777" w:rsidR="00E44361" w:rsidRPr="007277EC" w:rsidRDefault="00E44361" w:rsidP="00E44361">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第２０条　船長は、船内の旅客が見やすい場所に次の事項を掲示しなければならない。</w:t>
            </w:r>
          </w:p>
          <w:p w14:paraId="368C282C"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旅客の禁止</w:t>
            </w:r>
            <w:r>
              <w:rPr>
                <w:rFonts w:ascii="メイリオ" w:eastAsia="メイリオ" w:hAnsi="メイリオ" w:hint="eastAsia"/>
                <w:color w:val="000000" w:themeColor="text1"/>
                <w:szCs w:val="24"/>
              </w:rPr>
              <w:t>行為</w:t>
            </w:r>
            <w:r w:rsidRPr="007277EC">
              <w:rPr>
                <w:rFonts w:ascii="メイリオ" w:eastAsia="メイリオ" w:hAnsi="メイリオ" w:hint="eastAsia"/>
                <w:color w:val="000000" w:themeColor="text1"/>
                <w:szCs w:val="24"/>
              </w:rPr>
              <w:t>事項</w:t>
            </w:r>
          </w:p>
          <w:p w14:paraId="39EDE42B"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救命胴衣の格納場所及び着用方法</w:t>
            </w:r>
          </w:p>
          <w:p w14:paraId="76572AB2"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非常の際の避難要領（非常信号、避難経路等）</w:t>
            </w:r>
          </w:p>
          <w:p w14:paraId="090DF025"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病気、盗難等が発生した場合の乗組員への通報</w:t>
            </w:r>
          </w:p>
          <w:p w14:paraId="76C26A1E"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(5)　高速航行中におけるシートベルトの着用</w:t>
            </w:r>
          </w:p>
          <w:p w14:paraId="1B6E0753"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(6)　前五号に掲げるもののほか、旅客の遵守すべき事項</w:t>
            </w:r>
          </w:p>
          <w:p w14:paraId="671BA988"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(例)</w:t>
            </w:r>
          </w:p>
          <w:p w14:paraId="2B43B0F5"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①　下船及び非常の際には、係員の指示に従うこと。</w:t>
            </w:r>
          </w:p>
          <w:p w14:paraId="5EE865B8"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②　航海中、許可なく車両区域に立入らないこと。</w:t>
            </w:r>
          </w:p>
          <w:p w14:paraId="14931EF6" w14:textId="77777777" w:rsidR="00E44361" w:rsidRPr="007277EC" w:rsidRDefault="00E44361" w:rsidP="00E44361">
            <w:pPr>
              <w:pStyle w:val="aa"/>
              <w:wordWrap/>
              <w:spacing w:line="320" w:lineRule="exact"/>
              <w:ind w:leftChars="100" w:left="210"/>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③　下船の際は、係員の指示に従って車両区域に入ること。</w:t>
            </w:r>
          </w:p>
          <w:p w14:paraId="7DE6A51B" w14:textId="33423F98" w:rsidR="001D4BDD" w:rsidRPr="00E44361" w:rsidRDefault="001D4BDD" w:rsidP="00D11CEC">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1458F512" w14:textId="6906388B" w:rsidR="001D4BDD" w:rsidRPr="00CB4D2D" w:rsidRDefault="008E3BF1" w:rsidP="00B33C0D">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6EB5511" w14:textId="77777777" w:rsidR="001D4BDD" w:rsidRPr="00E32B26" w:rsidRDefault="001D4BDD" w:rsidP="00B33C0D">
            <w:pPr>
              <w:pStyle w:val="aa"/>
              <w:ind w:left="242" w:hangingChars="100" w:hanging="242"/>
              <w:rPr>
                <w:rFonts w:ascii="メイリオ" w:eastAsia="メイリオ" w:hAnsi="メイリオ"/>
                <w:szCs w:val="24"/>
              </w:rPr>
            </w:pPr>
          </w:p>
          <w:p w14:paraId="6939ED81" w14:textId="77777777" w:rsidR="0048618B" w:rsidRPr="00E32B26" w:rsidRDefault="0048618B" w:rsidP="0048618B">
            <w:pPr>
              <w:pStyle w:val="aa"/>
              <w:rPr>
                <w:rFonts w:ascii="メイリオ" w:eastAsia="メイリオ" w:hAnsi="メイリオ"/>
                <w:szCs w:val="24"/>
              </w:rPr>
            </w:pPr>
            <w:r w:rsidRPr="00E32B26">
              <w:rPr>
                <w:rFonts w:ascii="メイリオ" w:eastAsia="メイリオ" w:hAnsi="メイリオ" w:hint="eastAsia"/>
                <w:szCs w:val="24"/>
              </w:rPr>
              <w:t>第20条関係</w:t>
            </w:r>
          </w:p>
          <w:p w14:paraId="6E5958B5" w14:textId="716FC47F" w:rsidR="0048618B" w:rsidRPr="00E32B26" w:rsidRDefault="0048618B" w:rsidP="0048618B">
            <w:pPr>
              <w:pStyle w:val="aa"/>
              <w:ind w:firstLineChars="100" w:firstLine="240"/>
              <w:rPr>
                <w:rFonts w:ascii="メイリオ" w:eastAsia="メイリオ" w:hAnsi="メイリオ"/>
                <w:spacing w:val="0"/>
                <w:szCs w:val="21"/>
              </w:rPr>
            </w:pPr>
            <w:r w:rsidRPr="00E32B26">
              <w:rPr>
                <w:rFonts w:ascii="メイリオ" w:eastAsia="メイリオ" w:hAnsi="メイリオ" w:hint="eastAsia"/>
                <w:spacing w:val="0"/>
                <w:szCs w:val="21"/>
              </w:rPr>
              <w:t>シートベルト設置対象船舶以外の船舶の場合は、第１項(</w:t>
            </w:r>
            <w:r w:rsidR="00CF0328">
              <w:rPr>
                <w:rFonts w:ascii="メイリオ" w:eastAsia="メイリオ" w:hAnsi="メイリオ" w:hint="eastAsia"/>
                <w:spacing w:val="0"/>
                <w:szCs w:val="21"/>
              </w:rPr>
              <w:t>5</w:t>
            </w:r>
            <w:r w:rsidRPr="00E32B26">
              <w:rPr>
                <w:rFonts w:ascii="メイリオ" w:eastAsia="メイリオ" w:hAnsi="メイリオ" w:hint="eastAsia"/>
                <w:spacing w:val="0"/>
                <w:szCs w:val="21"/>
              </w:rPr>
              <w:t>)を削除</w:t>
            </w:r>
            <w:r w:rsidR="007679CB">
              <w:rPr>
                <w:rFonts w:ascii="メイリオ" w:eastAsia="メイリオ" w:hAnsi="メイリオ" w:hint="eastAsia"/>
                <w:spacing w:val="0"/>
                <w:szCs w:val="21"/>
              </w:rPr>
              <w:t>及び(6)を(5)とし、「前五号」を「前四号」</w:t>
            </w:r>
            <w:r w:rsidRPr="00E32B26">
              <w:rPr>
                <w:rFonts w:ascii="メイリオ" w:eastAsia="メイリオ" w:hAnsi="メイリオ" w:hint="eastAsia"/>
                <w:spacing w:val="0"/>
                <w:szCs w:val="21"/>
              </w:rPr>
              <w:t>する。</w:t>
            </w:r>
          </w:p>
          <w:p w14:paraId="33BE7B8C" w14:textId="24818035" w:rsidR="00AB6503" w:rsidRPr="007679CB" w:rsidRDefault="00AB6503" w:rsidP="0048618B">
            <w:pPr>
              <w:pStyle w:val="aa"/>
              <w:ind w:left="242" w:hangingChars="100" w:hanging="242"/>
              <w:rPr>
                <w:rFonts w:ascii="メイリオ" w:eastAsia="メイリオ" w:hAnsi="メイリオ"/>
                <w:color w:val="000000" w:themeColor="text1"/>
                <w:szCs w:val="24"/>
              </w:rPr>
            </w:pPr>
          </w:p>
        </w:tc>
      </w:tr>
      <w:tr w:rsidR="00933633" w:rsidRPr="00CB4D2D" w14:paraId="25E3D440" w14:textId="77777777" w:rsidTr="001D4BDD">
        <w:trPr>
          <w:trHeight w:val="459"/>
          <w:jc w:val="center"/>
        </w:trPr>
        <w:tc>
          <w:tcPr>
            <w:tcW w:w="2805" w:type="pct"/>
            <w:tcBorders>
              <w:top w:val="single" w:sz="4" w:space="0" w:color="auto"/>
              <w:bottom w:val="single" w:sz="4" w:space="0" w:color="auto"/>
            </w:tcBorders>
            <w:shd w:val="clear" w:color="auto" w:fill="auto"/>
          </w:tcPr>
          <w:p w14:paraId="40A2E189"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（旅客に対する救命胴衣の着用に関する指示）</w:t>
            </w:r>
          </w:p>
          <w:p w14:paraId="43B31F82" w14:textId="77777777" w:rsidR="00933633" w:rsidRPr="007277EC" w:rsidRDefault="00933633" w:rsidP="00933633">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第２１条　船長は、救命胴衣の着用に関し、旅客に対し次に掲げる措置を講じさせること。</w:t>
            </w:r>
          </w:p>
          <w:p w14:paraId="49CC96CB"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旅客が暴露甲板に乗船している場合は、救命胴衣を着用させること。</w:t>
            </w:r>
          </w:p>
          <w:p w14:paraId="48C1B80C"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12歳未満の小児が船室外に乗船している場合は、救命胴衣を着用させること。</w:t>
            </w:r>
          </w:p>
          <w:p w14:paraId="4ABE7714" w14:textId="77777777" w:rsidR="00933633" w:rsidRPr="007277EC" w:rsidRDefault="00933633" w:rsidP="00933633">
            <w:pPr>
              <w:pStyle w:val="aa"/>
              <w:wordWrap/>
              <w:spacing w:line="320" w:lineRule="exact"/>
              <w:ind w:leftChars="100" w:left="694"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気象・海象・水象の悪化、事故が発生したとき等、旅客の安全確保のために必要と判断される場合は、救命胴衣を着用させること。</w:t>
            </w:r>
          </w:p>
          <w:p w14:paraId="07EB287D" w14:textId="77777777" w:rsidR="00933633" w:rsidRPr="007277EC" w:rsidRDefault="00933633" w:rsidP="00933633">
            <w:pPr>
              <w:pStyle w:val="aa"/>
              <w:wordWrap/>
              <w:spacing w:line="320" w:lineRule="exact"/>
              <w:ind w:leftChars="100" w:left="45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前項の規定は、次に掲げる者には適用しない。ただし、旅客の安全確保のために必要と判断された場合は必要な措置を講じること。</w:t>
            </w:r>
          </w:p>
          <w:p w14:paraId="637CFE4D" w14:textId="77777777" w:rsidR="00933633" w:rsidRPr="007277EC" w:rsidRDefault="00933633" w:rsidP="00933633">
            <w:pPr>
              <w:pStyle w:val="aa"/>
              <w:wordWrap/>
              <w:spacing w:line="320" w:lineRule="exact"/>
              <w:ind w:leftChars="100" w:left="694"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負傷若しくは障害のため又は妊娠中であることにより救命胴衣を着用することが療育上又は健康保持上適当でない者。</w:t>
            </w:r>
          </w:p>
          <w:p w14:paraId="4D34C755"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著しく体型が大きいことその他の身体の状態により適切に救命胴衣を着用できない者。</w:t>
            </w:r>
          </w:p>
          <w:p w14:paraId="7CCFEF47"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大人が保護及び監督している１歳未満の小児。</w:t>
            </w:r>
          </w:p>
          <w:p w14:paraId="7AF28197" w14:textId="77777777" w:rsidR="00933633" w:rsidRPr="00E44361" w:rsidRDefault="00933633" w:rsidP="00933633">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46289E6" w14:textId="17708FBD" w:rsidR="00933633" w:rsidRPr="00CB4D2D" w:rsidRDefault="00933633" w:rsidP="00933633">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E918D6D" w14:textId="77777777" w:rsidR="00933633" w:rsidRPr="0079620E" w:rsidRDefault="00933633" w:rsidP="00933633">
            <w:pPr>
              <w:pStyle w:val="aa"/>
              <w:rPr>
                <w:rFonts w:ascii="メイリオ" w:eastAsia="メイリオ" w:hAnsi="メイリオ"/>
                <w:szCs w:val="24"/>
              </w:rPr>
            </w:pPr>
          </w:p>
          <w:p w14:paraId="30EB85A9" w14:textId="77777777" w:rsidR="00933633" w:rsidRPr="0079620E" w:rsidRDefault="00933633" w:rsidP="00933633">
            <w:pPr>
              <w:pStyle w:val="aa"/>
              <w:rPr>
                <w:rFonts w:ascii="メイリオ" w:eastAsia="メイリオ" w:hAnsi="メイリオ"/>
                <w:szCs w:val="24"/>
              </w:rPr>
            </w:pPr>
            <w:r w:rsidRPr="0079620E">
              <w:rPr>
                <w:rFonts w:ascii="メイリオ" w:eastAsia="メイリオ" w:hAnsi="メイリオ" w:hint="eastAsia"/>
                <w:szCs w:val="24"/>
              </w:rPr>
              <w:t>第21条関係</w:t>
            </w:r>
          </w:p>
          <w:p w14:paraId="56736FFF" w14:textId="690C2D34" w:rsidR="00933633" w:rsidRPr="0079620E" w:rsidRDefault="00933633" w:rsidP="00933633">
            <w:pPr>
              <w:pStyle w:val="aa"/>
              <w:ind w:leftChars="50" w:left="226" w:hangingChars="50" w:hanging="121"/>
              <w:rPr>
                <w:rFonts w:ascii="メイリオ" w:eastAsia="メイリオ" w:hAnsi="メイリオ"/>
                <w:szCs w:val="24"/>
              </w:rPr>
            </w:pPr>
            <w:r w:rsidRPr="0079620E">
              <w:rPr>
                <w:rFonts w:ascii="メイリオ" w:eastAsia="メイリオ" w:hAnsi="メイリオ" w:hint="eastAsia"/>
                <w:szCs w:val="24"/>
              </w:rPr>
              <w:t>［第１項 (1)</w:t>
            </w:r>
            <w:r w:rsidR="00C24559" w:rsidRPr="0079620E">
              <w:rPr>
                <w:rFonts w:ascii="メイリオ" w:eastAsia="メイリオ" w:hAnsi="メイリオ" w:hint="eastAsia"/>
                <w:szCs w:val="24"/>
              </w:rPr>
              <w:t>及び(2)</w:t>
            </w:r>
            <w:r w:rsidRPr="0079620E">
              <w:rPr>
                <w:rFonts w:ascii="メイリオ" w:eastAsia="メイリオ" w:hAnsi="メイリオ" w:hint="eastAsia"/>
                <w:szCs w:val="24"/>
              </w:rPr>
              <w:t>］</w:t>
            </w:r>
          </w:p>
          <w:p w14:paraId="259C6E0B" w14:textId="4BF9C8B5"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１．総トン数</w:t>
            </w:r>
            <w:r w:rsidRPr="0079620E">
              <w:rPr>
                <w:rFonts w:ascii="メイリオ" w:eastAsia="メイリオ" w:hAnsi="メイリオ"/>
                <w:szCs w:val="24"/>
              </w:rPr>
              <w:t>20トン以上の船舶のみを使用する場合は</w:t>
            </w:r>
            <w:r w:rsidR="00C24559" w:rsidRPr="0079620E">
              <w:rPr>
                <w:rFonts w:ascii="メイリオ" w:eastAsia="メイリオ" w:hAnsi="メイリオ"/>
                <w:szCs w:val="24"/>
              </w:rPr>
              <w:t>、</w:t>
            </w:r>
            <w:r w:rsidR="00C24559" w:rsidRPr="0079620E">
              <w:rPr>
                <w:rFonts w:ascii="メイリオ" w:eastAsia="メイリオ" w:hAnsi="メイリオ" w:hint="eastAsia"/>
                <w:szCs w:val="24"/>
              </w:rPr>
              <w:t>第1項(1)及び(2)</w:t>
            </w:r>
            <w:r w:rsidR="002B3F38" w:rsidRPr="0079620E">
              <w:rPr>
                <w:rFonts w:ascii="メイリオ" w:eastAsia="メイリオ" w:hAnsi="メイリオ" w:hint="eastAsia"/>
                <w:szCs w:val="24"/>
              </w:rPr>
              <w:t>を</w:t>
            </w:r>
            <w:r w:rsidRPr="0079620E">
              <w:rPr>
                <w:rFonts w:ascii="メイリオ" w:eastAsia="メイリオ" w:hAnsi="メイリオ"/>
                <w:szCs w:val="24"/>
              </w:rPr>
              <w:t>削除すること</w:t>
            </w:r>
            <w:r w:rsidRPr="0079620E">
              <w:rPr>
                <w:rFonts w:ascii="メイリオ" w:eastAsia="メイリオ" w:hAnsi="メイリオ" w:hint="eastAsia"/>
                <w:szCs w:val="24"/>
              </w:rPr>
              <w:t>。</w:t>
            </w:r>
          </w:p>
          <w:p w14:paraId="7D365EC1" w14:textId="77777777"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２．次のいずれの要件も満たす場合は、「着用させること。」を「着用させるよう努めること。」とすることができる。</w:t>
            </w:r>
          </w:p>
          <w:p w14:paraId="29DE0C40" w14:textId="77777777" w:rsidR="00933633" w:rsidRPr="0079620E" w:rsidRDefault="00933633" w:rsidP="00933633">
            <w:pPr>
              <w:pStyle w:val="aa"/>
              <w:ind w:leftChars="100" w:left="452" w:hangingChars="100" w:hanging="242"/>
              <w:rPr>
                <w:rFonts w:ascii="メイリオ" w:eastAsia="メイリオ" w:hAnsi="メイリオ"/>
                <w:szCs w:val="24"/>
              </w:rPr>
            </w:pPr>
            <w:r w:rsidRPr="0079620E">
              <w:rPr>
                <w:rFonts w:ascii="メイリオ" w:eastAsia="メイリオ" w:hAnsi="メイリオ" w:hint="eastAsia"/>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4688A9B9" w14:textId="77777777" w:rsidR="00933633" w:rsidRPr="0079620E" w:rsidRDefault="00933633" w:rsidP="00933633">
            <w:pPr>
              <w:pStyle w:val="aa"/>
              <w:ind w:leftChars="100" w:left="452" w:hangingChars="100" w:hanging="242"/>
              <w:rPr>
                <w:rFonts w:ascii="メイリオ" w:eastAsia="メイリオ" w:hAnsi="メイリオ"/>
                <w:szCs w:val="24"/>
              </w:rPr>
            </w:pPr>
            <w:r w:rsidRPr="0079620E">
              <w:rPr>
                <w:rFonts w:ascii="メイリオ" w:eastAsia="メイリオ" w:hAnsi="メイリオ" w:hint="eastAsia"/>
                <w:szCs w:val="24"/>
              </w:rPr>
              <w:t>(2)　 船外への転落の防止に関し、次に定める事項が乗船者から常に見える箇所に表示されていること。この場合、必要に応じて複数の掲示物を表示する。</w:t>
            </w:r>
          </w:p>
          <w:p w14:paraId="03E3FA13"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イ　固定して施設される手すり等その他の船外への転落を防止する　ための設備に囲まれた船長が指定した場所（以下「指定場所」という。）の範囲（図示したものに限る。）。</w:t>
            </w:r>
          </w:p>
          <w:p w14:paraId="5BFD528A"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ロ　救命胴衣を着用しないことについて船長の了承を得た場合は、指</w:t>
            </w:r>
            <w:r w:rsidRPr="0079620E">
              <w:rPr>
                <w:rFonts w:ascii="メイリオ" w:eastAsia="メイリオ" w:hAnsi="メイリオ" w:hint="eastAsia"/>
                <w:szCs w:val="24"/>
              </w:rPr>
              <w:lastRenderedPageBreak/>
              <w:t>定場所内に限り着用義務が課されないこと。</w:t>
            </w:r>
          </w:p>
          <w:p w14:paraId="20545559"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5E5AE94F" w14:textId="77777777" w:rsidR="00933633" w:rsidRPr="0079620E" w:rsidRDefault="00933633" w:rsidP="00933633">
            <w:pPr>
              <w:pStyle w:val="aa"/>
              <w:ind w:leftChars="100" w:left="210" w:firstLineChars="200" w:firstLine="484"/>
              <w:rPr>
                <w:rFonts w:ascii="メイリオ" w:eastAsia="メイリオ" w:hAnsi="メイリオ"/>
                <w:szCs w:val="24"/>
              </w:rPr>
            </w:pPr>
            <w:r w:rsidRPr="0079620E">
              <w:rPr>
                <w:rFonts w:ascii="メイリオ" w:eastAsia="メイリオ" w:hAnsi="メイリオ" w:hint="eastAsia"/>
                <w:szCs w:val="24"/>
              </w:rPr>
              <w:t>ニ　指定場所内であっても救命胴衣の着用に努めること。</w:t>
            </w:r>
          </w:p>
          <w:p w14:paraId="60B55B75" w14:textId="77777777" w:rsidR="00933633" w:rsidRPr="0079620E" w:rsidRDefault="00933633" w:rsidP="00933633">
            <w:pPr>
              <w:pStyle w:val="aa"/>
              <w:ind w:leftChars="100" w:left="210" w:firstLineChars="200" w:firstLine="484"/>
              <w:rPr>
                <w:rFonts w:ascii="メイリオ" w:eastAsia="メイリオ" w:hAnsi="メイリオ"/>
                <w:szCs w:val="24"/>
              </w:rPr>
            </w:pPr>
            <w:r w:rsidRPr="0079620E">
              <w:rPr>
                <w:rFonts w:ascii="メイリオ" w:eastAsia="メイリオ" w:hAnsi="メイリオ" w:hint="eastAsia"/>
                <w:szCs w:val="24"/>
              </w:rPr>
              <w:t>ホ　救命胴衣を着用せずに船外に身を乗り出す行為をしないこと。</w:t>
            </w:r>
          </w:p>
          <w:p w14:paraId="28827697"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300C4597"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ト　椅子の上で立ち上がらないこと（指定場所が椅子で囲まれている場合のみ。）。</w:t>
            </w:r>
          </w:p>
          <w:p w14:paraId="61D67750" w14:textId="77777777" w:rsidR="00933633" w:rsidRPr="0079620E" w:rsidRDefault="00933633" w:rsidP="00933633">
            <w:pPr>
              <w:pStyle w:val="aa"/>
              <w:ind w:leftChars="100" w:left="210" w:firstLineChars="200" w:firstLine="484"/>
              <w:rPr>
                <w:rFonts w:ascii="メイリオ" w:eastAsia="メイリオ" w:hAnsi="メイリオ"/>
                <w:szCs w:val="24"/>
              </w:rPr>
            </w:pPr>
            <w:r w:rsidRPr="0079620E">
              <w:rPr>
                <w:rFonts w:ascii="メイリオ" w:eastAsia="メイリオ" w:hAnsi="メイリオ" w:hint="eastAsia"/>
                <w:szCs w:val="24"/>
              </w:rPr>
              <w:t>チ　ホ、ヘ、トの行為をする場合は救命胴衣の着用義務が生じること。</w:t>
            </w:r>
          </w:p>
          <w:p w14:paraId="7BAC2082"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リ　指定場所内であっても船体の動揺が著しく大きくなる荒天時に　は船長の指示に従い救命胴衣を着用すること。</w:t>
            </w:r>
          </w:p>
          <w:p w14:paraId="135102C4" w14:textId="148D2F2F" w:rsidR="00933633" w:rsidRPr="00CB4D2D" w:rsidRDefault="00933633" w:rsidP="00366133">
            <w:pPr>
              <w:pStyle w:val="aa"/>
              <w:ind w:firstLineChars="100" w:firstLine="242"/>
              <w:rPr>
                <w:rFonts w:ascii="メイリオ" w:eastAsia="メイリオ" w:hAnsi="メイリオ"/>
                <w:color w:val="000000" w:themeColor="text1"/>
                <w:szCs w:val="24"/>
              </w:rPr>
            </w:pPr>
          </w:p>
        </w:tc>
      </w:tr>
      <w:tr w:rsidR="00933633" w:rsidRPr="00CB4D2D"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636BD27F"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D23073">
              <w:rPr>
                <w:rFonts w:ascii="メイリオ" w:eastAsia="メイリオ" w:hAnsi="メイリオ" w:hint="eastAsia"/>
                <w:color w:val="FF0000"/>
                <w:szCs w:val="24"/>
              </w:rPr>
              <w:lastRenderedPageBreak/>
              <w:t xml:space="preserve">　</w:t>
            </w:r>
            <w:r w:rsidRPr="004A4902">
              <w:rPr>
                <w:rFonts w:ascii="メイリオ" w:eastAsia="メイリオ" w:hAnsi="メイリオ" w:hint="eastAsia"/>
                <w:color w:val="000000" w:themeColor="text1"/>
                <w:szCs w:val="24"/>
              </w:rPr>
              <w:t>（船内巡視）</w:t>
            </w:r>
          </w:p>
          <w:p w14:paraId="3A773C16" w14:textId="77777777" w:rsidR="00933633" w:rsidRPr="007277EC" w:rsidRDefault="00933633" w:rsidP="00933633">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第２２条　船長は、旅客区域、車両甲板その他必要と認める場所を</w:t>
            </w:r>
            <w:r>
              <w:rPr>
                <w:rFonts w:ascii="メイリオ" w:eastAsia="メイリオ" w:hAnsi="メイリオ" w:hint="eastAsia"/>
                <w:color w:val="000000" w:themeColor="text1"/>
                <w:szCs w:val="24"/>
              </w:rPr>
              <w:t>乗組員に</w:t>
            </w:r>
            <w:r w:rsidRPr="007277EC">
              <w:rPr>
                <w:rFonts w:ascii="メイリオ" w:eastAsia="メイリオ" w:hAnsi="メイリオ" w:hint="eastAsia"/>
                <w:color w:val="000000" w:themeColor="text1"/>
                <w:szCs w:val="24"/>
              </w:rPr>
              <w:t>巡視</w:t>
            </w:r>
            <w:r>
              <w:rPr>
                <w:rFonts w:ascii="メイリオ" w:eastAsia="メイリオ" w:hAnsi="メイリオ" w:hint="eastAsia"/>
                <w:color w:val="000000" w:themeColor="text1"/>
                <w:szCs w:val="24"/>
              </w:rPr>
              <w:t>させ</w:t>
            </w:r>
            <w:r w:rsidRPr="007277EC">
              <w:rPr>
                <w:rFonts w:ascii="メイリオ" w:eastAsia="メイリオ" w:hAnsi="メイリオ" w:hint="eastAsia"/>
                <w:color w:val="000000" w:themeColor="text1"/>
                <w:szCs w:val="24"/>
              </w:rPr>
              <w:t>、次に掲げる事項を確認すること。</w:t>
            </w:r>
          </w:p>
          <w:p w14:paraId="0B48EBB1"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法令及び運送約款に定める旅客等が遵守すべき事項の遵守状況</w:t>
            </w:r>
          </w:p>
          <w:p w14:paraId="078694A9"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その他異常の有無</w:t>
            </w:r>
          </w:p>
          <w:p w14:paraId="5101C314" w14:textId="77777777" w:rsidR="00933633" w:rsidRPr="007277EC" w:rsidRDefault="00933633" w:rsidP="00933633">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船長は、前項の巡視を行ったときは、次に掲げる事項を巡視記録簿に記録し、運航管理者に報告すること。</w:t>
            </w:r>
          </w:p>
          <w:p w14:paraId="4BA5AC22"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巡視日時、巡視内容及び巡視結果</w:t>
            </w:r>
          </w:p>
          <w:p w14:paraId="2DC97456"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巡視を行った者</w:t>
            </w:r>
          </w:p>
          <w:p w14:paraId="2480D4DF"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異常を発見したときの措置</w:t>
            </w:r>
          </w:p>
          <w:p w14:paraId="7D732961"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その他必要な事項</w:t>
            </w:r>
          </w:p>
          <w:p w14:paraId="4E25F770" w14:textId="46075B2F" w:rsidR="00933633" w:rsidRPr="00D11CEC" w:rsidRDefault="00933633" w:rsidP="00933633">
            <w:pPr>
              <w:pStyle w:val="aa"/>
              <w:ind w:firstLineChars="100" w:firstLine="242"/>
              <w:rPr>
                <w:rFonts w:ascii="メイリオ" w:eastAsia="メイリオ" w:hAnsi="メイリオ"/>
                <w:color w:val="000000" w:themeColor="text1"/>
                <w:szCs w:val="24"/>
              </w:rPr>
            </w:pPr>
            <w:r w:rsidRPr="00B42FA5">
              <w:rPr>
                <w:rFonts w:ascii="メイリオ" w:eastAsia="メイリオ" w:hAnsi="メイリオ" w:hint="eastAsia"/>
                <w:color w:val="000000" w:themeColor="text1"/>
                <w:szCs w:val="24"/>
              </w:rPr>
              <w:t>３　運航管理者は、前項の巡視記録簿を所属する営業所に１年間保存すること。</w:t>
            </w:r>
          </w:p>
        </w:tc>
        <w:tc>
          <w:tcPr>
            <w:tcW w:w="203" w:type="pct"/>
            <w:tcBorders>
              <w:top w:val="single" w:sz="4" w:space="0" w:color="auto"/>
              <w:bottom w:val="single" w:sz="4" w:space="0" w:color="auto"/>
            </w:tcBorders>
            <w:vAlign w:val="center"/>
          </w:tcPr>
          <w:p w14:paraId="219258A9" w14:textId="027A29B8" w:rsidR="00933633" w:rsidRPr="00CB4D2D" w:rsidRDefault="00933633" w:rsidP="00933633">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39F2720" w14:textId="77777777" w:rsidR="00933633" w:rsidRPr="0079620E" w:rsidRDefault="00933633" w:rsidP="00933633">
            <w:pPr>
              <w:pStyle w:val="aa"/>
              <w:rPr>
                <w:rFonts w:ascii="メイリオ" w:eastAsia="メイリオ" w:hAnsi="メイリオ"/>
                <w:szCs w:val="24"/>
              </w:rPr>
            </w:pPr>
          </w:p>
          <w:p w14:paraId="197F641C" w14:textId="77777777" w:rsidR="00933633" w:rsidRPr="0079620E" w:rsidRDefault="00933633" w:rsidP="00933633">
            <w:pPr>
              <w:autoSpaceDE w:val="0"/>
              <w:autoSpaceDN w:val="0"/>
              <w:adjustRightInd w:val="0"/>
              <w:spacing w:line="289" w:lineRule="exact"/>
              <w:rPr>
                <w:rFonts w:ascii="メイリオ" w:eastAsia="メイリオ" w:hAnsi="メイリオ" w:cs="ＭＳ ゴシック"/>
                <w:spacing w:val="1"/>
                <w:kern w:val="0"/>
                <w:sz w:val="24"/>
                <w:szCs w:val="24"/>
              </w:rPr>
            </w:pPr>
            <w:r w:rsidRPr="0079620E">
              <w:rPr>
                <w:rFonts w:ascii="メイリオ" w:eastAsia="メイリオ" w:hAnsi="メイリオ" w:cs="ＭＳ ゴシック" w:hint="eastAsia"/>
                <w:spacing w:val="1"/>
                <w:kern w:val="0"/>
                <w:sz w:val="24"/>
                <w:szCs w:val="24"/>
              </w:rPr>
              <w:t>第</w:t>
            </w:r>
            <w:r w:rsidRPr="0079620E">
              <w:rPr>
                <w:rFonts w:ascii="メイリオ" w:eastAsia="メイリオ" w:hAnsi="メイリオ" w:cs="ＭＳ ゴシック"/>
                <w:spacing w:val="1"/>
                <w:kern w:val="0"/>
                <w:sz w:val="24"/>
                <w:szCs w:val="24"/>
              </w:rPr>
              <w:t>22条関係</w:t>
            </w:r>
          </w:p>
          <w:p w14:paraId="78B19F58" w14:textId="77777777" w:rsidR="00933633" w:rsidRPr="0079620E" w:rsidRDefault="00933633" w:rsidP="00933633">
            <w:pPr>
              <w:pStyle w:val="aa"/>
              <w:rPr>
                <w:rFonts w:ascii="メイリオ" w:eastAsia="メイリオ" w:hAnsi="メイリオ"/>
                <w:szCs w:val="24"/>
              </w:rPr>
            </w:pPr>
            <w:r w:rsidRPr="0079620E">
              <w:rPr>
                <w:rFonts w:ascii="メイリオ" w:eastAsia="メイリオ" w:hAnsi="メイリオ" w:hint="eastAsia"/>
                <w:szCs w:val="24"/>
              </w:rPr>
              <w:t>〔第</w:t>
            </w:r>
            <w:r w:rsidRPr="0079620E">
              <w:rPr>
                <w:rFonts w:ascii="メイリオ" w:eastAsia="メイリオ" w:hAnsi="メイリオ"/>
                <w:szCs w:val="24"/>
              </w:rPr>
              <w:t>3項〕</w:t>
            </w:r>
          </w:p>
          <w:p w14:paraId="513AD918" w14:textId="65F954AB"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59A75DBC" w14:textId="529C32AD"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２．営業所への保存は都度ではなく、（適正な船内巡視体制を確保できる範囲で）多少タイムラグがあっても差し支えない。</w:t>
            </w:r>
          </w:p>
          <w:p w14:paraId="467D58EA" w14:textId="77777777" w:rsidR="00933633" w:rsidRPr="0079620E" w:rsidRDefault="00933633" w:rsidP="00933633">
            <w:pPr>
              <w:pStyle w:val="aa"/>
              <w:rPr>
                <w:rFonts w:ascii="メイリオ" w:eastAsia="メイリオ" w:hAnsi="メイリオ"/>
                <w:szCs w:val="24"/>
              </w:rPr>
            </w:pPr>
          </w:p>
          <w:p w14:paraId="065FFE20" w14:textId="09E70110" w:rsidR="00933633" w:rsidRPr="001867CD" w:rsidRDefault="00933633" w:rsidP="00933633">
            <w:pPr>
              <w:pStyle w:val="aa"/>
              <w:rPr>
                <w:rFonts w:ascii="メイリオ" w:eastAsia="メイリオ" w:hAnsi="メイリオ"/>
                <w:color w:val="000000" w:themeColor="text1"/>
                <w:szCs w:val="24"/>
              </w:rPr>
            </w:pPr>
          </w:p>
        </w:tc>
      </w:tr>
      <w:tr w:rsidR="00933633" w:rsidRPr="00CB4D2D" w14:paraId="4480878D" w14:textId="77777777" w:rsidTr="001D4BDD">
        <w:trPr>
          <w:trHeight w:val="720"/>
          <w:jc w:val="center"/>
        </w:trPr>
        <w:tc>
          <w:tcPr>
            <w:tcW w:w="2805" w:type="pct"/>
            <w:tcBorders>
              <w:top w:val="single" w:sz="4" w:space="0" w:color="auto"/>
              <w:bottom w:val="single" w:sz="4" w:space="0" w:color="auto"/>
            </w:tcBorders>
            <w:shd w:val="clear" w:color="auto" w:fill="auto"/>
          </w:tcPr>
          <w:p w14:paraId="1C87D8D0" w14:textId="77777777" w:rsidR="00933633" w:rsidRPr="00903B35" w:rsidRDefault="00933633" w:rsidP="00933633">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（機器点検）</w:t>
            </w:r>
          </w:p>
          <w:p w14:paraId="2295686C" w14:textId="77777777" w:rsidR="00933633" w:rsidRPr="00903B35" w:rsidRDefault="00933633" w:rsidP="00933633">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第２３条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3DF2C5E0" w14:textId="1B5E56EF"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59DEB6F" w14:textId="12C92F58" w:rsidR="00933633" w:rsidRPr="00CB4D2D" w:rsidRDefault="008E3BF1" w:rsidP="00933633">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F39332A" w14:textId="77777777" w:rsidR="00F20882" w:rsidRPr="001B3B79" w:rsidRDefault="00F20882" w:rsidP="00F20882">
            <w:pPr>
              <w:pStyle w:val="aa"/>
              <w:rPr>
                <w:rFonts w:ascii="メイリオ" w:eastAsia="メイリオ" w:hAnsi="メイリオ"/>
                <w:szCs w:val="24"/>
              </w:rPr>
            </w:pPr>
          </w:p>
          <w:p w14:paraId="30545023" w14:textId="047ECADD" w:rsidR="00F20882" w:rsidRPr="001B3B79" w:rsidRDefault="00F20882" w:rsidP="00F20882">
            <w:pPr>
              <w:pStyle w:val="aa"/>
              <w:rPr>
                <w:rFonts w:ascii="メイリオ" w:eastAsia="メイリオ" w:hAnsi="メイリオ"/>
                <w:szCs w:val="24"/>
              </w:rPr>
            </w:pPr>
            <w:r w:rsidRPr="001B3B79">
              <w:rPr>
                <w:rFonts w:ascii="メイリオ" w:eastAsia="メイリオ" w:hAnsi="メイリオ" w:hint="eastAsia"/>
                <w:szCs w:val="24"/>
              </w:rPr>
              <w:t>第</w:t>
            </w:r>
            <w:r w:rsidRPr="001B3B79">
              <w:rPr>
                <w:rFonts w:ascii="メイリオ" w:eastAsia="メイリオ" w:hAnsi="メイリオ"/>
                <w:szCs w:val="24"/>
              </w:rPr>
              <w:t>23条関係</w:t>
            </w:r>
          </w:p>
          <w:p w14:paraId="003ED8DC" w14:textId="77777777" w:rsidR="00933633" w:rsidRPr="001B3B79" w:rsidRDefault="00F20882" w:rsidP="00F20882">
            <w:pPr>
              <w:pStyle w:val="aa"/>
              <w:ind w:firstLineChars="100" w:firstLine="242"/>
              <w:rPr>
                <w:rFonts w:ascii="メイリオ" w:eastAsia="メイリオ" w:hAnsi="メイリオ"/>
                <w:szCs w:val="24"/>
              </w:rPr>
            </w:pPr>
            <w:r w:rsidRPr="001B3B79">
              <w:rPr>
                <w:rFonts w:ascii="メイリオ" w:eastAsia="メイリオ" w:hAnsi="メイリオ" w:hint="eastAsia"/>
                <w:szCs w:val="24"/>
              </w:rPr>
              <w:t>機関の点検は、岸壁桟橋への衝突等を防止するため、行き脚を制御し、クラッチ、</w:t>
            </w:r>
            <w:r w:rsidRPr="001B3B79">
              <w:rPr>
                <w:rFonts w:ascii="メイリオ" w:eastAsia="メイリオ" w:hAnsi="メイリオ"/>
                <w:szCs w:val="24"/>
              </w:rPr>
              <w:t>CPP装置等の異常を確認するもので、着桟桟橋から○○○ｍ以上手前、港内入港前等入港地の状況に応じ安全な海域において、適切な時機に実施するよう記載すること。</w:t>
            </w:r>
          </w:p>
          <w:p w14:paraId="365DB89F" w14:textId="2D932BB4" w:rsidR="00F20882" w:rsidRPr="002B613F" w:rsidRDefault="00F20882" w:rsidP="00F20882">
            <w:pPr>
              <w:pStyle w:val="aa"/>
              <w:ind w:firstLineChars="100" w:firstLine="242"/>
              <w:rPr>
                <w:rFonts w:ascii="メイリオ" w:eastAsia="メイリオ" w:hAnsi="メイリオ"/>
                <w:color w:val="000000" w:themeColor="text1"/>
                <w:szCs w:val="24"/>
              </w:rPr>
            </w:pPr>
          </w:p>
        </w:tc>
      </w:tr>
    </w:tbl>
    <w:p w14:paraId="58548B1E" w14:textId="77777777" w:rsidR="004F0427" w:rsidRDefault="004F0427">
      <w:pPr>
        <w:widowControl/>
        <w:jc w:val="left"/>
        <w:rPr>
          <w:rFonts w:ascii="メイリオ" w:eastAsia="メイリオ" w:hAnsi="メイリオ"/>
          <w:color w:val="000000" w:themeColor="text1"/>
          <w:sz w:val="24"/>
          <w:szCs w:val="24"/>
        </w:rPr>
      </w:pPr>
      <w:bookmarkStart w:id="0" w:name="_Hlk169095871"/>
      <w:r>
        <w:rPr>
          <w:rFonts w:ascii="メイリオ" w:eastAsia="メイリオ" w:hAnsi="メイリオ"/>
          <w:color w:val="000000" w:themeColor="text1"/>
          <w:sz w:val="24"/>
          <w:szCs w:val="24"/>
        </w:rPr>
        <w:br w:type="page"/>
      </w:r>
    </w:p>
    <w:p w14:paraId="4B61D0F2" w14:textId="40675C81" w:rsidR="00CD4289" w:rsidRPr="00CB4D2D" w:rsidRDefault="00CD4289" w:rsidP="00CD4289">
      <w:pPr>
        <w:ind w:firstLineChars="8200" w:firstLine="19680"/>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CD4289" w:rsidRPr="002B613F"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入港の中止</w:t>
            </w:r>
          </w:p>
        </w:tc>
      </w:tr>
      <w:tr w:rsidR="00CD4289" w:rsidRPr="002B613F"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2B613F"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一</w:t>
            </w:r>
          </w:p>
          <w:p w14:paraId="087CE24C"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般</w:t>
            </w:r>
          </w:p>
          <w:p w14:paraId="126C5D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w:t>
            </w:r>
          </w:p>
          <w:p w14:paraId="5EDCE74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6F9ABA9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59DE5DE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219D635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CD4289" w:rsidRPr="002B613F"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2B613F"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CD4289" w:rsidRPr="002B613F"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72F5975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70087BB5"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6B3E05A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CD4289" w:rsidRPr="002B613F"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（発航を中止すべき近接海域の視程（予想視程を含む。））</w:t>
            </w:r>
          </w:p>
          <w:p w14:paraId="2DC46BF2"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（機関の停止等抜本的措置をとり始めるべき特定海域の指定）</w:t>
            </w:r>
          </w:p>
          <w:p w14:paraId="0CDF914A"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p>
        </w:tc>
      </w:tr>
      <w:tr w:rsidR="00CD4289" w:rsidRPr="002B613F"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2B613F"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2B613F"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2B613F">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（発航を中止すべき港内の視程）</w:t>
            </w:r>
          </w:p>
          <w:p w14:paraId="1D4E4FDB"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（適切な措置をとり始めるべき航路上の視程）</w:t>
            </w:r>
          </w:p>
          <w:p w14:paraId="045A7273"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（入港を中止すべき港内の視程）</w:t>
            </w:r>
          </w:p>
          <w:p w14:paraId="23EBD7D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r>
    </w:tbl>
    <w:p w14:paraId="3EF27341"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2B613F">
        <w:rPr>
          <w:rFonts w:ascii="メイリオ" w:eastAsia="メイリオ" w:hAnsi="メイリオ"/>
          <w:szCs w:val="21"/>
        </w:rPr>
        <w:t>300ｍを限度として原則を下廻る値を定めることができるものとする。</w:t>
      </w:r>
    </w:p>
    <w:p w14:paraId="0217DB50"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港内通船又は河川、湖沼等における渡船等、極めて短距離の航路において、対岸までの距離が</w:t>
      </w:r>
      <w:r w:rsidRPr="002B613F">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ホバークラフト、水中翼船及び高速艇（ホバークラフト及び水中翼船以外の総トン数</w:t>
      </w:r>
      <w:r w:rsidRPr="002B613F">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CD4289" w:rsidRPr="002B613F"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入港の中止</w:t>
            </w:r>
          </w:p>
        </w:tc>
      </w:tr>
      <w:tr w:rsidR="00CD4289" w:rsidRPr="002B613F"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r>
      <w:tr w:rsidR="00CD4289" w:rsidRPr="002B613F"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r>
      <w:tr w:rsidR="00CD4289" w:rsidRPr="002B613F"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r>
      <w:tr w:rsidR="00CD4289" w:rsidRPr="002B613F"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r>
      <w:bookmarkEnd w:id="0"/>
    </w:tbl>
    <w:p w14:paraId="73719C84" w14:textId="77777777" w:rsidR="00CD4289" w:rsidRDefault="00CD4289" w:rsidP="00CD4289"/>
    <w:p w14:paraId="00B52F78" w14:textId="0BC66160" w:rsidR="00CD4289" w:rsidRDefault="00CD4289" w:rsidP="00CD4289">
      <w:pPr>
        <w:pStyle w:val="a4"/>
        <w:jc w:val="center"/>
        <w:rPr>
          <w:rFonts w:ascii="メイリオ" w:eastAsia="メイリオ" w:hAnsi="メイリオ"/>
          <w:sz w:val="44"/>
        </w:rPr>
      </w:pPr>
      <w:r w:rsidRPr="004663F8">
        <w:rPr>
          <w:rFonts w:ascii="メイリオ" w:eastAsia="メイリオ" w:hAnsi="メイリオ" w:hint="eastAsia"/>
          <w:sz w:val="44"/>
        </w:rPr>
        <w:t>【</w:t>
      </w:r>
      <w:r w:rsidR="00D11CEC">
        <w:rPr>
          <w:rFonts w:ascii="メイリオ" w:eastAsia="メイリオ" w:hAnsi="メイリオ" w:hint="eastAsia"/>
          <w:sz w:val="44"/>
        </w:rPr>
        <w:t>貨物フェリー</w:t>
      </w:r>
      <w:r w:rsidRPr="004663F8">
        <w:rPr>
          <w:rFonts w:ascii="メイリオ" w:eastAsia="メイリオ" w:hAnsi="メイリオ" w:hint="eastAsia"/>
          <w:sz w:val="44"/>
        </w:rPr>
        <w:t>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CD4289" w:rsidRPr="00D4719D" w14:paraId="19CAAEEB" w14:textId="77777777" w:rsidTr="00B33C0D">
        <w:tc>
          <w:tcPr>
            <w:tcW w:w="2805" w:type="pct"/>
            <w:shd w:val="clear" w:color="auto" w:fill="auto"/>
          </w:tcPr>
          <w:p w14:paraId="6329C8FB" w14:textId="77777777" w:rsidR="00CD4289" w:rsidRPr="00AB32A9" w:rsidRDefault="00CD4289" w:rsidP="00B33C0D">
            <w:pPr>
              <w:spacing w:line="320" w:lineRule="exact"/>
              <w:jc w:val="center"/>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作業基準（ひな形）</w:t>
            </w:r>
          </w:p>
        </w:tc>
        <w:tc>
          <w:tcPr>
            <w:tcW w:w="169" w:type="pct"/>
          </w:tcPr>
          <w:p w14:paraId="55103FB1" w14:textId="77777777" w:rsidR="00CD4289" w:rsidRPr="00062625" w:rsidRDefault="00CD4289"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D4719D" w14:paraId="69D9B328" w14:textId="77777777" w:rsidTr="00B33C0D">
        <w:tc>
          <w:tcPr>
            <w:tcW w:w="2805" w:type="pct"/>
            <w:tcBorders>
              <w:bottom w:val="single" w:sz="4" w:space="0" w:color="auto"/>
            </w:tcBorders>
            <w:shd w:val="clear" w:color="auto" w:fill="auto"/>
          </w:tcPr>
          <w:p w14:paraId="1818EF4E" w14:textId="77777777" w:rsidR="00D11CEC" w:rsidRPr="00AB32A9" w:rsidRDefault="00D11CEC" w:rsidP="00D11CEC">
            <w:pPr>
              <w:pStyle w:val="aa"/>
              <w:wordWrap/>
              <w:jc w:val="right"/>
              <w:rPr>
                <w:rFonts w:ascii="メイリオ" w:eastAsia="メイリオ" w:hAnsi="メイリオ"/>
                <w:b/>
                <w:color w:val="000000" w:themeColor="text1"/>
                <w:sz w:val="28"/>
                <w:szCs w:val="21"/>
              </w:rPr>
            </w:pPr>
            <w:r w:rsidRPr="00AB32A9">
              <w:rPr>
                <w:rFonts w:ascii="メイリオ" w:eastAsia="メイリオ" w:hAnsi="メイリオ" w:hint="eastAsia"/>
                <w:color w:val="000000" w:themeColor="text1"/>
                <w:spacing w:val="0"/>
                <w:sz w:val="21"/>
                <w:szCs w:val="21"/>
                <w:bdr w:val="single" w:sz="4" w:space="0" w:color="auto"/>
              </w:rPr>
              <w:t>貨物フェリー事業者用</w:t>
            </w:r>
          </w:p>
          <w:p w14:paraId="0FA14DE5" w14:textId="77777777" w:rsidR="00D11CEC" w:rsidRPr="00405989" w:rsidRDefault="00D11CEC" w:rsidP="00D11CEC">
            <w:pPr>
              <w:pStyle w:val="aa"/>
              <w:wordWrap/>
              <w:ind w:firstLineChars="389" w:firstLine="1097"/>
              <w:jc w:val="center"/>
              <w:rPr>
                <w:rFonts w:ascii="メイリオ" w:eastAsia="メイリオ" w:hAnsi="メイリオ"/>
                <w:b/>
                <w:color w:val="000000" w:themeColor="text1"/>
                <w:sz w:val="28"/>
                <w:szCs w:val="21"/>
              </w:rPr>
            </w:pPr>
          </w:p>
          <w:p w14:paraId="3A35FEE7" w14:textId="77777777" w:rsidR="00D11CEC" w:rsidRPr="00AB32A9" w:rsidRDefault="00D11CEC" w:rsidP="00D11CEC">
            <w:pPr>
              <w:pStyle w:val="aa"/>
              <w:wordWrap/>
              <w:ind w:firstLineChars="372" w:firstLine="1049"/>
              <w:jc w:val="center"/>
              <w:rPr>
                <w:rFonts w:ascii="メイリオ" w:eastAsia="メイリオ" w:hAnsi="メイリオ"/>
                <w:b/>
                <w:color w:val="000000" w:themeColor="text1"/>
                <w:spacing w:val="0"/>
                <w:sz w:val="28"/>
                <w:szCs w:val="21"/>
              </w:rPr>
            </w:pPr>
            <w:r w:rsidRPr="00AB32A9">
              <w:rPr>
                <w:rFonts w:ascii="メイリオ" w:eastAsia="メイリオ" w:hAnsi="メイリオ" w:hint="eastAsia"/>
                <w:b/>
                <w:color w:val="000000" w:themeColor="text1"/>
                <w:sz w:val="28"/>
                <w:szCs w:val="21"/>
              </w:rPr>
              <w:t>作　業　基　準　（ひな形）</w:t>
            </w:r>
          </w:p>
          <w:p w14:paraId="4480C8A9" w14:textId="77777777" w:rsidR="00D11CEC" w:rsidRPr="00405989" w:rsidRDefault="00D11CEC" w:rsidP="00D11CEC">
            <w:pPr>
              <w:pStyle w:val="aa"/>
              <w:wordWrap/>
              <w:jc w:val="center"/>
              <w:rPr>
                <w:rFonts w:ascii="メイリオ" w:eastAsia="メイリオ" w:hAnsi="メイリオ"/>
                <w:color w:val="000000" w:themeColor="text1"/>
                <w:szCs w:val="24"/>
              </w:rPr>
            </w:pPr>
          </w:p>
          <w:p w14:paraId="1B9ECA5F" w14:textId="77777777" w:rsidR="00D11CEC" w:rsidRPr="00405989" w:rsidRDefault="00D11CEC" w:rsidP="00D11CEC">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令和　年　月　日</w:t>
            </w:r>
          </w:p>
          <w:p w14:paraId="35C66339" w14:textId="77777777" w:rsidR="00D11CEC" w:rsidRPr="00405989" w:rsidRDefault="00D11CEC" w:rsidP="00D11CEC">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○○○○株式会社</w:t>
            </w:r>
          </w:p>
          <w:p w14:paraId="16D94AD7" w14:textId="77777777" w:rsidR="00D11CEC" w:rsidRPr="00405989" w:rsidRDefault="00D11CEC" w:rsidP="00D11CEC">
            <w:pPr>
              <w:pStyle w:val="aa"/>
              <w:wordWrap/>
              <w:rPr>
                <w:rFonts w:ascii="メイリオ" w:eastAsia="メイリオ" w:hAnsi="メイリオ"/>
                <w:color w:val="000000" w:themeColor="text1"/>
                <w:spacing w:val="0"/>
                <w:szCs w:val="24"/>
                <w:lang w:eastAsia="zh-CN"/>
              </w:rPr>
            </w:pPr>
          </w:p>
          <w:p w14:paraId="2918D85F" w14:textId="77777777" w:rsidR="00D11CEC" w:rsidRPr="00405989" w:rsidRDefault="00D11CEC" w:rsidP="00D11CEC">
            <w:pPr>
              <w:pStyle w:val="aa"/>
              <w:wordWrap/>
              <w:rPr>
                <w:rFonts w:ascii="メイリオ" w:eastAsia="メイリオ" w:hAnsi="メイリオ"/>
                <w:color w:val="000000" w:themeColor="text1"/>
                <w:spacing w:val="0"/>
                <w:szCs w:val="24"/>
                <w:lang w:eastAsia="zh-CN"/>
              </w:rPr>
            </w:pPr>
          </w:p>
          <w:p w14:paraId="39318C2E" w14:textId="77777777" w:rsidR="00D11CEC" w:rsidRPr="00405989" w:rsidRDefault="00D11CEC" w:rsidP="00D11CEC">
            <w:pPr>
              <w:pStyle w:val="aa"/>
              <w:wordWrap/>
              <w:rPr>
                <w:rFonts w:ascii="メイリオ" w:eastAsia="メイリオ" w:hAnsi="メイリオ"/>
                <w:color w:val="000000" w:themeColor="text1"/>
                <w:spacing w:val="0"/>
                <w:szCs w:val="24"/>
                <w:lang w:eastAsia="zh-CN"/>
              </w:rPr>
            </w:pPr>
          </w:p>
          <w:p w14:paraId="3CDB881E" w14:textId="77777777" w:rsidR="00D11CEC" w:rsidRPr="00405989" w:rsidRDefault="00D11CEC" w:rsidP="00D11CEC">
            <w:pPr>
              <w:pStyle w:val="aa"/>
              <w:wordWrap/>
              <w:ind w:leftChars="-2" w:left="-4" w:firstLine="1"/>
              <w:jc w:val="center"/>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目　　　　次</w:t>
            </w:r>
          </w:p>
          <w:p w14:paraId="4D01C4B5"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p>
          <w:p w14:paraId="57E43D7A"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p>
          <w:p w14:paraId="6A175679"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第１章　総則</w:t>
            </w:r>
          </w:p>
          <w:p w14:paraId="1C5D420A" w14:textId="77777777" w:rsidR="00D11CEC" w:rsidRPr="00405989" w:rsidRDefault="00D11CEC" w:rsidP="00D11CEC">
            <w:pPr>
              <w:pStyle w:val="aa"/>
              <w:wordWrap/>
              <w:ind w:left="816"/>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t>第２章　作業体制</w:t>
            </w:r>
          </w:p>
          <w:p w14:paraId="40BB4A8E"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第３章　乗下船作業</w:t>
            </w:r>
          </w:p>
          <w:p w14:paraId="6C280A04" w14:textId="77777777" w:rsidR="00D11CEC" w:rsidRPr="00405989" w:rsidRDefault="00D11CEC" w:rsidP="00D11CEC">
            <w:pPr>
              <w:pStyle w:val="aa"/>
              <w:wordWrap/>
              <w:ind w:left="816"/>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第４章　危険物等の取扱い</w:t>
            </w:r>
          </w:p>
          <w:p w14:paraId="120810A6" w14:textId="77777777" w:rsidR="00CD4289" w:rsidRPr="00405989"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2168E5"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r w:rsidRPr="001977BA">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CD4289" w:rsidRPr="00D4719D" w14:paraId="50B6DE5D" w14:textId="77777777" w:rsidTr="00B33C0D">
        <w:trPr>
          <w:trHeight w:val="841"/>
        </w:trPr>
        <w:tc>
          <w:tcPr>
            <w:tcW w:w="2805" w:type="pct"/>
            <w:tcBorders>
              <w:bottom w:val="single" w:sz="4" w:space="0" w:color="auto"/>
            </w:tcBorders>
            <w:shd w:val="clear" w:color="auto" w:fill="auto"/>
          </w:tcPr>
          <w:p w14:paraId="516B538A"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第１章　　総則</w:t>
            </w:r>
          </w:p>
          <w:p w14:paraId="1D70AB9A"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（目的）</w:t>
            </w:r>
          </w:p>
          <w:p w14:paraId="0673FDF4" w14:textId="77777777" w:rsidR="002A424F" w:rsidRPr="001867CD" w:rsidRDefault="002A424F" w:rsidP="002A424F">
            <w:pPr>
              <w:pStyle w:val="aa"/>
              <w:wordWrap/>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4B0C80AF" w:rsidR="00E6323D" w:rsidRPr="001867CD" w:rsidRDefault="00E6323D" w:rsidP="00E6323D">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2168E5" w:rsidRDefault="00CD4289" w:rsidP="00B33C0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493B2A6E" w14:textId="77777777" w:rsidR="00CD4289" w:rsidRPr="001977BA" w:rsidRDefault="00CD4289" w:rsidP="00B33C0D">
            <w:pPr>
              <w:spacing w:line="320" w:lineRule="exact"/>
              <w:rPr>
                <w:rFonts w:ascii="メイリオ" w:eastAsia="メイリオ" w:hAnsi="メイリオ"/>
                <w:sz w:val="24"/>
                <w:szCs w:val="24"/>
              </w:rPr>
            </w:pPr>
          </w:p>
          <w:p w14:paraId="7DD7892F" w14:textId="77777777" w:rsidR="00CD4289" w:rsidRPr="001977BA" w:rsidRDefault="00CD4289" w:rsidP="00B33C0D">
            <w:pPr>
              <w:spacing w:line="320" w:lineRule="exact"/>
              <w:ind w:firstLineChars="100" w:firstLine="240"/>
              <w:rPr>
                <w:rFonts w:ascii="メイリオ" w:eastAsia="メイリオ" w:hAnsi="メイリオ"/>
                <w:sz w:val="24"/>
                <w:szCs w:val="24"/>
              </w:rPr>
            </w:pPr>
          </w:p>
        </w:tc>
      </w:tr>
      <w:tr w:rsidR="00CD4289" w:rsidRPr="00286591" w14:paraId="07552455" w14:textId="77777777" w:rsidTr="00CD4289">
        <w:trPr>
          <w:trHeight w:val="1539"/>
        </w:trPr>
        <w:tc>
          <w:tcPr>
            <w:tcW w:w="2805" w:type="pct"/>
            <w:tcBorders>
              <w:top w:val="single" w:sz="4" w:space="0" w:color="auto"/>
              <w:bottom w:val="single" w:sz="4" w:space="0" w:color="auto"/>
            </w:tcBorders>
            <w:shd w:val="clear" w:color="auto" w:fill="auto"/>
          </w:tcPr>
          <w:p w14:paraId="0888C89D"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第２章　　作業体制</w:t>
            </w:r>
          </w:p>
          <w:p w14:paraId="0284DA6C"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（陸上作業体制）</w:t>
            </w:r>
          </w:p>
          <w:p w14:paraId="3DBC1B3B"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第２条　運航管理者は、陸上作業について、次のとおり陸上作業員を配置すること。</w:t>
            </w:r>
          </w:p>
          <w:p w14:paraId="746D708A"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乗下船する車両の誘導　　　　　　　車両誘導係（○人）</w:t>
            </w:r>
          </w:p>
          <w:p w14:paraId="25834144"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乗下船する旅客の誘導　　　　　　　旅客誘導係（○人）</w:t>
            </w:r>
          </w:p>
          <w:p w14:paraId="376B8D2B"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可動橋等陸上岸壁施設の操作　　　　操作係（○人）</w:t>
            </w:r>
          </w:p>
          <w:p w14:paraId="34137EB1"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船舶の離着岸時の綱取り、綱放し　　綱取係（○人）</w:t>
            </w:r>
          </w:p>
          <w:p w14:paraId="6AF01E7F"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乗船待機中の旅客及び車両の誘導　　駐車場整理係（○人）</w:t>
            </w:r>
          </w:p>
          <w:p w14:paraId="18CED1F2"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運航管理者は、陸上作業員の中から陸上作業指揮者を指名すること。</w:t>
            </w:r>
          </w:p>
          <w:p w14:paraId="5158E24B"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陸上作業指揮者は、運航管理者の指揮の下、第１項に掲げる陸上作業を指揮すること。</w:t>
            </w:r>
          </w:p>
          <w:p w14:paraId="310C6AAA" w14:textId="77777777" w:rsidR="002A424F" w:rsidRPr="001867CD" w:rsidRDefault="002A424F" w:rsidP="002A424F">
            <w:pPr>
              <w:pStyle w:val="aa"/>
              <w:wordWrap/>
              <w:rPr>
                <w:rFonts w:ascii="メイリオ" w:eastAsia="メイリオ" w:hAnsi="メイリオ"/>
                <w:color w:val="000000" w:themeColor="text1"/>
                <w:szCs w:val="24"/>
              </w:rPr>
            </w:pPr>
          </w:p>
          <w:p w14:paraId="3573903D" w14:textId="36ADA7E0" w:rsidR="00CD4289" w:rsidRPr="001867CD"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062625" w:rsidRDefault="00CD4289" w:rsidP="00B33C0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4F00C16" w14:textId="77777777" w:rsidR="00116AF4" w:rsidRPr="001B3B79" w:rsidRDefault="00116AF4" w:rsidP="00116AF4">
            <w:pPr>
              <w:pStyle w:val="aa"/>
              <w:ind w:left="181" w:hangingChars="75" w:hanging="181"/>
              <w:rPr>
                <w:rFonts w:ascii="メイリオ" w:eastAsia="メイリオ" w:hAnsi="メイリオ"/>
                <w:szCs w:val="24"/>
              </w:rPr>
            </w:pPr>
          </w:p>
          <w:p w14:paraId="180C7CAA"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第</w:t>
            </w:r>
            <w:r w:rsidRPr="001B3B79">
              <w:rPr>
                <w:rFonts w:ascii="メイリオ" w:eastAsia="メイリオ" w:hAnsi="メイリオ"/>
                <w:szCs w:val="24"/>
              </w:rPr>
              <w:t>2条関係</w:t>
            </w:r>
          </w:p>
          <w:p w14:paraId="321742FA"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１．作業員は、二つ以上の作業区分を兼務して差し支えない。</w:t>
            </w:r>
          </w:p>
          <w:p w14:paraId="417133A8" w14:textId="1E4222E8"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２．作業区分は例示であるので</w:t>
            </w:r>
            <w:r w:rsidR="00740141" w:rsidRPr="001B3B79">
              <w:rPr>
                <w:rFonts w:ascii="メイリオ" w:eastAsia="メイリオ" w:hAnsi="メイリオ" w:hint="eastAsia"/>
                <w:szCs w:val="24"/>
              </w:rPr>
              <w:t>、</w:t>
            </w:r>
            <w:r w:rsidRPr="001B3B79">
              <w:rPr>
                <w:rFonts w:ascii="メイリオ" w:eastAsia="メイリオ" w:hAnsi="メイリオ" w:hint="eastAsia"/>
                <w:szCs w:val="24"/>
              </w:rPr>
              <w:t>作業の実態に応じて定めることは差し支えない。</w:t>
            </w:r>
          </w:p>
          <w:p w14:paraId="2ED78EC5"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３．自動車航送を伴わない旅客船の場合は、適宜簡略化した作業体制とすることができる。</w:t>
            </w:r>
          </w:p>
          <w:p w14:paraId="1E8CF422" w14:textId="0151E35C"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４．</w:t>
            </w:r>
            <w:r w:rsidR="000C4396" w:rsidRPr="001B3B79">
              <w:rPr>
                <w:rFonts w:ascii="メイリオ" w:eastAsia="メイリオ" w:hAnsi="メイリオ" w:hint="eastAsia"/>
                <w:szCs w:val="24"/>
              </w:rPr>
              <w:t>船長及び船内作業員</w:t>
            </w:r>
            <w:r w:rsidRPr="001B3B79">
              <w:rPr>
                <w:rFonts w:ascii="メイリオ" w:eastAsia="メイリオ" w:hAnsi="メイリオ" w:hint="eastAsia"/>
                <w:szCs w:val="24"/>
              </w:rPr>
              <w:t>だけで離着岸作業等を行う場合は、本条を次のように規定する。</w:t>
            </w:r>
          </w:p>
          <w:p w14:paraId="207E8AA7"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「第２条　船長は、船内作業員を指揮して、乗下船する旅客の誘導、離着岸時における諸作業を実施する。」</w:t>
            </w:r>
          </w:p>
          <w:p w14:paraId="3199FB64"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５．季節によって繁閑の著しい航路の場合等は、作業の安全を確保し得る範囲内で繁閑に応じて作業員を変更することは差し支えない。例えば○○係（○～○人）</w:t>
            </w:r>
          </w:p>
          <w:p w14:paraId="2A11C8E8" w14:textId="1DBC1EA3" w:rsidR="00A40CAA" w:rsidRPr="00116AF4" w:rsidRDefault="00A40CAA" w:rsidP="00FF5D8F">
            <w:pPr>
              <w:pStyle w:val="aa"/>
              <w:ind w:left="181" w:hangingChars="75" w:hanging="181"/>
              <w:rPr>
                <w:rFonts w:ascii="メイリオ" w:eastAsia="メイリオ" w:hAnsi="メイリオ"/>
                <w:szCs w:val="24"/>
              </w:rPr>
            </w:pPr>
          </w:p>
        </w:tc>
      </w:tr>
      <w:tr w:rsidR="00CD4289" w:rsidRPr="00286591" w14:paraId="5ED6340E" w14:textId="77777777" w:rsidTr="00B33C0D">
        <w:tc>
          <w:tcPr>
            <w:tcW w:w="2805" w:type="pct"/>
            <w:tcBorders>
              <w:top w:val="single" w:sz="4" w:space="0" w:color="auto"/>
              <w:bottom w:val="nil"/>
            </w:tcBorders>
            <w:shd w:val="clear" w:color="auto" w:fill="auto"/>
          </w:tcPr>
          <w:p w14:paraId="03D690FC"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（船内作業体制）</w:t>
            </w:r>
          </w:p>
          <w:p w14:paraId="5984B351" w14:textId="1D6BF3E4" w:rsidR="002A424F" w:rsidRPr="001B3B79" w:rsidRDefault="002A424F" w:rsidP="002A424F">
            <w:pPr>
              <w:pStyle w:val="aa"/>
              <w:wordWrap/>
              <w:ind w:left="242" w:hangingChars="100" w:hanging="242"/>
              <w:rPr>
                <w:rFonts w:ascii="メイリオ" w:eastAsia="メイリオ" w:hAnsi="メイリオ"/>
                <w:szCs w:val="24"/>
              </w:rPr>
            </w:pPr>
            <w:r w:rsidRPr="001867CD">
              <w:rPr>
                <w:rFonts w:ascii="メイリオ" w:eastAsia="メイリオ" w:hAnsi="メイリオ" w:hint="eastAsia"/>
                <w:color w:val="000000" w:themeColor="text1"/>
                <w:szCs w:val="24"/>
              </w:rPr>
              <w:t>第３条　船長は、船内作業について、次のとおり作業員を</w:t>
            </w:r>
            <w:r w:rsidRPr="001B3B79">
              <w:rPr>
                <w:rFonts w:ascii="メイリオ" w:eastAsia="メイリオ" w:hAnsi="メイリオ" w:hint="eastAsia"/>
                <w:szCs w:val="24"/>
              </w:rPr>
              <w:t>配置すること。</w:t>
            </w:r>
          </w:p>
          <w:p w14:paraId="52E004DD" w14:textId="77777777" w:rsidR="002A424F" w:rsidRPr="001B3B79" w:rsidRDefault="002A424F" w:rsidP="002A424F">
            <w:pPr>
              <w:pStyle w:val="aa"/>
              <w:wordWrap/>
              <w:ind w:left="242" w:hangingChars="100" w:hanging="242"/>
              <w:rPr>
                <w:rFonts w:ascii="メイリオ" w:eastAsia="メイリオ" w:hAnsi="メイリオ"/>
                <w:szCs w:val="24"/>
              </w:rPr>
            </w:pPr>
          </w:p>
          <w:p w14:paraId="77277556" w14:textId="77777777" w:rsidR="002A424F" w:rsidRPr="001867CD" w:rsidRDefault="002A424F">
            <w:pPr>
              <w:pStyle w:val="aa"/>
              <w:numPr>
                <w:ilvl w:val="0"/>
                <w:numId w:val="10"/>
              </w:numPr>
              <w:wordWrap/>
              <w:rPr>
                <w:rFonts w:ascii="メイリオ" w:eastAsia="メイリオ" w:hAnsi="メイリオ"/>
                <w:color w:val="000000" w:themeColor="text1"/>
                <w:szCs w:val="24"/>
              </w:rPr>
            </w:pPr>
            <w:r w:rsidRPr="001B3B79">
              <w:rPr>
                <w:rFonts w:ascii="メイリオ" w:eastAsia="メイリオ" w:hAnsi="メイリオ" w:hint="eastAsia"/>
                <w:szCs w:val="24"/>
              </w:rPr>
              <w:t>乗下船する車両の誘導　　　　　　　車両誘導係（</w:t>
            </w:r>
            <w:r w:rsidRPr="001867CD">
              <w:rPr>
                <w:rFonts w:ascii="メイリオ" w:eastAsia="メイリオ" w:hAnsi="メイリオ" w:hint="eastAsia"/>
                <w:color w:val="000000" w:themeColor="text1"/>
                <w:szCs w:val="24"/>
              </w:rPr>
              <w:t>○人）</w:t>
            </w:r>
          </w:p>
          <w:p w14:paraId="3FCD6964" w14:textId="77777777" w:rsidR="002A424F" w:rsidRPr="001867CD" w:rsidRDefault="002A424F">
            <w:pPr>
              <w:pStyle w:val="aa"/>
              <w:numPr>
                <w:ilvl w:val="0"/>
                <w:numId w:val="10"/>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乗下船する旅客の誘導　　　　　　　旅客係（○人）</w:t>
            </w:r>
          </w:p>
          <w:p w14:paraId="4650F2A0" w14:textId="77777777" w:rsidR="002A424F" w:rsidRPr="001867CD" w:rsidRDefault="002A424F">
            <w:pPr>
              <w:pStyle w:val="aa"/>
              <w:numPr>
                <w:ilvl w:val="0"/>
                <w:numId w:val="10"/>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固縛装置等の取り付け、取りはずし　固縛係（○人）</w:t>
            </w:r>
          </w:p>
          <w:p w14:paraId="2A78C10A"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船長は、作業員の中から船内作業指揮者を指名すること。</w:t>
            </w:r>
          </w:p>
          <w:p w14:paraId="0E77BA81" w14:textId="0A710454" w:rsidR="00CD4289"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船内作業指揮者は、船長の指揮の下、第１項に掲げる船内作業を指揮すること。</w:t>
            </w:r>
          </w:p>
        </w:tc>
        <w:tc>
          <w:tcPr>
            <w:tcW w:w="169" w:type="pct"/>
            <w:tcBorders>
              <w:top w:val="single" w:sz="4" w:space="0" w:color="auto"/>
              <w:bottom w:val="nil"/>
            </w:tcBorders>
            <w:vAlign w:val="center"/>
          </w:tcPr>
          <w:p w14:paraId="223A9924"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2E2615C7" w14:textId="77777777" w:rsidR="00A40CAA" w:rsidRPr="001B3B79" w:rsidRDefault="00A40CAA" w:rsidP="001867CD">
            <w:pPr>
              <w:pStyle w:val="aa"/>
              <w:wordWrap/>
              <w:spacing w:line="320" w:lineRule="exact"/>
              <w:ind w:left="242" w:hangingChars="100" w:hanging="242"/>
              <w:rPr>
                <w:rFonts w:ascii="メイリオ" w:eastAsia="メイリオ" w:hAnsi="メイリオ"/>
                <w:szCs w:val="24"/>
              </w:rPr>
            </w:pPr>
          </w:p>
          <w:p w14:paraId="050B5917" w14:textId="77777777"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第</w:t>
            </w:r>
            <w:r w:rsidRPr="001B3B79">
              <w:rPr>
                <w:rFonts w:ascii="メイリオ" w:eastAsia="メイリオ" w:hAnsi="メイリオ"/>
                <w:szCs w:val="24"/>
              </w:rPr>
              <w:t>3条関係</w:t>
            </w:r>
          </w:p>
          <w:p w14:paraId="1F657477" w14:textId="338B4D10"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１．作業区分は例示であるので</w:t>
            </w:r>
            <w:r w:rsidR="00740141" w:rsidRPr="001B3B79">
              <w:rPr>
                <w:rFonts w:ascii="メイリオ" w:eastAsia="メイリオ" w:hAnsi="メイリオ" w:hint="eastAsia"/>
                <w:szCs w:val="24"/>
              </w:rPr>
              <w:t>、</w:t>
            </w:r>
            <w:r w:rsidRPr="001B3B79">
              <w:rPr>
                <w:rFonts w:ascii="メイリオ" w:eastAsia="メイリオ" w:hAnsi="メイリオ" w:hint="eastAsia"/>
                <w:szCs w:val="24"/>
              </w:rPr>
              <w:t>作業の実態に応じて定めることは差し支えない。</w:t>
            </w:r>
          </w:p>
          <w:p w14:paraId="1231BA0C" w14:textId="77777777"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２．作業員は、二つ以上の作業区分を兼務して差し支えない。</w:t>
            </w:r>
          </w:p>
          <w:p w14:paraId="5C576886" w14:textId="55C07D81"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３．季節によって繁閑の著しい航路の場合等は、作業の安全を確保し得る範囲内で繁閑に応じて作業員を変更することは差し支えない。例えば○○係（○～○人）</w:t>
            </w:r>
          </w:p>
          <w:p w14:paraId="6F4C57EE" w14:textId="33B6C0B3" w:rsidR="00740514" w:rsidRPr="004271C2" w:rsidRDefault="00740514" w:rsidP="009A39BD">
            <w:pPr>
              <w:pStyle w:val="aa"/>
              <w:wordWrap/>
              <w:spacing w:line="320" w:lineRule="exact"/>
              <w:ind w:left="242" w:hangingChars="100" w:hanging="242"/>
              <w:rPr>
                <w:rFonts w:ascii="メイリオ" w:eastAsia="メイリオ" w:hAnsi="メイリオ"/>
                <w:color w:val="FF0000"/>
                <w:szCs w:val="24"/>
              </w:rPr>
            </w:pPr>
          </w:p>
        </w:tc>
      </w:tr>
      <w:tr w:rsidR="007277EC" w:rsidRPr="00D4719D" w14:paraId="0D738720" w14:textId="77777777" w:rsidTr="00B33C0D">
        <w:tc>
          <w:tcPr>
            <w:tcW w:w="2805" w:type="pct"/>
            <w:tcBorders>
              <w:bottom w:val="single" w:sz="4" w:space="0" w:color="auto"/>
            </w:tcBorders>
            <w:shd w:val="clear" w:color="auto" w:fill="auto"/>
          </w:tcPr>
          <w:p w14:paraId="56C24535"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第３章　　乗下船作業</w:t>
            </w:r>
          </w:p>
          <w:p w14:paraId="75E5E648"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（乗船待ちの旅客及び車両の整理）</w:t>
            </w:r>
          </w:p>
          <w:p w14:paraId="0FC044CE"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5E1C54FF"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7FF5A362"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0D89E442"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４　駐車場整理係員は、駐車中の車両を点検し、燃料洩れの車両があるときは陸上作業指揮者に報告してその指示を受け、乗船までに修理させ又は乗船を拒否するものとする。</w:t>
            </w:r>
          </w:p>
          <w:p w14:paraId="349F918D" w14:textId="7E0682FA" w:rsidR="007277EC" w:rsidRPr="001867CD" w:rsidRDefault="002A424F" w:rsidP="002A424F">
            <w:pPr>
              <w:pStyle w:val="aa"/>
              <w:wordWrap/>
              <w:spacing w:line="320" w:lineRule="exact"/>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tc>
        <w:tc>
          <w:tcPr>
            <w:tcW w:w="169" w:type="pct"/>
            <w:tcBorders>
              <w:bottom w:val="single" w:sz="4" w:space="0" w:color="auto"/>
            </w:tcBorders>
            <w:shd w:val="clear" w:color="auto" w:fill="auto"/>
            <w:vAlign w:val="center"/>
          </w:tcPr>
          <w:p w14:paraId="689F9D6B"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064D3834" w14:textId="77777777" w:rsidR="007277EC" w:rsidRPr="001B3B79" w:rsidRDefault="007277EC" w:rsidP="00213A18">
            <w:pPr>
              <w:pStyle w:val="aa"/>
              <w:wordWrap/>
              <w:spacing w:line="320" w:lineRule="exact"/>
              <w:rPr>
                <w:rFonts w:ascii="メイリオ" w:eastAsia="メイリオ" w:hAnsi="メイリオ"/>
                <w:spacing w:val="0"/>
                <w:szCs w:val="24"/>
              </w:rPr>
            </w:pPr>
          </w:p>
          <w:p w14:paraId="300DE74F" w14:textId="35A1028A" w:rsidR="007C166C" w:rsidRPr="001B3B79" w:rsidRDefault="007C166C" w:rsidP="007C166C">
            <w:pPr>
              <w:pStyle w:val="aa"/>
              <w:spacing w:line="320" w:lineRule="exact"/>
              <w:rPr>
                <w:rFonts w:ascii="メイリオ" w:eastAsia="メイリオ" w:hAnsi="メイリオ"/>
                <w:spacing w:val="0"/>
                <w:szCs w:val="24"/>
              </w:rPr>
            </w:pPr>
            <w:r w:rsidRPr="001B3B79">
              <w:rPr>
                <w:rFonts w:ascii="メイリオ" w:eastAsia="メイリオ" w:hAnsi="メイリオ" w:hint="eastAsia"/>
                <w:spacing w:val="0"/>
                <w:szCs w:val="24"/>
              </w:rPr>
              <w:t>第</w:t>
            </w:r>
            <w:r w:rsidRPr="001B3B79">
              <w:rPr>
                <w:rFonts w:ascii="メイリオ" w:eastAsia="メイリオ" w:hAnsi="メイリオ"/>
                <w:spacing w:val="0"/>
                <w:szCs w:val="24"/>
              </w:rPr>
              <w:t>4条関係</w:t>
            </w:r>
          </w:p>
          <w:p w14:paraId="114349A4" w14:textId="7AA34FC9" w:rsidR="007C166C" w:rsidRPr="001B3B79" w:rsidRDefault="007C166C" w:rsidP="007C166C">
            <w:pPr>
              <w:pStyle w:val="aa"/>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１．行先が１港の場合は、第２項中「行先地別」を削除する等、航路の状況、駐車場の状況等に応じて最も適当な車両の整理方法を定め、その旨規定する。</w:t>
            </w:r>
          </w:p>
          <w:p w14:paraId="632494F6" w14:textId="5FEA8496" w:rsidR="001867CD" w:rsidRPr="00B40E42" w:rsidRDefault="007C166C" w:rsidP="007C166C">
            <w:pPr>
              <w:pStyle w:val="aa"/>
              <w:wordWrap/>
              <w:spacing w:line="320" w:lineRule="exact"/>
              <w:ind w:left="240" w:hangingChars="100" w:hanging="240"/>
              <w:rPr>
                <w:rFonts w:ascii="メイリオ" w:eastAsia="メイリオ" w:hAnsi="メイリオ"/>
                <w:color w:val="FF0000"/>
                <w:spacing w:val="0"/>
                <w:szCs w:val="24"/>
              </w:rPr>
            </w:pPr>
            <w:r w:rsidRPr="001B3B79">
              <w:rPr>
                <w:rFonts w:ascii="メイリオ" w:eastAsia="メイリオ" w:hAnsi="メイリオ" w:hint="eastAsia"/>
                <w:spacing w:val="0"/>
                <w:szCs w:val="24"/>
              </w:rPr>
              <w:t>２．その他、第２項について、航路の状況、駐車場の状況等に応じて最も適当な車両の整理方法を定め、その旨規定する。</w:t>
            </w:r>
          </w:p>
        </w:tc>
      </w:tr>
      <w:tr w:rsidR="007277EC" w:rsidRPr="00D4719D" w14:paraId="463F2F93" w14:textId="77777777" w:rsidTr="00B33C0D">
        <w:tc>
          <w:tcPr>
            <w:tcW w:w="2805" w:type="pct"/>
            <w:tcBorders>
              <w:bottom w:val="single" w:sz="4" w:space="0" w:color="auto"/>
            </w:tcBorders>
            <w:shd w:val="clear" w:color="auto" w:fill="auto"/>
          </w:tcPr>
          <w:p w14:paraId="57AD1BA4"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（乗船準備作業）</w:t>
            </w:r>
          </w:p>
          <w:p w14:paraId="270A4AF5" w14:textId="55815AB0" w:rsidR="002A424F" w:rsidRPr="001867CD" w:rsidRDefault="002A424F" w:rsidP="002A424F">
            <w:pPr>
              <w:pStyle w:val="aa"/>
              <w:ind w:left="242" w:hangingChars="100" w:hanging="242"/>
              <w:rPr>
                <w:rFonts w:ascii="メイリオ" w:eastAsia="メイリオ" w:hAnsi="メイリオ"/>
                <w:color w:val="000000" w:themeColor="text1"/>
                <w:szCs w:val="24"/>
              </w:rPr>
            </w:pPr>
            <w:r w:rsidRPr="004C6DCB">
              <w:rPr>
                <w:rFonts w:ascii="メイリオ" w:eastAsia="メイリオ" w:hAnsi="メイリオ" w:hint="eastAsia"/>
                <w:color w:val="000000" w:themeColor="text1"/>
                <w:szCs w:val="24"/>
              </w:rPr>
              <w:t>第</w:t>
            </w:r>
            <w:r w:rsidR="00A51016" w:rsidRPr="004C6DCB">
              <w:rPr>
                <w:rFonts w:ascii="メイリオ" w:eastAsia="メイリオ" w:hAnsi="メイリオ" w:hint="eastAsia"/>
                <w:color w:val="000000" w:themeColor="text1"/>
                <w:szCs w:val="24"/>
              </w:rPr>
              <w:t>５</w:t>
            </w:r>
            <w:r w:rsidRPr="004C6DCB">
              <w:rPr>
                <w:rFonts w:ascii="メイリオ" w:eastAsia="メイリオ" w:hAnsi="メイリオ" w:hint="eastAsia"/>
                <w:color w:val="000000" w:themeColor="text1"/>
                <w:szCs w:val="24"/>
              </w:rPr>
              <w:t>条</w:t>
            </w:r>
            <w:r w:rsidRPr="001867CD">
              <w:rPr>
                <w:rFonts w:ascii="メイリオ" w:eastAsia="メイリオ" w:hAnsi="メイリオ" w:hint="eastAsia"/>
                <w:color w:val="000000" w:themeColor="text1"/>
                <w:szCs w:val="24"/>
              </w:rPr>
              <w:t xml:space="preserve">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50EA4D74"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乗船作業開始時刻になったときは、陸上作業指揮者及び船内作業指揮者は、それぞれの作業員を配置して乗船通路を設置する。</w:t>
            </w:r>
          </w:p>
          <w:p w14:paraId="711E0E05" w14:textId="47AA3AAD" w:rsidR="007277EC" w:rsidRPr="001867CD" w:rsidRDefault="002A424F" w:rsidP="002A424F">
            <w:pPr>
              <w:pStyle w:val="aa"/>
              <w:wordWrap/>
              <w:spacing w:line="320" w:lineRule="exact"/>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３　船内作業指揮者は、乗船通路が確実に設置されていることを確認した後、陸上作業指揮者及び船内作業員に乗船開始の合図をする。</w:t>
            </w:r>
          </w:p>
        </w:tc>
        <w:tc>
          <w:tcPr>
            <w:tcW w:w="169" w:type="pct"/>
            <w:tcBorders>
              <w:bottom w:val="single" w:sz="4" w:space="0" w:color="auto"/>
            </w:tcBorders>
            <w:shd w:val="clear" w:color="auto" w:fill="auto"/>
            <w:vAlign w:val="center"/>
          </w:tcPr>
          <w:p w14:paraId="290CB833"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539428B5" w14:textId="77777777"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p>
          <w:p w14:paraId="4440CECC" w14:textId="3D5DD3D3"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第５条関係</w:t>
            </w:r>
          </w:p>
          <w:p w14:paraId="0BAE8604" w14:textId="68E372A2"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１．客及び車両の乗船作業を同時に開始する場合は</w:t>
            </w:r>
            <w:r w:rsidR="00957BCC" w:rsidRPr="001B3B79">
              <w:rPr>
                <w:rFonts w:ascii="メイリオ" w:eastAsia="メイリオ" w:hAnsi="メイリオ" w:hint="eastAsia"/>
                <w:spacing w:val="0"/>
                <w:szCs w:val="24"/>
              </w:rPr>
              <w:t>、</w:t>
            </w:r>
            <w:r w:rsidRPr="001B3B79">
              <w:rPr>
                <w:rFonts w:ascii="メイリオ" w:eastAsia="メイリオ" w:hAnsi="メイリオ" w:hint="eastAsia"/>
                <w:spacing w:val="0"/>
                <w:szCs w:val="24"/>
              </w:rPr>
              <w:t>第１項後段を「原則として、旅客及び車両とも離岸○○分前から乗船作業を開始する。」と規定する。</w:t>
            </w:r>
          </w:p>
          <w:p w14:paraId="4157F4B6" w14:textId="5F847A7F"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２．頻繁に離着岸を行う航路等で船舶の係留中可動橋及び人道橋を架設したまま通行を遮断している場合は、第２項及び第３項を統一して次のように規定することができる。</w:t>
            </w:r>
          </w:p>
          <w:p w14:paraId="6653B8DD" w14:textId="77777777" w:rsidR="007A2A89" w:rsidRPr="001B3B79" w:rsidRDefault="007A2A89" w:rsidP="007A2A89">
            <w:pPr>
              <w:pStyle w:val="aa"/>
              <w:wordWrap/>
              <w:spacing w:line="320" w:lineRule="exact"/>
              <w:ind w:leftChars="100" w:left="596" w:hangingChars="161" w:hanging="386"/>
              <w:rPr>
                <w:rFonts w:ascii="メイリオ" w:eastAsia="メイリオ" w:hAnsi="メイリオ"/>
                <w:spacing w:val="0"/>
                <w:szCs w:val="24"/>
              </w:rPr>
            </w:pPr>
            <w:r w:rsidRPr="001B3B79">
              <w:rPr>
                <w:rFonts w:ascii="メイリオ" w:eastAsia="メイリオ" w:hAnsi="メイリオ" w:hint="eastAsia"/>
                <w:spacing w:val="0"/>
                <w:szCs w:val="24"/>
              </w:rPr>
              <w:t>「２　乗船開始○○分前になったとき、陸上作業指揮者及び船内作業指揮者は、それぞれの作業員を配置し可動橋及び人道橋の遮断を解く。船内作業指揮者は、可動橋及び人道橋等の状況が安全であることを確認した後、陸上作業指揮者及び船内作業員に乗船開始の合図をする。」</w:t>
            </w:r>
          </w:p>
          <w:p w14:paraId="36B4842B" w14:textId="1CD576F1" w:rsidR="007277EC" w:rsidRPr="00584ED6" w:rsidRDefault="007277EC" w:rsidP="009A39BD">
            <w:pPr>
              <w:pStyle w:val="aa"/>
              <w:wordWrap/>
              <w:spacing w:line="320" w:lineRule="exact"/>
              <w:ind w:leftChars="100" w:left="596" w:hangingChars="161" w:hanging="386"/>
              <w:rPr>
                <w:rFonts w:ascii="メイリオ" w:eastAsia="メイリオ" w:hAnsi="メイリオ"/>
                <w:color w:val="FF0000"/>
                <w:spacing w:val="0"/>
                <w:szCs w:val="24"/>
              </w:rPr>
            </w:pPr>
          </w:p>
        </w:tc>
      </w:tr>
      <w:tr w:rsidR="007277EC" w:rsidRPr="00D4719D" w14:paraId="0B24D6B1" w14:textId="77777777" w:rsidTr="00B33C0D">
        <w:tc>
          <w:tcPr>
            <w:tcW w:w="2805" w:type="pct"/>
            <w:tcBorders>
              <w:top w:val="single" w:sz="4" w:space="0" w:color="auto"/>
              <w:bottom w:val="nil"/>
            </w:tcBorders>
            <w:shd w:val="clear" w:color="auto" w:fill="auto"/>
          </w:tcPr>
          <w:p w14:paraId="11EA615B"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（旅客の乗船）</w:t>
            </w:r>
          </w:p>
          <w:p w14:paraId="67A593AF"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（例１）</w:t>
            </w:r>
          </w:p>
          <w:p w14:paraId="561F802F"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第６条　陸上作業指揮者は、船内作業指揮者の乗船開始の合図を受けた後、陸上の旅客係員に旅客の乗船を開始するよう指示する。（第２項以下は共通）</w:t>
            </w:r>
          </w:p>
          <w:p w14:paraId="11855C3A"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（例２）</w:t>
            </w:r>
          </w:p>
          <w:p w14:paraId="442FC5AE"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第６条　陸上作業指揮者は、船内作業指揮者の乗船開始の合図を受けた後、車両の積込みに先立って陸上の旅客係員に旅客の乗船を開始するよう指示する。</w:t>
            </w:r>
          </w:p>
          <w:p w14:paraId="77BF8F48"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陸上の旅客係員は、旅客を乗船口に誘導する。</w:t>
            </w:r>
          </w:p>
          <w:p w14:paraId="0AE8ACA7"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船内の旅客係員は、旅客を乗船口から船内へ誘導する。</w:t>
            </w:r>
          </w:p>
          <w:p w14:paraId="1B3440F0"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1867CD"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33C7251" w14:textId="77777777" w:rsidR="007277EC" w:rsidRPr="001B3B79" w:rsidRDefault="007277EC" w:rsidP="007277EC">
            <w:pPr>
              <w:pStyle w:val="aa"/>
              <w:wordWrap/>
              <w:spacing w:line="320" w:lineRule="exact"/>
              <w:ind w:left="182" w:hangingChars="76" w:hanging="182"/>
              <w:rPr>
                <w:rFonts w:ascii="メイリオ" w:eastAsia="メイリオ" w:hAnsi="メイリオ"/>
                <w:spacing w:val="0"/>
                <w:szCs w:val="24"/>
              </w:rPr>
            </w:pPr>
          </w:p>
          <w:p w14:paraId="28295F2D" w14:textId="77777777" w:rsidR="00A51016" w:rsidRPr="001B3B79" w:rsidRDefault="00A51016" w:rsidP="00A51016">
            <w:pPr>
              <w:pStyle w:val="aa"/>
              <w:wordWrap/>
              <w:spacing w:line="320" w:lineRule="exact"/>
              <w:ind w:left="324" w:hangingChars="135" w:hanging="324"/>
              <w:rPr>
                <w:rFonts w:ascii="メイリオ" w:eastAsia="メイリオ" w:hAnsi="メイリオ"/>
                <w:spacing w:val="0"/>
                <w:szCs w:val="24"/>
              </w:rPr>
            </w:pPr>
            <w:r w:rsidRPr="001B3B79">
              <w:rPr>
                <w:rFonts w:ascii="メイリオ" w:eastAsia="メイリオ" w:hAnsi="メイリオ" w:hint="eastAsia"/>
                <w:spacing w:val="0"/>
                <w:szCs w:val="24"/>
              </w:rPr>
              <w:t>第６条関係</w:t>
            </w:r>
          </w:p>
          <w:p w14:paraId="56351A70" w14:textId="4486BEC1" w:rsidR="00A51016" w:rsidRPr="001B3B79" w:rsidRDefault="00A51016" w:rsidP="00A51016">
            <w:pPr>
              <w:pStyle w:val="aa"/>
              <w:wordWrap/>
              <w:spacing w:line="320" w:lineRule="exact"/>
              <w:ind w:left="324" w:hangingChars="135" w:hanging="324"/>
              <w:rPr>
                <w:rFonts w:ascii="メイリオ" w:eastAsia="メイリオ" w:hAnsi="メイリオ"/>
                <w:spacing w:val="0"/>
                <w:szCs w:val="24"/>
              </w:rPr>
            </w:pPr>
            <w:r w:rsidRPr="001B3B79">
              <w:rPr>
                <w:rFonts w:ascii="メイリオ" w:eastAsia="メイリオ" w:hAnsi="メイリオ" w:hint="eastAsia"/>
                <w:spacing w:val="0"/>
                <w:szCs w:val="24"/>
              </w:rPr>
              <w:t>１</w:t>
            </w:r>
            <w:r w:rsidR="009C5B85" w:rsidRPr="001B3B79">
              <w:rPr>
                <w:rFonts w:ascii="メイリオ" w:eastAsia="メイリオ" w:hAnsi="メイリオ" w:hint="eastAsia"/>
                <w:spacing w:val="0"/>
                <w:szCs w:val="24"/>
              </w:rPr>
              <w:t>．</w:t>
            </w:r>
            <w:r w:rsidRPr="001B3B79">
              <w:rPr>
                <w:rFonts w:ascii="メイリオ" w:eastAsia="メイリオ" w:hAnsi="メイリオ" w:hint="eastAsia"/>
                <w:spacing w:val="0"/>
                <w:szCs w:val="24"/>
              </w:rPr>
              <w:t>（例１）は、旅客と車両の乗降口が異なり、かつ、両者の通行が平面上で交差しない場合の規定例である。</w:t>
            </w:r>
          </w:p>
          <w:p w14:paraId="6BA09945" w14:textId="0CE56071" w:rsidR="007277EC" w:rsidRPr="00F648FF" w:rsidRDefault="00A51016" w:rsidP="00F648FF">
            <w:pPr>
              <w:pStyle w:val="aa"/>
              <w:wordWrap/>
              <w:spacing w:line="320" w:lineRule="exact"/>
              <w:ind w:left="324" w:hangingChars="135" w:hanging="324"/>
              <w:rPr>
                <w:rFonts w:ascii="メイリオ" w:eastAsia="メイリオ" w:hAnsi="メイリオ"/>
                <w:color w:val="FF0000"/>
                <w:spacing w:val="0"/>
                <w:szCs w:val="24"/>
              </w:rPr>
            </w:pPr>
            <w:r w:rsidRPr="001B3B79">
              <w:rPr>
                <w:rFonts w:ascii="メイリオ" w:eastAsia="メイリオ" w:hAnsi="メイリオ" w:hint="eastAsia"/>
                <w:spacing w:val="0"/>
                <w:szCs w:val="24"/>
              </w:rPr>
              <w:t>２</w:t>
            </w:r>
            <w:r w:rsidR="009C5B85" w:rsidRPr="001B3B79">
              <w:rPr>
                <w:rFonts w:ascii="メイリオ" w:eastAsia="メイリオ" w:hAnsi="メイリオ" w:hint="eastAsia"/>
                <w:spacing w:val="0"/>
                <w:szCs w:val="24"/>
              </w:rPr>
              <w:t>．</w:t>
            </w:r>
            <w:r w:rsidRPr="001B3B79">
              <w:rPr>
                <w:rFonts w:ascii="メイリオ" w:eastAsia="メイリオ" w:hAnsi="メイリオ" w:hint="eastAsia"/>
                <w:spacing w:val="0"/>
                <w:szCs w:val="24"/>
              </w:rPr>
              <w:t>（例２）は、乗降口が同一個所又は旅客と車両の通行が平面上で交差する場合の規定例である。</w:t>
            </w:r>
          </w:p>
        </w:tc>
      </w:tr>
      <w:tr w:rsidR="007277EC" w:rsidRPr="00D4719D" w14:paraId="79CECC01" w14:textId="77777777" w:rsidTr="00B33C0D">
        <w:tc>
          <w:tcPr>
            <w:tcW w:w="2805" w:type="pct"/>
            <w:tcBorders>
              <w:bottom w:val="nil"/>
            </w:tcBorders>
            <w:shd w:val="clear" w:color="auto" w:fill="auto"/>
          </w:tcPr>
          <w:p w14:paraId="7C87DB3B"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（車両の積込み）</w:t>
            </w:r>
          </w:p>
          <w:p w14:paraId="02F271E1"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第７条　陸上作業指揮者は、船内作業指揮者の積込み開始の合図を受けた後、陸上の車両誘導係員に車両の積込みを開始するよう指示する。</w:t>
            </w:r>
          </w:p>
          <w:p w14:paraId="2A077990"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陸上の車両誘導係員は、車両をランプウェイの先端まで誘導し船内の車両誘導係員に車両の誘導を引継ぐ。この場合、乗車人に対し禁煙及びサイドブレーキの掛け忘れ防止を指示する。</w:t>
            </w:r>
          </w:p>
          <w:p w14:paraId="7BCF6553"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78DEDB1D" w14:textId="77777777" w:rsidR="007277EC" w:rsidRDefault="002A424F" w:rsidP="002A424F">
            <w:pPr>
              <w:spacing w:line="320" w:lineRule="exact"/>
              <w:ind w:left="240" w:hangingChars="100" w:hanging="240"/>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４　船内の車両誘導係員は、航送旅客を客室の通路へ安全に誘導する。</w:t>
            </w:r>
          </w:p>
          <w:p w14:paraId="7B88EF32" w14:textId="5E6F1417" w:rsidR="004C6DCB" w:rsidRPr="001867CD" w:rsidRDefault="004C6DCB" w:rsidP="002A424F">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4F4D4168"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09D65DAF" w14:textId="77777777" w:rsidR="00EF7DD6" w:rsidRDefault="00EF7DD6" w:rsidP="001867CD">
            <w:pPr>
              <w:pStyle w:val="aa"/>
              <w:spacing w:line="320" w:lineRule="exact"/>
              <w:rPr>
                <w:rFonts w:ascii="メイリオ" w:eastAsia="メイリオ" w:hAnsi="メイリオ"/>
                <w:color w:val="000000" w:themeColor="text1"/>
                <w:spacing w:val="0"/>
                <w:szCs w:val="24"/>
              </w:rPr>
            </w:pPr>
          </w:p>
          <w:p w14:paraId="0121693C" w14:textId="300D8163" w:rsidR="007277EC" w:rsidRPr="00286591" w:rsidRDefault="007277EC" w:rsidP="00CA1BF4">
            <w:pPr>
              <w:pStyle w:val="aa"/>
              <w:wordWrap/>
              <w:spacing w:line="320" w:lineRule="exact"/>
              <w:ind w:firstLineChars="100" w:firstLine="240"/>
              <w:rPr>
                <w:rFonts w:ascii="メイリオ" w:eastAsia="メイリオ" w:hAnsi="メイリオ"/>
                <w:spacing w:val="0"/>
                <w:szCs w:val="24"/>
              </w:rPr>
            </w:pPr>
          </w:p>
        </w:tc>
      </w:tr>
      <w:tr w:rsidR="007277EC" w:rsidRPr="00D4719D" w14:paraId="7B92F10E" w14:textId="77777777" w:rsidTr="00B33C0D">
        <w:tc>
          <w:tcPr>
            <w:tcW w:w="2805" w:type="pct"/>
            <w:tcBorders>
              <w:bottom w:val="nil"/>
            </w:tcBorders>
            <w:shd w:val="clear" w:color="auto" w:fill="auto"/>
          </w:tcPr>
          <w:p w14:paraId="6972A04E"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（車両の積付け等）</w:t>
            </w:r>
          </w:p>
          <w:p w14:paraId="6D7CC047"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第８条　船内の車両誘導係員は、次のとおり自動車（道路運送車両法第２条第２項に規定する自動車であって、２輪のもの以外のものをいう。以下同じ。）を積付けること。</w:t>
            </w:r>
          </w:p>
          <w:p w14:paraId="65E94BDE" w14:textId="77777777" w:rsidR="002A424F" w:rsidRPr="001867CD" w:rsidRDefault="002A424F" w:rsidP="002A424F">
            <w:pPr>
              <w:pStyle w:val="aa"/>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(1)　自動車の負担重量を平均するよう搭載すること。</w:t>
            </w:r>
          </w:p>
          <w:p w14:paraId="42106907" w14:textId="77777777" w:rsidR="002A424F" w:rsidRPr="001867CD" w:rsidRDefault="002A424F" w:rsidP="002A424F">
            <w:pPr>
              <w:pStyle w:val="aa"/>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(2)　自動車列の両側に幅60cm以上の通路を船首尾方向に設けること。</w:t>
            </w:r>
          </w:p>
          <w:p w14:paraId="0A9A022B" w14:textId="77777777" w:rsidR="002A424F" w:rsidRPr="001867CD" w:rsidRDefault="002A424F" w:rsidP="002A424F">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(3)　船首尾両端を除き、横方向に幅１m以上の通路を１条以上設けること。</w:t>
            </w:r>
          </w:p>
          <w:p w14:paraId="5151F02E"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船内の車両誘導係員は、車両の積付けの際、次の措置を講ずること。</w:t>
            </w:r>
          </w:p>
          <w:p w14:paraId="4F77F644" w14:textId="77777777" w:rsidR="002A424F" w:rsidRPr="001867CD" w:rsidRDefault="002A424F" w:rsidP="002A424F">
            <w:pPr>
              <w:pStyle w:val="aa"/>
              <w:wordWrap/>
              <w:ind w:leftChars="50" w:left="468" w:hangingChars="150" w:hanging="363"/>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482F7B93" w14:textId="77777777" w:rsidR="002A424F" w:rsidRPr="001867CD" w:rsidRDefault="002A424F" w:rsidP="002A424F">
            <w:pPr>
              <w:pStyle w:val="aa"/>
              <w:wordWrap/>
              <w:ind w:leftChars="50" w:left="468" w:hangingChars="150" w:hanging="363"/>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60A48D51" w14:textId="77777777" w:rsidR="002A424F" w:rsidRPr="001867CD" w:rsidRDefault="002A424F" w:rsidP="002A424F">
            <w:pPr>
              <w:pStyle w:val="aa"/>
              <w:wordWrap/>
              <w:ind w:leftChars="50" w:left="468" w:hangingChars="150" w:hanging="363"/>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42A2F261" w14:textId="6582E406" w:rsidR="007277EC" w:rsidRPr="001867CD" w:rsidRDefault="007277EC" w:rsidP="00E6323D">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00393ACD"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04FC40E4" w14:textId="77777777" w:rsidR="00552B68" w:rsidRPr="00242681" w:rsidRDefault="00552B68" w:rsidP="001867CD">
            <w:pPr>
              <w:pStyle w:val="aa"/>
              <w:spacing w:line="320" w:lineRule="exact"/>
              <w:ind w:left="242" w:hangingChars="100" w:hanging="242"/>
              <w:rPr>
                <w:rFonts w:ascii="メイリオ" w:eastAsia="メイリオ" w:hAnsi="メイリオ"/>
                <w:szCs w:val="24"/>
              </w:rPr>
            </w:pPr>
          </w:p>
          <w:p w14:paraId="0B75BD28" w14:textId="77777777" w:rsidR="00A37D80" w:rsidRPr="00242681" w:rsidRDefault="00A37D80" w:rsidP="00A37D80">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第８条関係</w:t>
            </w:r>
          </w:p>
          <w:p w14:paraId="2CD204C9" w14:textId="2C62E780" w:rsidR="00A37D80" w:rsidRPr="00242681" w:rsidRDefault="00FC1A5E" w:rsidP="00A37D80">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１</w:t>
            </w:r>
            <w:r w:rsidR="00A37D80" w:rsidRPr="00242681">
              <w:rPr>
                <w:rFonts w:ascii="メイリオ" w:eastAsia="メイリオ" w:hAnsi="メイリオ" w:hint="eastAsia"/>
                <w:szCs w:val="24"/>
              </w:rPr>
              <w:t>．危険物を搭載しないこととしている場合は、第２項</w:t>
            </w:r>
            <w:r w:rsidR="00A37D80" w:rsidRPr="00242681">
              <w:rPr>
                <w:rFonts w:ascii="メイリオ" w:eastAsia="メイリオ" w:hAnsi="メイリオ"/>
                <w:szCs w:val="24"/>
              </w:rPr>
              <w:t>(3)を次のように規定する。</w:t>
            </w:r>
          </w:p>
          <w:p w14:paraId="100E59E8" w14:textId="77777777" w:rsidR="00A37D80" w:rsidRPr="00242681" w:rsidRDefault="00A37D80" w:rsidP="00A37D80">
            <w:pPr>
              <w:pStyle w:val="aa"/>
              <w:wordWrap/>
              <w:spacing w:line="320" w:lineRule="exact"/>
              <w:ind w:leftChars="100" w:left="454" w:hangingChars="101" w:hanging="244"/>
              <w:rPr>
                <w:rFonts w:ascii="メイリオ" w:eastAsia="メイリオ" w:hAnsi="メイリオ"/>
                <w:szCs w:val="24"/>
              </w:rPr>
            </w:pPr>
            <w:r w:rsidRPr="00242681">
              <w:rPr>
                <w:rFonts w:ascii="メイリオ" w:eastAsia="メイリオ" w:hAnsi="メイリオ" w:hint="eastAsia"/>
                <w:szCs w:val="24"/>
              </w:rPr>
              <w:t>「　第１号の規定にかかわらず、ミキサー車、保冷車又は家畜等積載車で、航海中、作業のため車両区域に立入ることの申出があった場合で、真にやむを得ないと認めるときは必要な範囲内で当該作業を認めること。」</w:t>
            </w:r>
          </w:p>
          <w:p w14:paraId="119BC651" w14:textId="4DDDDE58" w:rsidR="00A37D80" w:rsidRPr="00242681" w:rsidRDefault="00FC1A5E" w:rsidP="00A37D80">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２</w:t>
            </w:r>
            <w:r w:rsidR="00A37D80" w:rsidRPr="00242681">
              <w:rPr>
                <w:rFonts w:ascii="メイリオ" w:eastAsia="メイリオ" w:hAnsi="メイリオ" w:hint="eastAsia"/>
                <w:szCs w:val="24"/>
              </w:rPr>
              <w:t>．危険物積載車を搭載せず、かつ、短距離航路等の場合でミキサー車、保冷車又は家畜等積載車に関する作業、監視等の必要が全くない場合は第２項を次のように規定する。</w:t>
            </w:r>
          </w:p>
          <w:p w14:paraId="0124CB2B" w14:textId="2013CB46" w:rsidR="007277EC" w:rsidRPr="00286591" w:rsidRDefault="00A37D80" w:rsidP="00A37D80">
            <w:pPr>
              <w:pStyle w:val="aa"/>
              <w:wordWrap/>
              <w:spacing w:line="320" w:lineRule="exact"/>
              <w:ind w:left="327" w:hangingChars="135" w:hanging="327"/>
              <w:rPr>
                <w:rFonts w:ascii="メイリオ" w:eastAsia="メイリオ" w:hAnsi="メイリオ"/>
                <w:spacing w:val="0"/>
                <w:szCs w:val="24"/>
              </w:rPr>
            </w:pPr>
            <w:r w:rsidRPr="00242681">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指示する。」</w:t>
            </w:r>
          </w:p>
        </w:tc>
      </w:tr>
      <w:tr w:rsidR="007277EC" w:rsidRPr="00D4719D" w14:paraId="77341EFF" w14:textId="77777777" w:rsidTr="00B33C0D">
        <w:tc>
          <w:tcPr>
            <w:tcW w:w="2805" w:type="pct"/>
            <w:tcBorders>
              <w:top w:val="single" w:sz="4" w:space="0" w:color="auto"/>
              <w:bottom w:val="nil"/>
            </w:tcBorders>
            <w:shd w:val="clear" w:color="auto" w:fill="auto"/>
          </w:tcPr>
          <w:p w14:paraId="0E831421" w14:textId="77777777" w:rsidR="002A424F" w:rsidRPr="001810AC" w:rsidRDefault="002A424F" w:rsidP="002A424F">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（車止め及び固縛装置取り付け作業等）</w:t>
            </w:r>
          </w:p>
          <w:p w14:paraId="55A7DC80" w14:textId="77777777" w:rsidR="002A424F" w:rsidRPr="001810AC" w:rsidRDefault="002A424F" w:rsidP="002A424F">
            <w:pPr>
              <w:pStyle w:val="aa"/>
              <w:wordWrap/>
              <w:rPr>
                <w:rFonts w:ascii="メイリオ" w:eastAsia="メイリオ" w:hAnsi="メイリオ"/>
                <w:szCs w:val="24"/>
              </w:rPr>
            </w:pPr>
            <w:r w:rsidRPr="00502419">
              <w:rPr>
                <w:rFonts w:ascii="メイリオ" w:eastAsia="メイリオ" w:hAnsi="メイリオ" w:hint="eastAsia"/>
                <w:color w:val="000000" w:themeColor="text1"/>
                <w:szCs w:val="24"/>
              </w:rPr>
              <w:t xml:space="preserve">第９条　</w:t>
            </w:r>
            <w:r w:rsidRPr="001810AC">
              <w:rPr>
                <w:rFonts w:ascii="メイリオ" w:eastAsia="メイリオ" w:hAnsi="メイリオ" w:hint="eastAsia"/>
                <w:szCs w:val="24"/>
              </w:rPr>
              <w:t>固縛係員は、すべての自動車について車止めを施す。</w:t>
            </w:r>
          </w:p>
          <w:p w14:paraId="23C30247" w14:textId="77777777" w:rsidR="002A424F" w:rsidRPr="001810AC" w:rsidRDefault="002A424F" w:rsidP="002A424F">
            <w:pPr>
              <w:pStyle w:val="aa"/>
              <w:wordWrap/>
              <w:ind w:left="242" w:hangingChars="100" w:hanging="242"/>
              <w:rPr>
                <w:rFonts w:ascii="メイリオ" w:eastAsia="メイリオ" w:hAnsi="メイリオ"/>
                <w:szCs w:val="24"/>
              </w:rPr>
            </w:pPr>
            <w:r w:rsidRPr="001810AC">
              <w:rPr>
                <w:rFonts w:ascii="メイリオ" w:eastAsia="メイリオ" w:hAnsi="メイリオ" w:hint="eastAsia"/>
                <w:szCs w:val="24"/>
              </w:rPr>
              <w:t>２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0B3B273A" w14:textId="77777777" w:rsidR="002A424F" w:rsidRPr="001810AC" w:rsidRDefault="002A424F" w:rsidP="002A424F">
            <w:pPr>
              <w:pStyle w:val="aa"/>
              <w:wordWrap/>
              <w:rPr>
                <w:rFonts w:ascii="メイリオ" w:eastAsia="メイリオ" w:hAnsi="メイリオ"/>
                <w:spacing w:val="0"/>
                <w:szCs w:val="24"/>
              </w:rPr>
            </w:pPr>
            <w:r w:rsidRPr="001810AC">
              <w:rPr>
                <w:rFonts w:ascii="メイリオ" w:eastAsia="メイリオ" w:hAnsi="メイリオ" w:hint="eastAsia"/>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2A424F" w:rsidRPr="001810AC" w14:paraId="1F370567" w14:textId="77777777" w:rsidTr="00502419">
              <w:trPr>
                <w:cantSplit/>
                <w:trHeight w:hRule="exact" w:val="340"/>
              </w:trPr>
              <w:tc>
                <w:tcPr>
                  <w:tcW w:w="306" w:type="dxa"/>
                  <w:vMerge w:val="restart"/>
                  <w:tcBorders>
                    <w:top w:val="nil"/>
                    <w:left w:val="nil"/>
                    <w:bottom w:val="nil"/>
                    <w:right w:val="nil"/>
                  </w:tcBorders>
                </w:tcPr>
                <w:p w14:paraId="775C8FD8" w14:textId="77777777" w:rsidR="002A424F" w:rsidRPr="001810AC" w:rsidRDefault="002A424F" w:rsidP="002A424F">
                  <w:pPr>
                    <w:pStyle w:val="aa"/>
                    <w:wordWrap/>
                    <w:rPr>
                      <w:rFonts w:ascii="メイリオ" w:eastAsia="メイリオ" w:hAnsi="メイリオ"/>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35073F04" w14:textId="77777777" w:rsidR="002A424F" w:rsidRPr="001810AC" w:rsidRDefault="002A424F" w:rsidP="002A424F">
                  <w:pPr>
                    <w:pStyle w:val="aa"/>
                    <w:wordWrap/>
                    <w:rPr>
                      <w:rFonts w:ascii="メイリオ" w:eastAsia="メイリオ" w:hAnsi="メイリオ"/>
                      <w:spacing w:val="0"/>
                      <w:szCs w:val="24"/>
                    </w:rPr>
                  </w:pPr>
                </w:p>
              </w:tc>
              <w:tc>
                <w:tcPr>
                  <w:tcW w:w="5244" w:type="dxa"/>
                  <w:tcBorders>
                    <w:top w:val="single" w:sz="4" w:space="0" w:color="000000"/>
                    <w:left w:val="nil"/>
                    <w:bottom w:val="single" w:sz="4" w:space="0" w:color="000000"/>
                    <w:right w:val="single" w:sz="4" w:space="0" w:color="000000"/>
                  </w:tcBorders>
                </w:tcPr>
                <w:p w14:paraId="72094581" w14:textId="77777777" w:rsidR="002A424F" w:rsidRPr="001810AC" w:rsidRDefault="002A424F" w:rsidP="002A424F">
                  <w:pPr>
                    <w:pStyle w:val="aa"/>
                    <w:wordWrap/>
                    <w:jc w:val="center"/>
                    <w:rPr>
                      <w:rFonts w:ascii="メイリオ" w:eastAsia="メイリオ" w:hAnsi="メイリオ"/>
                      <w:spacing w:val="0"/>
                      <w:szCs w:val="24"/>
                    </w:rPr>
                  </w:pPr>
                  <w:r w:rsidRPr="001810AC">
                    <w:rPr>
                      <w:rFonts w:ascii="メイリオ" w:eastAsia="メイリオ" w:hAnsi="メイリオ" w:hint="eastAsia"/>
                      <w:szCs w:val="24"/>
                    </w:rPr>
                    <w:t>気象・海象</w:t>
                  </w:r>
                </w:p>
              </w:tc>
              <w:tc>
                <w:tcPr>
                  <w:tcW w:w="2438" w:type="dxa"/>
                  <w:tcBorders>
                    <w:top w:val="single" w:sz="4" w:space="0" w:color="000000"/>
                    <w:left w:val="nil"/>
                    <w:bottom w:val="single" w:sz="4" w:space="0" w:color="000000"/>
                    <w:right w:val="single" w:sz="4" w:space="0" w:color="000000"/>
                  </w:tcBorders>
                </w:tcPr>
                <w:p w14:paraId="68BC69E3" w14:textId="77777777" w:rsidR="002A424F" w:rsidRPr="001810AC" w:rsidRDefault="002A424F" w:rsidP="002A424F">
                  <w:pPr>
                    <w:pStyle w:val="aa"/>
                    <w:wordWrap/>
                    <w:jc w:val="center"/>
                    <w:rPr>
                      <w:rFonts w:ascii="メイリオ" w:eastAsia="メイリオ" w:hAnsi="メイリオ"/>
                      <w:spacing w:val="0"/>
                      <w:szCs w:val="24"/>
                    </w:rPr>
                  </w:pPr>
                  <w:r w:rsidRPr="001810AC">
                    <w:rPr>
                      <w:rFonts w:ascii="メイリオ" w:eastAsia="メイリオ" w:hAnsi="メイリオ" w:hint="eastAsia"/>
                      <w:szCs w:val="24"/>
                    </w:rPr>
                    <w:t>車種等</w:t>
                  </w:r>
                </w:p>
              </w:tc>
            </w:tr>
            <w:tr w:rsidR="002A424F" w:rsidRPr="001810AC" w14:paraId="441F377C" w14:textId="77777777" w:rsidTr="00502419">
              <w:trPr>
                <w:cantSplit/>
                <w:trHeight w:hRule="exact" w:val="1191"/>
              </w:trPr>
              <w:tc>
                <w:tcPr>
                  <w:tcW w:w="306" w:type="dxa"/>
                  <w:vMerge/>
                  <w:tcBorders>
                    <w:top w:val="nil"/>
                    <w:left w:val="nil"/>
                    <w:bottom w:val="nil"/>
                    <w:right w:val="nil"/>
                  </w:tcBorders>
                </w:tcPr>
                <w:p w14:paraId="1CD71564" w14:textId="77777777" w:rsidR="002A424F" w:rsidRPr="001810AC" w:rsidRDefault="002A424F" w:rsidP="002A424F">
                  <w:pPr>
                    <w:pStyle w:val="aa"/>
                    <w:wordWrap/>
                    <w:spacing w:line="240" w:lineRule="auto"/>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025C500F" w14:textId="77777777" w:rsidR="002A424F" w:rsidRPr="001810AC" w:rsidRDefault="002A424F" w:rsidP="002A424F">
                  <w:pPr>
                    <w:pStyle w:val="aa"/>
                    <w:wordWrap/>
                    <w:rPr>
                      <w:rFonts w:ascii="メイリオ" w:eastAsia="メイリオ" w:hAnsi="メイリオ"/>
                      <w:spacing w:val="0"/>
                      <w:szCs w:val="24"/>
                    </w:rPr>
                  </w:pPr>
                  <w:r w:rsidRPr="001810AC">
                    <w:rPr>
                      <w:rFonts w:ascii="メイリオ" w:eastAsia="メイリオ" w:hAnsi="メイリオ" w:hint="eastAsia"/>
                      <w:szCs w:val="24"/>
                    </w:rPr>
                    <w:t>（1）</w:t>
                  </w:r>
                </w:p>
              </w:tc>
              <w:tc>
                <w:tcPr>
                  <w:tcW w:w="5244" w:type="dxa"/>
                  <w:tcBorders>
                    <w:top w:val="nil"/>
                    <w:left w:val="nil"/>
                    <w:bottom w:val="single" w:sz="4" w:space="0" w:color="000000"/>
                    <w:right w:val="single" w:sz="4" w:space="0" w:color="000000"/>
                  </w:tcBorders>
                </w:tcPr>
                <w:p w14:paraId="2A7801CD"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船首方向からの風速○○m/s以上又は船横方向からの風速○○m/s以上</w:t>
                  </w:r>
                </w:p>
                <w:p w14:paraId="58E9F1B6"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1EAB49A"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トラック、特殊自動車等の大型自動車、危険物積載車及びコンテナ</w:t>
                  </w:r>
                </w:p>
              </w:tc>
            </w:tr>
            <w:tr w:rsidR="002A424F" w:rsidRPr="001810AC" w14:paraId="33ED3ECF" w14:textId="77777777" w:rsidTr="00502419">
              <w:trPr>
                <w:cantSplit/>
                <w:trHeight w:hRule="exact" w:val="1191"/>
              </w:trPr>
              <w:tc>
                <w:tcPr>
                  <w:tcW w:w="306" w:type="dxa"/>
                  <w:vMerge/>
                  <w:tcBorders>
                    <w:top w:val="nil"/>
                    <w:left w:val="nil"/>
                    <w:bottom w:val="nil"/>
                    <w:right w:val="nil"/>
                  </w:tcBorders>
                </w:tcPr>
                <w:p w14:paraId="7CA06B15" w14:textId="77777777" w:rsidR="002A424F" w:rsidRPr="001810AC" w:rsidRDefault="002A424F" w:rsidP="002A424F">
                  <w:pPr>
                    <w:pStyle w:val="aa"/>
                    <w:wordWrap/>
                    <w:spacing w:line="240" w:lineRule="auto"/>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3138F912" w14:textId="77777777" w:rsidR="002A424F" w:rsidRPr="001810AC" w:rsidRDefault="002A424F" w:rsidP="002A424F">
                  <w:pPr>
                    <w:pStyle w:val="aa"/>
                    <w:wordWrap/>
                    <w:rPr>
                      <w:rFonts w:ascii="メイリオ" w:eastAsia="メイリオ" w:hAnsi="メイリオ"/>
                      <w:spacing w:val="0"/>
                      <w:szCs w:val="24"/>
                    </w:rPr>
                  </w:pPr>
                  <w:r w:rsidRPr="001810AC">
                    <w:rPr>
                      <w:rFonts w:ascii="メイリオ" w:eastAsia="メイリオ" w:hAnsi="メイリオ" w:hint="eastAsia"/>
                      <w:szCs w:val="24"/>
                    </w:rPr>
                    <w:t>（2）</w:t>
                  </w:r>
                </w:p>
              </w:tc>
              <w:tc>
                <w:tcPr>
                  <w:tcW w:w="5244" w:type="dxa"/>
                  <w:tcBorders>
                    <w:top w:val="nil"/>
                    <w:left w:val="nil"/>
                    <w:bottom w:val="single" w:sz="4" w:space="0" w:color="000000"/>
                    <w:right w:val="single" w:sz="4" w:space="0" w:color="000000"/>
                  </w:tcBorders>
                </w:tcPr>
                <w:p w14:paraId="71B7E581" w14:textId="77777777" w:rsidR="002A424F" w:rsidRPr="001810AC" w:rsidRDefault="002A424F" w:rsidP="002A424F">
                  <w:pPr>
                    <w:pStyle w:val="aa"/>
                    <w:wordWrap/>
                    <w:ind w:leftChars="50" w:left="105" w:rightChars="50" w:right="105"/>
                    <w:jc w:val="left"/>
                    <w:rPr>
                      <w:rFonts w:ascii="メイリオ" w:eastAsia="メイリオ" w:hAnsi="メイリオ"/>
                      <w:szCs w:val="24"/>
                    </w:rPr>
                  </w:pPr>
                  <w:r w:rsidRPr="001810AC">
                    <w:rPr>
                      <w:rFonts w:ascii="メイリオ" w:eastAsia="メイリオ" w:hAnsi="メイリオ" w:hint="eastAsia"/>
                      <w:szCs w:val="24"/>
                    </w:rPr>
                    <w:t>船首方向からの風速○○m/s以上又は船横方向からの風速○○m/s以上</w:t>
                  </w:r>
                </w:p>
                <w:p w14:paraId="36EC6805"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65F5FDC"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全車両及びコンテナ</w:t>
                  </w:r>
                </w:p>
              </w:tc>
            </w:tr>
          </w:tbl>
          <w:p w14:paraId="2F8F5468" w14:textId="77777777" w:rsidR="002A424F" w:rsidRPr="00502419" w:rsidRDefault="002A424F" w:rsidP="002A424F">
            <w:pPr>
              <w:pStyle w:val="aa"/>
              <w:wordWrap/>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３　船内作業指揮者は、前２項の作業終了後、作業が完全に行われたことを確認する。</w:t>
            </w:r>
          </w:p>
          <w:p w14:paraId="5CA962B1" w14:textId="77777777" w:rsidR="007277EC" w:rsidRPr="001810AC" w:rsidRDefault="007277EC" w:rsidP="00E6323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693C030E"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38BB696F" w14:textId="77777777" w:rsidR="00FE48EE" w:rsidRPr="00242681" w:rsidRDefault="00FE48EE" w:rsidP="001867CD">
            <w:pPr>
              <w:pStyle w:val="aa"/>
              <w:spacing w:line="320" w:lineRule="exact"/>
              <w:ind w:leftChars="19" w:left="323" w:hangingChars="117" w:hanging="283"/>
              <w:rPr>
                <w:rFonts w:ascii="メイリオ" w:eastAsia="メイリオ" w:hAnsi="メイリオ"/>
                <w:szCs w:val="24"/>
              </w:rPr>
            </w:pPr>
          </w:p>
          <w:p w14:paraId="2B2AB58D" w14:textId="77777777" w:rsidR="006060FC" w:rsidRPr="00242681" w:rsidRDefault="006060FC" w:rsidP="006060FC">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第９条関係</w:t>
            </w:r>
          </w:p>
          <w:p w14:paraId="7782329D" w14:textId="2FB44795" w:rsidR="006060FC" w:rsidRPr="00242681" w:rsidRDefault="00F436BC" w:rsidP="00F436BC">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１．</w:t>
            </w:r>
            <w:r w:rsidR="006060FC" w:rsidRPr="00242681">
              <w:rPr>
                <w:rFonts w:ascii="メイリオ" w:eastAsia="メイリオ" w:hAnsi="メイリオ" w:hint="eastAsia"/>
                <w:szCs w:val="24"/>
              </w:rPr>
              <w:t>第１項は必ず規定する。</w:t>
            </w:r>
          </w:p>
          <w:p w14:paraId="58DCA03A" w14:textId="718A7C31" w:rsidR="006060FC" w:rsidRPr="00242681" w:rsidRDefault="00F436BC" w:rsidP="006060FC">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２．</w:t>
            </w:r>
            <w:r w:rsidR="006060FC" w:rsidRPr="00242681">
              <w:rPr>
                <w:rFonts w:ascii="メイリオ" w:eastAsia="メイリオ" w:hAnsi="メイリオ" w:hint="eastAsia"/>
                <w:szCs w:val="24"/>
              </w:rPr>
              <w:t>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できる。</w:t>
            </w:r>
          </w:p>
          <w:p w14:paraId="23EA866F" w14:textId="0640C9A9" w:rsidR="007277EC" w:rsidRPr="00286591" w:rsidRDefault="00F436BC" w:rsidP="006060FC">
            <w:pPr>
              <w:pStyle w:val="aa"/>
              <w:wordWrap/>
              <w:spacing w:line="320" w:lineRule="exact"/>
              <w:ind w:left="174" w:hangingChars="72" w:hanging="174"/>
              <w:rPr>
                <w:rFonts w:ascii="メイリオ" w:eastAsia="メイリオ" w:hAnsi="メイリオ"/>
                <w:spacing w:val="0"/>
                <w:szCs w:val="24"/>
              </w:rPr>
            </w:pPr>
            <w:r w:rsidRPr="00242681">
              <w:rPr>
                <w:rFonts w:ascii="メイリオ" w:eastAsia="メイリオ" w:hAnsi="メイリオ" w:hint="eastAsia"/>
                <w:szCs w:val="24"/>
              </w:rPr>
              <w:t>３．</w:t>
            </w:r>
            <w:r w:rsidR="006060FC" w:rsidRPr="00242681">
              <w:rPr>
                <w:rFonts w:ascii="メイリオ" w:eastAsia="メイリオ" w:hAnsi="メイリオ" w:hint="eastAsia"/>
                <w:szCs w:val="24"/>
              </w:rPr>
              <w:t>危険物積載車を運送しない場合は「危険物積載車」を削除する。</w:t>
            </w:r>
          </w:p>
        </w:tc>
      </w:tr>
      <w:tr w:rsidR="007277EC" w:rsidRPr="00D4719D" w14:paraId="5F905AF4" w14:textId="77777777" w:rsidTr="00B33C0D">
        <w:tc>
          <w:tcPr>
            <w:tcW w:w="2805" w:type="pct"/>
            <w:tcBorders>
              <w:top w:val="single" w:sz="4" w:space="0" w:color="auto"/>
              <w:bottom w:val="nil"/>
            </w:tcBorders>
            <w:shd w:val="clear" w:color="auto" w:fill="auto"/>
          </w:tcPr>
          <w:p w14:paraId="7EE35858" w14:textId="77777777" w:rsidR="002A424F" w:rsidRPr="001810AC" w:rsidRDefault="002A424F" w:rsidP="002A424F">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（離岸準備作業）</w:t>
            </w:r>
          </w:p>
          <w:p w14:paraId="72C12519"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76B9171B"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２　船内作業指揮者は、陸上作業指揮者と連絡をとり船内作業員を指揮してランプウェイを収納する。</w:t>
            </w:r>
          </w:p>
          <w:p w14:paraId="35B85DB9"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7CF03FDF"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４　船内の旅客係員は、第１項の連絡を受けたときは直ちに舷門を閉鎖する。</w:t>
            </w:r>
          </w:p>
          <w:p w14:paraId="27CF3AA9"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５　船内作業指揮者は、前各項の作業が終了したときは、次に掲げる事項を速やかに船長に報告する。</w:t>
            </w:r>
          </w:p>
          <w:p w14:paraId="540A278E" w14:textId="77777777" w:rsidR="002A424F" w:rsidRPr="00502419" w:rsidRDefault="002A424F" w:rsidP="002A424F">
            <w:pPr>
              <w:pStyle w:val="aa"/>
              <w:ind w:leftChars="100" w:left="210"/>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(1)　乗船旅客数及び搭載車両数</w:t>
            </w:r>
          </w:p>
          <w:p w14:paraId="110F8546" w14:textId="1A59A5AC" w:rsidR="00211EB8" w:rsidRPr="00211EB8" w:rsidRDefault="002A424F" w:rsidP="00211EB8">
            <w:pPr>
              <w:pStyle w:val="aa"/>
              <w:wordWrap/>
              <w:spacing w:line="320" w:lineRule="exact"/>
              <w:ind w:leftChars="100" w:left="595" w:hangingChars="159" w:hanging="385"/>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(2)　第８条第２項第３号の措置をした場合は、その状況（車種、人員等）</w:t>
            </w:r>
          </w:p>
        </w:tc>
        <w:tc>
          <w:tcPr>
            <w:tcW w:w="169" w:type="pct"/>
            <w:tcBorders>
              <w:top w:val="single" w:sz="4" w:space="0" w:color="auto"/>
              <w:bottom w:val="nil"/>
            </w:tcBorders>
            <w:shd w:val="clear" w:color="auto" w:fill="auto"/>
            <w:vAlign w:val="center"/>
          </w:tcPr>
          <w:p w14:paraId="1B788C19"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BDA2D34" w14:textId="77777777" w:rsidR="006D5BAB" w:rsidRDefault="006D5BAB" w:rsidP="001867CD">
            <w:pPr>
              <w:pStyle w:val="aa"/>
              <w:spacing w:line="320" w:lineRule="exact"/>
              <w:ind w:left="242" w:hangingChars="100" w:hanging="242"/>
              <w:rPr>
                <w:rFonts w:ascii="メイリオ" w:eastAsia="メイリオ" w:hAnsi="メイリオ"/>
                <w:color w:val="000000" w:themeColor="text1"/>
                <w:szCs w:val="24"/>
              </w:rPr>
            </w:pPr>
          </w:p>
          <w:p w14:paraId="4DDE2DD0" w14:textId="676689CF" w:rsidR="007277EC" w:rsidRPr="00646779" w:rsidRDefault="007277EC" w:rsidP="006D5BAB">
            <w:pPr>
              <w:pStyle w:val="aa"/>
              <w:wordWrap/>
              <w:spacing w:line="320" w:lineRule="exact"/>
              <w:ind w:leftChars="100" w:left="597" w:hangingChars="160" w:hanging="387"/>
              <w:rPr>
                <w:rFonts w:ascii="メイリオ" w:eastAsia="メイリオ" w:hAnsi="メイリオ"/>
                <w:szCs w:val="24"/>
              </w:rPr>
            </w:pPr>
          </w:p>
        </w:tc>
      </w:tr>
      <w:tr w:rsidR="00FE0261" w:rsidRPr="00D4719D" w14:paraId="70087CE2" w14:textId="77777777" w:rsidTr="00F70ED0">
        <w:tc>
          <w:tcPr>
            <w:tcW w:w="2805" w:type="pct"/>
            <w:tcBorders>
              <w:top w:val="single" w:sz="4" w:space="0" w:color="auto"/>
              <w:bottom w:val="single" w:sz="4" w:space="0" w:color="auto"/>
            </w:tcBorders>
            <w:shd w:val="clear" w:color="auto" w:fill="auto"/>
          </w:tcPr>
          <w:p w14:paraId="2734FEB6"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（離岸作業）</w:t>
            </w:r>
          </w:p>
          <w:p w14:paraId="371C4118" w14:textId="77777777" w:rsidR="00FE0261" w:rsidRPr="001810AC" w:rsidRDefault="00FE0261" w:rsidP="00FE0261">
            <w:pPr>
              <w:pStyle w:val="aa"/>
              <w:ind w:left="242" w:hangingChars="100" w:hanging="242"/>
              <w:rPr>
                <w:rFonts w:ascii="メイリオ" w:eastAsia="メイリオ" w:hAnsi="メイリオ"/>
                <w:szCs w:val="24"/>
              </w:rPr>
            </w:pPr>
            <w:r w:rsidRPr="001810AC">
              <w:rPr>
                <w:rFonts w:ascii="メイリオ" w:eastAsia="メイリオ" w:hAnsi="メイリオ" w:hint="eastAsia"/>
                <w:szCs w:val="24"/>
              </w:rPr>
              <w:t>第１１条　陸上作業指揮者は、離岸作業完了後、適切な時期に出港を放送させる</w:t>
            </w:r>
            <w:r w:rsidRPr="00502419">
              <w:rPr>
                <w:rFonts w:ascii="メイリオ" w:eastAsia="メイリオ" w:hAnsi="メイリオ" w:hint="eastAsia"/>
                <w:color w:val="000000" w:themeColor="text1"/>
                <w:szCs w:val="24"/>
              </w:rPr>
              <w:t>（発航の合図をさせる。）</w:t>
            </w:r>
            <w:r w:rsidRPr="001810AC">
              <w:rPr>
                <w:rFonts w:ascii="メイリオ" w:eastAsia="メイリオ" w:hAnsi="メイリオ" w:hint="eastAsia"/>
                <w:szCs w:val="24"/>
              </w:rPr>
              <w:t>とともに見送人等が離岸作業により危害を受けないよう退避させ、岸壁上の状況が離岸に支障ないことを確認して、その旨を船内作業指揮者に連絡し、綱取係員を所定の位置に配置する。</w:t>
            </w:r>
          </w:p>
          <w:p w14:paraId="4B7D8B8E" w14:textId="77777777" w:rsidR="00FE0261" w:rsidRDefault="00FE0261" w:rsidP="00FE0261">
            <w:pPr>
              <w:pStyle w:val="aa"/>
              <w:wordWrap/>
              <w:spacing w:line="320" w:lineRule="exact"/>
              <w:ind w:left="242" w:hangingChars="100" w:hanging="242"/>
              <w:rPr>
                <w:rFonts w:ascii="メイリオ" w:eastAsia="メイリオ" w:hAnsi="メイリオ"/>
                <w:szCs w:val="24"/>
              </w:rPr>
            </w:pPr>
            <w:r w:rsidRPr="001810AC">
              <w:rPr>
                <w:rFonts w:ascii="メイリオ" w:eastAsia="メイリオ" w:hAnsi="メイリオ" w:hint="eastAsia"/>
                <w:szCs w:val="24"/>
              </w:rPr>
              <w:t>２　陸上作業指揮者は、船長の指示により綱取係員を指揮して迅速、確実に係留索を放す。</w:t>
            </w:r>
          </w:p>
          <w:p w14:paraId="768AAFEB" w14:textId="51F9F94E"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18BD42A" w14:textId="77777777" w:rsidR="00FE0261" w:rsidRPr="00062625" w:rsidRDefault="00FE0261" w:rsidP="00FE026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BB6FE22" w14:textId="77777777" w:rsidR="00FE0261" w:rsidRPr="00242681" w:rsidRDefault="00FE0261" w:rsidP="00FE0261">
            <w:pPr>
              <w:pStyle w:val="aa"/>
              <w:wordWrap/>
              <w:spacing w:line="320" w:lineRule="exact"/>
              <w:ind w:leftChars="19" w:left="323" w:hangingChars="117" w:hanging="283"/>
              <w:rPr>
                <w:rFonts w:ascii="メイリオ" w:eastAsia="メイリオ" w:hAnsi="メイリオ"/>
                <w:szCs w:val="24"/>
              </w:rPr>
            </w:pPr>
          </w:p>
          <w:p w14:paraId="56402F6C" w14:textId="77777777" w:rsidR="00FE0261" w:rsidRPr="00242681" w:rsidRDefault="00FE0261" w:rsidP="00FE0261">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第１１条関係</w:t>
            </w:r>
          </w:p>
          <w:p w14:paraId="4D8485A9" w14:textId="7768309A" w:rsidR="00FE0261" w:rsidRPr="00C63C04" w:rsidRDefault="00FE0261" w:rsidP="00FE0261">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第１項中、「離岸準備作業完了後、適切な時期に」を「離岸時刻○分前になったときは」と規定することができる。</w:t>
            </w:r>
          </w:p>
        </w:tc>
      </w:tr>
      <w:tr w:rsidR="00FE0261" w:rsidRPr="00D4719D" w14:paraId="25F2F385" w14:textId="77777777" w:rsidTr="00F70ED0">
        <w:tc>
          <w:tcPr>
            <w:tcW w:w="2805" w:type="pct"/>
            <w:tcBorders>
              <w:top w:val="single" w:sz="4" w:space="0" w:color="auto"/>
              <w:bottom w:val="single" w:sz="4" w:space="0" w:color="auto"/>
            </w:tcBorders>
            <w:shd w:val="clear" w:color="auto" w:fill="auto"/>
          </w:tcPr>
          <w:p w14:paraId="7C7BA7A0" w14:textId="77777777" w:rsidR="00FE0261" w:rsidRPr="00502419" w:rsidRDefault="00FE0261" w:rsidP="00FE0261">
            <w:pPr>
              <w:pStyle w:val="aa"/>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（車両区域の立入制限）</w:t>
            </w:r>
          </w:p>
          <w:p w14:paraId="2EDA96CB" w14:textId="77777777" w:rsidR="00FE0261" w:rsidRPr="00502419" w:rsidRDefault="00FE0261" w:rsidP="00FE0261">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第１２条　船長は、原則として、運航中、次に掲げる自動車の運転者、同乗者又は監視人（以下、「運転者等」という。）以外の旅客が車両区域に立入ることを禁止する措置を講じること。</w:t>
            </w:r>
          </w:p>
          <w:p w14:paraId="12D7B25B" w14:textId="77777777" w:rsidR="00FE0261" w:rsidRPr="00502419" w:rsidRDefault="00FE0261" w:rsidP="00FE0261">
            <w:pPr>
              <w:pStyle w:val="aa"/>
              <w:ind w:firstLineChars="50" w:firstLine="121"/>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(1)　危険物積載車</w:t>
            </w:r>
          </w:p>
          <w:p w14:paraId="77E200E8" w14:textId="77777777" w:rsidR="00FE0261" w:rsidRPr="00502419" w:rsidRDefault="00FE0261" w:rsidP="00FE0261">
            <w:pPr>
              <w:pStyle w:val="aa"/>
              <w:ind w:firstLineChars="50" w:firstLine="121"/>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(2)　家畜等積載車（家畜、魚その他の動物の給餌、監視を必要とする場合に限る。）</w:t>
            </w:r>
          </w:p>
          <w:p w14:paraId="3449B8CC" w14:textId="77777777" w:rsidR="00FE0261" w:rsidRPr="00502419" w:rsidRDefault="00FE0261" w:rsidP="00FE0261">
            <w:pPr>
              <w:pStyle w:val="aa"/>
              <w:ind w:leftChars="50" w:left="589" w:hangingChars="200" w:hanging="484"/>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(3)　ミキサー車又は保冷車等（車両区域に電源設備がない等の理由でエンジンを作動させることが真にやむを得ない場合に限る。）</w:t>
            </w:r>
          </w:p>
          <w:p w14:paraId="0B432EF9" w14:textId="77777777" w:rsidR="00FE0261" w:rsidRPr="00502419" w:rsidRDefault="00FE0261" w:rsidP="00FE0261">
            <w:pPr>
              <w:pStyle w:val="aa"/>
              <w:ind w:left="484" w:hangingChars="200" w:hanging="484"/>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2B6DB729" w14:textId="77777777" w:rsidR="00FE0261" w:rsidRPr="00502419" w:rsidRDefault="00FE0261" w:rsidP="00FE0261">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２　船長は、やむを得ず旅客（前項各号の運転者等を除く。）を車両区域に立ち入らせる場合は、乗組員を立ち合わること。</w:t>
            </w:r>
          </w:p>
          <w:p w14:paraId="75F5C355" w14:textId="77777777" w:rsidR="00FE0261" w:rsidRPr="001810AC" w:rsidRDefault="00FE0261" w:rsidP="00FE0261">
            <w:pPr>
              <w:pStyle w:val="aa"/>
              <w:wordWrap/>
              <w:spacing w:line="320" w:lineRule="exact"/>
              <w:ind w:leftChars="100" w:left="45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538E4F" w14:textId="77777777" w:rsidR="00FE0261" w:rsidRPr="00062625" w:rsidRDefault="00FE0261" w:rsidP="00FE026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0931756" w14:textId="32DBAB4C" w:rsidR="00FE0261" w:rsidRPr="00C63C04" w:rsidRDefault="00FE0261" w:rsidP="00FE0261">
            <w:pPr>
              <w:pStyle w:val="aa"/>
              <w:wordWrap/>
              <w:spacing w:line="320" w:lineRule="exact"/>
              <w:ind w:leftChars="100" w:left="454" w:hangingChars="101" w:hanging="244"/>
              <w:rPr>
                <w:rFonts w:ascii="メイリオ" w:eastAsia="メイリオ" w:hAnsi="メイリオ"/>
                <w:szCs w:val="24"/>
              </w:rPr>
            </w:pPr>
          </w:p>
        </w:tc>
      </w:tr>
      <w:tr w:rsidR="00FE0261" w:rsidRPr="00D4719D" w14:paraId="012A611B" w14:textId="77777777" w:rsidTr="00B33C0D">
        <w:tc>
          <w:tcPr>
            <w:tcW w:w="2805" w:type="pct"/>
            <w:tcBorders>
              <w:top w:val="single" w:sz="4" w:space="0" w:color="auto"/>
              <w:bottom w:val="single" w:sz="4" w:space="0" w:color="auto"/>
            </w:tcBorders>
            <w:shd w:val="clear" w:color="auto" w:fill="auto"/>
          </w:tcPr>
          <w:p w14:paraId="791D6C46" w14:textId="77777777" w:rsidR="00FE0261" w:rsidRPr="00164BE5" w:rsidRDefault="00FE0261" w:rsidP="00FE0261">
            <w:pPr>
              <w:pStyle w:val="aa"/>
              <w:wordWrap/>
              <w:ind w:firstLineChars="100" w:firstLine="242"/>
              <w:rPr>
                <w:rFonts w:ascii="メイリオ" w:eastAsia="メイリオ" w:hAnsi="メイリオ"/>
                <w:color w:val="000000" w:themeColor="text1"/>
                <w:szCs w:val="24"/>
              </w:rPr>
            </w:pPr>
            <w:r w:rsidRPr="00164BE5">
              <w:rPr>
                <w:rFonts w:ascii="メイリオ" w:eastAsia="メイリオ" w:hAnsi="メイリオ" w:hint="eastAsia"/>
                <w:color w:val="000000" w:themeColor="text1"/>
                <w:szCs w:val="24"/>
              </w:rPr>
              <w:t>（着岸作業）</w:t>
            </w:r>
          </w:p>
          <w:p w14:paraId="78CFB86E" w14:textId="1395C168" w:rsidR="00FE0261" w:rsidRPr="00164BE5" w:rsidRDefault="00FE0261" w:rsidP="00FE0261">
            <w:pPr>
              <w:pStyle w:val="aa"/>
              <w:ind w:left="242" w:hangingChars="100" w:hanging="242"/>
              <w:rPr>
                <w:rFonts w:ascii="メイリオ" w:eastAsia="メイリオ" w:hAnsi="メイリオ"/>
                <w:color w:val="000000" w:themeColor="text1"/>
                <w:szCs w:val="24"/>
              </w:rPr>
            </w:pPr>
            <w:r w:rsidRPr="00164BE5">
              <w:rPr>
                <w:rFonts w:ascii="メイリオ" w:eastAsia="メイリオ" w:hAnsi="メイリオ" w:hint="eastAsia"/>
                <w:color w:val="000000" w:themeColor="text1"/>
                <w:szCs w:val="24"/>
              </w:rPr>
              <w:t>第１３条　陸上作業指揮者は、船舶の着岸時刻○○分前までに綱取りその他の作業に必要な作業員を配置する。</w:t>
            </w:r>
          </w:p>
          <w:p w14:paraId="53E34FAB" w14:textId="77777777" w:rsidR="00FE0261" w:rsidRPr="00164BE5" w:rsidRDefault="00FE0261" w:rsidP="00FE0261">
            <w:pPr>
              <w:pStyle w:val="aa"/>
              <w:ind w:left="242" w:hangingChars="100" w:hanging="242"/>
              <w:rPr>
                <w:rFonts w:ascii="メイリオ" w:eastAsia="メイリオ" w:hAnsi="メイリオ"/>
                <w:color w:val="000000" w:themeColor="text1"/>
                <w:szCs w:val="24"/>
              </w:rPr>
            </w:pPr>
            <w:r w:rsidRPr="00164BE5">
              <w:rPr>
                <w:rFonts w:ascii="メイリオ" w:eastAsia="メイリオ" w:hAnsi="メイリオ" w:hint="eastAsia"/>
                <w:color w:val="000000" w:themeColor="text1"/>
                <w:szCs w:val="24"/>
              </w:rPr>
              <w:t>２　陸上作業指揮者は、綱取係員を指揮して迅速、確実に綱取作業を実施する。この場合、陸上作業指揮者は、作業員が係留索の急緊張等により危害を受けることのないよう十分注意する。</w:t>
            </w:r>
          </w:p>
          <w:p w14:paraId="527428C3" w14:textId="77777777" w:rsidR="00FE0261" w:rsidRPr="001810AC" w:rsidRDefault="00FE0261" w:rsidP="00FE0261">
            <w:pPr>
              <w:pStyle w:val="aa"/>
              <w:ind w:left="242" w:hangingChars="100" w:hanging="242"/>
              <w:rPr>
                <w:rFonts w:ascii="メイリオ" w:eastAsia="メイリオ" w:hAnsi="メイリオ"/>
                <w:color w:val="000000" w:themeColor="text1"/>
                <w:szCs w:val="24"/>
              </w:rPr>
            </w:pPr>
            <w:r w:rsidRPr="001810AC">
              <w:rPr>
                <w:rFonts w:ascii="メイリオ" w:eastAsia="メイリオ" w:hAnsi="メイリオ" w:hint="eastAsia"/>
                <w:color w:val="000000" w:themeColor="text1"/>
                <w:szCs w:val="24"/>
              </w:rPr>
              <w:t>３　船内作業員は、船長の指示により迅速、確実に係留作業を実施する。</w:t>
            </w:r>
          </w:p>
          <w:p w14:paraId="29AF0939" w14:textId="77777777" w:rsidR="00FE0261"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1810AC">
              <w:rPr>
                <w:rFonts w:ascii="メイリオ" w:eastAsia="メイリオ" w:hAnsi="メイリオ" w:hint="eastAsia"/>
                <w:color w:val="000000" w:themeColor="text1"/>
                <w:szCs w:val="24"/>
              </w:rPr>
              <w:t>４　船内作業指揮者は、船内の旅客誘導係員を指揮して、船内放送等により着岸時の衝撃による旅客の転倒事故を防止するため、旅客へ着席や手すりへの掴まりを指示する。</w:t>
            </w:r>
          </w:p>
          <w:p w14:paraId="684EBF8A" w14:textId="4D4CB248" w:rsidR="00EF4F54" w:rsidRPr="001810AC" w:rsidRDefault="00EF4F54"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017050C" w14:textId="77777777" w:rsidR="00FE0261" w:rsidRPr="00062625" w:rsidRDefault="00FE0261" w:rsidP="00FE0261">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EE16242" w14:textId="77777777" w:rsidR="00FE0261" w:rsidRPr="00242681" w:rsidRDefault="00FE0261" w:rsidP="00FE0261">
            <w:pPr>
              <w:pStyle w:val="aa"/>
              <w:spacing w:line="320" w:lineRule="exact"/>
              <w:rPr>
                <w:rFonts w:ascii="メイリオ" w:eastAsia="メイリオ" w:hAnsi="メイリオ"/>
                <w:szCs w:val="24"/>
              </w:rPr>
            </w:pPr>
          </w:p>
          <w:p w14:paraId="34858047" w14:textId="77777777" w:rsidR="00FE0261" w:rsidRPr="00242681" w:rsidRDefault="00FE0261" w:rsidP="00FE0261">
            <w:pPr>
              <w:pStyle w:val="aa"/>
              <w:wordWrap/>
              <w:spacing w:line="320" w:lineRule="exact"/>
              <w:rPr>
                <w:rFonts w:ascii="メイリオ" w:eastAsia="メイリオ" w:hAnsi="メイリオ"/>
                <w:szCs w:val="24"/>
              </w:rPr>
            </w:pPr>
            <w:r w:rsidRPr="00242681">
              <w:rPr>
                <w:rFonts w:ascii="メイリオ" w:eastAsia="メイリオ" w:hAnsi="メイリオ" w:hint="eastAsia"/>
                <w:szCs w:val="24"/>
              </w:rPr>
              <w:t>第１３条関係</w:t>
            </w:r>
          </w:p>
          <w:p w14:paraId="0096FA31" w14:textId="21A12C01" w:rsidR="00FE0261" w:rsidRPr="00242681" w:rsidRDefault="00FE0261" w:rsidP="00A36A18">
            <w:pPr>
              <w:pStyle w:val="aa"/>
              <w:wordWrap/>
              <w:spacing w:line="320" w:lineRule="exact"/>
              <w:ind w:left="170" w:firstLineChars="100" w:firstLine="240"/>
              <w:rPr>
                <w:rFonts w:ascii="メイリオ" w:eastAsia="メイリオ" w:hAnsi="メイリオ"/>
                <w:szCs w:val="24"/>
              </w:rPr>
            </w:pP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が直接陸上作業を指揮している場合は、本条中「陸上作業指揮者」を「</w:t>
            </w: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」とする。</w:t>
            </w:r>
          </w:p>
          <w:p w14:paraId="17CBD155" w14:textId="135BC58F" w:rsidR="00FE0261" w:rsidRPr="004F05E3" w:rsidRDefault="00FE0261" w:rsidP="00A36A18">
            <w:pPr>
              <w:pStyle w:val="aa"/>
              <w:wordWrap/>
              <w:spacing w:line="320" w:lineRule="exact"/>
              <w:ind w:left="172" w:hangingChars="71" w:hanging="172"/>
              <w:rPr>
                <w:rFonts w:ascii="メイリオ" w:eastAsia="メイリオ" w:hAnsi="メイリオ"/>
                <w:szCs w:val="24"/>
              </w:rPr>
            </w:pPr>
          </w:p>
        </w:tc>
      </w:tr>
      <w:tr w:rsidR="00FE0261" w:rsidRPr="00D4719D" w14:paraId="6FFAF899" w14:textId="77777777" w:rsidTr="00B33C0D">
        <w:tc>
          <w:tcPr>
            <w:tcW w:w="2805" w:type="pct"/>
            <w:tcBorders>
              <w:top w:val="single" w:sz="4" w:space="0" w:color="auto"/>
              <w:bottom w:val="nil"/>
            </w:tcBorders>
            <w:shd w:val="clear" w:color="auto" w:fill="auto"/>
          </w:tcPr>
          <w:p w14:paraId="32BE36A4"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（係留中の保安）</w:t>
            </w:r>
          </w:p>
          <w:p w14:paraId="46121CBA" w14:textId="77777777" w:rsidR="00FE0261" w:rsidRDefault="00FE0261" w:rsidP="00FE0261">
            <w:pPr>
              <w:pStyle w:val="aa"/>
              <w:wordWrap/>
              <w:spacing w:line="320" w:lineRule="exact"/>
              <w:ind w:left="242" w:hangingChars="100" w:hanging="242"/>
              <w:rPr>
                <w:rFonts w:ascii="メイリオ" w:eastAsia="メイリオ" w:hAnsi="メイリオ"/>
                <w:szCs w:val="24"/>
              </w:rPr>
            </w:pPr>
            <w:r w:rsidRPr="00995DC3">
              <w:rPr>
                <w:rFonts w:ascii="メイリオ" w:eastAsia="メイリオ" w:hAnsi="メイリオ" w:hint="eastAsia"/>
                <w:color w:val="000000" w:themeColor="text1"/>
                <w:szCs w:val="24"/>
              </w:rPr>
              <w:t xml:space="preserve">第１４条　</w:t>
            </w:r>
            <w:r w:rsidRPr="001810AC">
              <w:rPr>
                <w:rFonts w:ascii="メイリオ" w:eastAsia="メイリオ" w:hAnsi="メイリオ" w:hint="eastAsia"/>
                <w:szCs w:val="24"/>
              </w:rPr>
              <w:t>船長及び運航管理者は、係留中、旅客及び車両の安全に支障のないよう係留方法、ランプウェイの保安に十分留意する。</w:t>
            </w:r>
          </w:p>
          <w:p w14:paraId="4FD8DBFB" w14:textId="40C549D0" w:rsidR="00EF4F54" w:rsidRPr="001810AC" w:rsidRDefault="00EF4F54" w:rsidP="00FE0261">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tcBorders>
              <w:top w:val="single" w:sz="4" w:space="0" w:color="auto"/>
              <w:bottom w:val="nil"/>
            </w:tcBorders>
            <w:shd w:val="clear" w:color="auto" w:fill="auto"/>
            <w:vAlign w:val="center"/>
          </w:tcPr>
          <w:p w14:paraId="4D7BFFBA"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6835B8AF" w14:textId="711A9F28" w:rsidR="00FE0261" w:rsidRPr="001867CD" w:rsidRDefault="00FE0261" w:rsidP="00A36A18">
            <w:pPr>
              <w:pStyle w:val="aa"/>
              <w:spacing w:line="320" w:lineRule="exact"/>
              <w:ind w:firstLineChars="100" w:firstLine="240"/>
              <w:rPr>
                <w:rFonts w:ascii="メイリオ" w:eastAsia="メイリオ" w:hAnsi="メイリオ"/>
                <w:spacing w:val="0"/>
                <w:szCs w:val="21"/>
              </w:rPr>
            </w:pPr>
          </w:p>
        </w:tc>
      </w:tr>
      <w:tr w:rsidR="00FE0261" w:rsidRPr="00D4719D" w14:paraId="755BBEF6" w14:textId="77777777" w:rsidTr="00B33C0D">
        <w:tc>
          <w:tcPr>
            <w:tcW w:w="2805" w:type="pct"/>
            <w:tcBorders>
              <w:top w:val="single" w:sz="4" w:space="0" w:color="auto"/>
              <w:bottom w:val="single" w:sz="4" w:space="0" w:color="auto"/>
            </w:tcBorders>
            <w:shd w:val="clear" w:color="auto" w:fill="auto"/>
          </w:tcPr>
          <w:p w14:paraId="4042A166"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（下船準備作業）</w:t>
            </w:r>
          </w:p>
          <w:p w14:paraId="57368A9D" w14:textId="1F4BF386" w:rsidR="00FE0261" w:rsidRPr="00995DC3" w:rsidRDefault="00FE0261" w:rsidP="00FE0261">
            <w:pPr>
              <w:pStyle w:val="aa"/>
              <w:ind w:left="242" w:hangingChars="100" w:hanging="242"/>
              <w:rPr>
                <w:rFonts w:ascii="メイリオ" w:eastAsia="メイリオ" w:hAnsi="メイリオ"/>
                <w:color w:val="000000" w:themeColor="text1"/>
                <w:szCs w:val="24"/>
              </w:rPr>
            </w:pPr>
            <w:r w:rsidRPr="001810AC">
              <w:rPr>
                <w:rFonts w:ascii="メイリオ" w:eastAsia="メイリオ" w:hAnsi="メイリオ" w:hint="eastAsia"/>
                <w:szCs w:val="24"/>
              </w:rPr>
              <w:t>第１</w:t>
            </w:r>
            <w:r w:rsidRPr="00995DC3">
              <w:rPr>
                <w:rFonts w:ascii="メイリオ" w:eastAsia="メイリオ" w:hAnsi="メイリオ" w:hint="eastAsia"/>
                <w:color w:val="000000" w:themeColor="text1"/>
                <w:szCs w:val="24"/>
              </w:rPr>
              <w:t>５条　船長は、船体が完全に着岸したことを確認した後、船内作業指揮者に下船のために必要な作業の開始を指示する。</w:t>
            </w:r>
          </w:p>
          <w:p w14:paraId="62708A97"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52923B2D" w14:textId="77777777" w:rsidR="00FE0261" w:rsidRPr="00995DC3"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p w14:paraId="067C5E15" w14:textId="1281AFBB"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6C31EF84" w14:textId="77777777" w:rsidR="00FE0261" w:rsidRPr="00062625" w:rsidRDefault="00FE0261" w:rsidP="00FE0261">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6CF12EB" w14:textId="77777777" w:rsidR="00A36A18" w:rsidRPr="00242681" w:rsidRDefault="00A36A18" w:rsidP="00A36A18">
            <w:pPr>
              <w:pStyle w:val="aa"/>
              <w:spacing w:line="320" w:lineRule="exact"/>
              <w:ind w:left="242" w:hangingChars="100" w:hanging="242"/>
              <w:rPr>
                <w:rFonts w:ascii="メイリオ" w:eastAsia="メイリオ" w:hAnsi="メイリオ"/>
                <w:szCs w:val="24"/>
              </w:rPr>
            </w:pPr>
          </w:p>
          <w:p w14:paraId="4FE2C908" w14:textId="0D7D310A" w:rsidR="00FE0261" w:rsidRPr="00242681" w:rsidRDefault="00FE0261" w:rsidP="00A36A18">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第１５条関係</w:t>
            </w:r>
          </w:p>
          <w:p w14:paraId="52BE9B61" w14:textId="4CB66CEA" w:rsidR="00FE0261" w:rsidRPr="006B38B0" w:rsidRDefault="00FE0261" w:rsidP="00A36A18">
            <w:pPr>
              <w:pStyle w:val="aa"/>
              <w:wordWrap/>
              <w:spacing w:line="320" w:lineRule="exact"/>
              <w:ind w:leftChars="100" w:left="210" w:firstLineChars="100" w:firstLine="240"/>
              <w:rPr>
                <w:rFonts w:ascii="メイリオ" w:eastAsia="メイリオ" w:hAnsi="メイリオ"/>
                <w:szCs w:val="24"/>
              </w:rPr>
            </w:pP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が直接陸上作業を指揮している場合は第２項中「陸上作業指揮者」を「</w:t>
            </w: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」とする。</w:t>
            </w:r>
          </w:p>
        </w:tc>
      </w:tr>
      <w:tr w:rsidR="00FE0261" w:rsidRPr="00D4719D" w14:paraId="447E888A" w14:textId="77777777" w:rsidTr="00B33C0D">
        <w:tc>
          <w:tcPr>
            <w:tcW w:w="2805" w:type="pct"/>
            <w:tcBorders>
              <w:top w:val="single" w:sz="4" w:space="0" w:color="auto"/>
              <w:bottom w:val="single" w:sz="4" w:space="0" w:color="auto"/>
            </w:tcBorders>
            <w:shd w:val="clear" w:color="auto" w:fill="auto"/>
          </w:tcPr>
          <w:p w14:paraId="32FE2FCD" w14:textId="77777777" w:rsidR="00FE0261" w:rsidRPr="00995DC3" w:rsidRDefault="00FE0261" w:rsidP="00FE0261">
            <w:pPr>
              <w:pStyle w:val="aa"/>
              <w:wordWrap/>
              <w:ind w:firstLineChars="100" w:firstLine="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（旅客の下船）</w:t>
            </w:r>
          </w:p>
          <w:p w14:paraId="5C7C8BFC" w14:textId="77777777" w:rsidR="00FE0261" w:rsidRPr="00995DC3" w:rsidRDefault="00FE0261" w:rsidP="00FE0261">
            <w:pPr>
              <w:pStyle w:val="aa"/>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（例１）</w:t>
            </w:r>
          </w:p>
          <w:p w14:paraId="31132B73" w14:textId="2D2885B9"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第１６条　船内の旅客係員は、船内作業指揮者の指揮を受け旅客の通路の設置を確認した後、旅客を誘導して下船させる。</w:t>
            </w:r>
          </w:p>
          <w:p w14:paraId="477699A4" w14:textId="77777777" w:rsidR="00FE0261" w:rsidRPr="00995DC3" w:rsidRDefault="00FE0261" w:rsidP="00FE0261">
            <w:pPr>
              <w:pStyle w:val="aa"/>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（例２）</w:t>
            </w:r>
          </w:p>
          <w:p w14:paraId="481DA1FC" w14:textId="77777777" w:rsidR="00FE0261"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第１６条　船内の旅客係員は、船内作業指揮者の指揮を受け、車両の下船が完了したことを確認した後、旅客を誘導して下船させる。</w:t>
            </w:r>
          </w:p>
          <w:p w14:paraId="31DEF89C" w14:textId="6743BC63" w:rsidR="0014688F" w:rsidRPr="001810AC" w:rsidRDefault="0014688F"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51F44446" w14:textId="77777777" w:rsidR="00FE0261" w:rsidRPr="00062625" w:rsidRDefault="00FE0261" w:rsidP="00FE026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2EC15D6" w14:textId="3A1761D2" w:rsidR="00FE0261" w:rsidRPr="00242681" w:rsidRDefault="00FE0261" w:rsidP="00FE0261">
            <w:pPr>
              <w:pStyle w:val="aa"/>
              <w:wordWrap/>
              <w:spacing w:line="320" w:lineRule="exact"/>
              <w:ind w:left="242" w:hangingChars="100" w:hanging="242"/>
              <w:rPr>
                <w:rFonts w:ascii="メイリオ" w:eastAsia="メイリオ" w:hAnsi="メイリオ"/>
                <w:szCs w:val="24"/>
              </w:rPr>
            </w:pPr>
          </w:p>
          <w:p w14:paraId="7D11120D" w14:textId="77777777" w:rsidR="00FE0261" w:rsidRPr="00242681" w:rsidRDefault="00FE0261" w:rsidP="00FE0261">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第１６条関係</w:t>
            </w:r>
          </w:p>
          <w:p w14:paraId="12EE84F2" w14:textId="6F299B75" w:rsidR="00FE0261" w:rsidRPr="00242681" w:rsidRDefault="00FE0261" w:rsidP="00FE0261">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１</w:t>
            </w:r>
            <w:r w:rsidR="00341989" w:rsidRPr="00242681">
              <w:rPr>
                <w:rFonts w:ascii="メイリオ" w:eastAsia="メイリオ" w:hAnsi="メイリオ" w:hint="eastAsia"/>
                <w:szCs w:val="24"/>
              </w:rPr>
              <w:t>．</w:t>
            </w:r>
            <w:r w:rsidRPr="00242681">
              <w:rPr>
                <w:rFonts w:ascii="メイリオ" w:eastAsia="メイリオ" w:hAnsi="メイリオ" w:hint="eastAsia"/>
                <w:szCs w:val="24"/>
              </w:rPr>
              <w:t>（例１）は、旅客と車両の乗降口が異なり、かつ、両者の通行が平面上で交差しない場合の規定例である。</w:t>
            </w:r>
          </w:p>
          <w:p w14:paraId="636EF414" w14:textId="722C5427" w:rsidR="00FE0261" w:rsidRPr="00341989" w:rsidRDefault="00FE0261" w:rsidP="00FE0261">
            <w:pPr>
              <w:pStyle w:val="aa"/>
              <w:spacing w:line="320" w:lineRule="exact"/>
              <w:ind w:left="242" w:hangingChars="100" w:hanging="242"/>
              <w:rPr>
                <w:rFonts w:ascii="メイリオ" w:eastAsia="メイリオ" w:hAnsi="メイリオ"/>
                <w:color w:val="7030A0"/>
                <w:szCs w:val="24"/>
              </w:rPr>
            </w:pPr>
            <w:r w:rsidRPr="00242681">
              <w:rPr>
                <w:rFonts w:ascii="メイリオ" w:eastAsia="メイリオ" w:hAnsi="メイリオ" w:hint="eastAsia"/>
                <w:szCs w:val="24"/>
              </w:rPr>
              <w:t>２</w:t>
            </w:r>
            <w:r w:rsidR="00341989" w:rsidRPr="00242681">
              <w:rPr>
                <w:rFonts w:ascii="メイリオ" w:eastAsia="メイリオ" w:hAnsi="メイリオ" w:hint="eastAsia"/>
                <w:szCs w:val="24"/>
              </w:rPr>
              <w:t>．</w:t>
            </w:r>
            <w:r w:rsidRPr="00242681">
              <w:rPr>
                <w:rFonts w:ascii="メイリオ" w:eastAsia="メイリオ" w:hAnsi="メイリオ" w:hint="eastAsia"/>
                <w:szCs w:val="24"/>
              </w:rPr>
              <w:t>（例２）は、乗降口が同一個所又は旅客と車両の通行が平面上で交差する場合の規定例である。</w:t>
            </w:r>
          </w:p>
          <w:p w14:paraId="03BEA9A3" w14:textId="2558BAEB" w:rsidR="00FE0261" w:rsidRPr="001D0C94" w:rsidRDefault="00FE0261" w:rsidP="00341989">
            <w:pPr>
              <w:pStyle w:val="aa"/>
              <w:spacing w:line="320" w:lineRule="exact"/>
              <w:ind w:left="172" w:hangingChars="71" w:hanging="172"/>
              <w:rPr>
                <w:rFonts w:ascii="メイリオ" w:eastAsia="メイリオ" w:hAnsi="メイリオ"/>
                <w:szCs w:val="24"/>
              </w:rPr>
            </w:pPr>
          </w:p>
        </w:tc>
      </w:tr>
      <w:tr w:rsidR="00FE0261" w:rsidRPr="00D4719D" w14:paraId="30EDF83F" w14:textId="77777777" w:rsidTr="00B33C0D">
        <w:tc>
          <w:tcPr>
            <w:tcW w:w="2805" w:type="pct"/>
            <w:tcBorders>
              <w:top w:val="single" w:sz="4" w:space="0" w:color="auto"/>
              <w:bottom w:val="single" w:sz="4" w:space="0" w:color="auto"/>
            </w:tcBorders>
            <w:shd w:val="clear" w:color="auto" w:fill="auto"/>
          </w:tcPr>
          <w:p w14:paraId="56A94D18"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（車両の陸揚げ）</w:t>
            </w:r>
          </w:p>
          <w:p w14:paraId="37FF78BF" w14:textId="4A31B9E4"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第１７条　船内作業指揮者は、船内の旅客係員を指揮して航送旅客の乗車に先立ち船内放送等により次の事項を周知する。</w:t>
            </w:r>
          </w:p>
          <w:p w14:paraId="5EC807DC" w14:textId="77777777" w:rsidR="00FE0261" w:rsidRPr="00995DC3" w:rsidRDefault="00FE0261" w:rsidP="00FE0261">
            <w:pPr>
              <w:pStyle w:val="aa"/>
              <w:ind w:leftChars="50" w:left="226" w:hangingChars="50" w:hanging="121"/>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(1)　運転者は、係員の指示に従ってエンジンを始動すること。</w:t>
            </w:r>
          </w:p>
          <w:p w14:paraId="3AE25FE9" w14:textId="77777777" w:rsidR="00FE0261" w:rsidRPr="00995DC3" w:rsidRDefault="00FE0261" w:rsidP="00FE0261">
            <w:pPr>
              <w:pStyle w:val="aa"/>
              <w:ind w:leftChars="50" w:left="226" w:hangingChars="50" w:hanging="121"/>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(2)　航送旅客は、車両甲板では禁煙を厳守すること。</w:t>
            </w:r>
          </w:p>
          <w:p w14:paraId="19863115"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船内作業指揮者は、着岸後、船内車両誘導係員を指揮して航送旅客を乗車させる。</w:t>
            </w:r>
          </w:p>
          <w:p w14:paraId="4C15B863"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３　陸上作業指揮者は、ランプウェイ及びその付近の状況に異常のないことを確認した後、通行止めをとき、船内作業指揮者に陸揚げの合図をする。</w:t>
            </w:r>
          </w:p>
          <w:p w14:paraId="784F8BEC"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４　船内作業指揮者は、前項の合図を受けたときは、船内における車両の陸揚げ準備が完了していることを確認した後、船内車両誘導係員に車両の陸揚げを開始させる。</w:t>
            </w:r>
          </w:p>
          <w:p w14:paraId="1EB7D466" w14:textId="77777777" w:rsidR="00FE0261" w:rsidRPr="00995DC3" w:rsidRDefault="00FE0261" w:rsidP="00FE0261">
            <w:pPr>
              <w:pStyle w:val="aa"/>
              <w:wordWrap/>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５　船内車両誘導係員は、車両をランプウェイ上に停止させることのないように誘導する。</w:t>
            </w:r>
          </w:p>
          <w:p w14:paraId="0D5C03AE"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003B74CD" w14:textId="77777777" w:rsidR="00FE0261" w:rsidRDefault="00FE0261" w:rsidP="0067772F">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７　陸上作業指揮者は、車両の陸揚げに際しては、陸上作業員を指揮してランプウェイ及びその付近並びに陸上構内における車両通行の安全の確保に当たる。</w:t>
            </w:r>
          </w:p>
          <w:p w14:paraId="0F39684B" w14:textId="1E05EDA6" w:rsidR="0067772F" w:rsidRPr="001810AC" w:rsidRDefault="0067772F" w:rsidP="00FE0261">
            <w:pPr>
              <w:pStyle w:val="aa"/>
              <w:wordWrap/>
              <w:spacing w:line="320" w:lineRule="exact"/>
              <w:ind w:firstLineChars="100" w:firstLine="240"/>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8F74CF5" w14:textId="77777777" w:rsidR="00210CBC" w:rsidRPr="00242681" w:rsidRDefault="00210CBC" w:rsidP="00FE0261">
            <w:pPr>
              <w:pStyle w:val="aa"/>
              <w:spacing w:line="320" w:lineRule="exact"/>
              <w:ind w:left="242" w:hangingChars="100" w:hanging="242"/>
              <w:rPr>
                <w:rFonts w:ascii="メイリオ" w:eastAsia="メイリオ" w:hAnsi="メイリオ"/>
                <w:szCs w:val="24"/>
              </w:rPr>
            </w:pPr>
          </w:p>
          <w:p w14:paraId="4BA23833" w14:textId="444367F0" w:rsidR="00FE0261" w:rsidRPr="00242681" w:rsidRDefault="00FE0261" w:rsidP="00FE0261">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第１７条関係</w:t>
            </w:r>
          </w:p>
          <w:p w14:paraId="17624B43" w14:textId="67D23598" w:rsidR="00FE0261" w:rsidRPr="00C132FD" w:rsidRDefault="00FE0261" w:rsidP="00F34E1A">
            <w:pPr>
              <w:pStyle w:val="aa"/>
              <w:wordWrap/>
              <w:spacing w:line="320" w:lineRule="exact"/>
              <w:ind w:leftChars="100" w:left="210" w:firstLineChars="100" w:firstLine="240"/>
              <w:rPr>
                <w:rFonts w:ascii="メイリオ" w:eastAsia="メイリオ" w:hAnsi="メイリオ"/>
                <w:szCs w:val="24"/>
              </w:rPr>
            </w:pP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が直接陸上作業を指揮している場合は第３項及び第</w:t>
            </w:r>
            <w:r w:rsidR="007679CB">
              <w:rPr>
                <w:rFonts w:ascii="メイリオ" w:eastAsia="メイリオ" w:hAnsi="メイリオ" w:hint="eastAsia"/>
                <w:szCs w:val="24"/>
              </w:rPr>
              <w:t>７</w:t>
            </w:r>
            <w:r w:rsidRPr="00242681">
              <w:rPr>
                <w:rFonts w:ascii="メイリオ" w:eastAsia="メイリオ" w:hAnsi="メイリオ" w:hint="eastAsia"/>
                <w:szCs w:val="24"/>
              </w:rPr>
              <w:t>項中「陸上作業指揮者」を「</w:t>
            </w: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」とする。</w:t>
            </w:r>
          </w:p>
        </w:tc>
      </w:tr>
      <w:tr w:rsidR="00FE0261" w:rsidRPr="00D4719D" w14:paraId="61E9FED7" w14:textId="77777777" w:rsidTr="00B33C0D">
        <w:tc>
          <w:tcPr>
            <w:tcW w:w="2805" w:type="pct"/>
            <w:tcBorders>
              <w:top w:val="single" w:sz="4" w:space="0" w:color="auto"/>
              <w:bottom w:val="single" w:sz="4" w:space="0" w:color="auto"/>
            </w:tcBorders>
            <w:shd w:val="clear" w:color="auto" w:fill="auto"/>
          </w:tcPr>
          <w:p w14:paraId="193528CF" w14:textId="77777777" w:rsidR="00FE0261" w:rsidRPr="00995DC3" w:rsidRDefault="00FE0261" w:rsidP="00FE0261">
            <w:pPr>
              <w:pStyle w:val="aa"/>
              <w:wordWrap/>
              <w:ind w:firstLineChars="100" w:firstLine="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（下船の終了）</w:t>
            </w:r>
          </w:p>
          <w:p w14:paraId="276B5A87" w14:textId="5776AE60"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第１８条　旅客の下船及び車両の陸揚げが完了したときは、陸上作業指揮者と船内作業指揮者は相互に連絡をとり作業員を指揮して通路を遮断する。</w:t>
            </w:r>
          </w:p>
          <w:p w14:paraId="611DBF3B" w14:textId="5C7CB1E7"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陸上作業指揮者及び船内作業指揮者は、旅客及び車両の下船が完了したときは、その旨及び異常の有無を、それぞれ運航管理者及び船長に報告すること。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FE0261" w:rsidRPr="00062625" w:rsidRDefault="00FE0261" w:rsidP="00FE0261">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FA93451" w14:textId="77777777" w:rsidR="000D333D" w:rsidRPr="0067772F" w:rsidRDefault="000D333D" w:rsidP="00FE0261">
            <w:pPr>
              <w:pStyle w:val="aa"/>
              <w:wordWrap/>
              <w:spacing w:line="320" w:lineRule="exact"/>
              <w:ind w:left="242" w:hangingChars="100" w:hanging="242"/>
              <w:rPr>
                <w:rFonts w:ascii="メイリオ" w:eastAsia="メイリオ" w:hAnsi="メイリオ"/>
                <w:szCs w:val="24"/>
              </w:rPr>
            </w:pPr>
          </w:p>
          <w:p w14:paraId="1EAAD7E7" w14:textId="4E781422" w:rsidR="00FE0261" w:rsidRPr="0067772F" w:rsidRDefault="00FE0261" w:rsidP="00FE0261">
            <w:pPr>
              <w:pStyle w:val="aa"/>
              <w:wordWrap/>
              <w:spacing w:line="320" w:lineRule="exact"/>
              <w:ind w:left="242" w:hangingChars="100" w:hanging="242"/>
              <w:rPr>
                <w:rFonts w:ascii="メイリオ" w:eastAsia="メイリオ" w:hAnsi="メイリオ"/>
                <w:szCs w:val="24"/>
              </w:rPr>
            </w:pPr>
            <w:r w:rsidRPr="0067772F">
              <w:rPr>
                <w:rFonts w:ascii="メイリオ" w:eastAsia="メイリオ" w:hAnsi="メイリオ" w:hint="eastAsia"/>
                <w:szCs w:val="24"/>
              </w:rPr>
              <w:t>第１８条関係</w:t>
            </w:r>
          </w:p>
          <w:p w14:paraId="22E1E5D1" w14:textId="15A5E6FB" w:rsidR="00FE0261" w:rsidRPr="0067772F" w:rsidRDefault="00FE0261" w:rsidP="000D333D">
            <w:pPr>
              <w:pStyle w:val="aa"/>
              <w:wordWrap/>
              <w:spacing w:line="320" w:lineRule="exact"/>
              <w:ind w:left="170" w:firstLineChars="100" w:firstLine="240"/>
              <w:rPr>
                <w:rFonts w:ascii="メイリオ" w:eastAsia="メイリオ" w:hAnsi="メイリオ"/>
                <w:szCs w:val="24"/>
              </w:rPr>
            </w:pP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4"/>
              </w:rPr>
              <w:t>が直接陸上作業を指揮している場合は</w:t>
            </w:r>
            <w:r w:rsidR="002C32F5" w:rsidRPr="0067772F">
              <w:rPr>
                <w:rFonts w:ascii="メイリオ" w:eastAsia="メイリオ" w:hAnsi="メイリオ" w:hint="eastAsia"/>
                <w:szCs w:val="24"/>
              </w:rPr>
              <w:t>、</w:t>
            </w:r>
            <w:r w:rsidRPr="0067772F">
              <w:rPr>
                <w:rFonts w:ascii="メイリオ" w:eastAsia="メイリオ" w:hAnsi="メイリオ" w:hint="eastAsia"/>
                <w:szCs w:val="24"/>
              </w:rPr>
              <w:t>第１項中「陸上作業指揮者」を「</w:t>
            </w: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4"/>
              </w:rPr>
              <w:t>」とし、第２項中「陸上作業指揮者及び」及び「それぞれ運航管理者</w:t>
            </w:r>
            <w:r w:rsidR="00152C34" w:rsidRPr="0067772F">
              <w:rPr>
                <w:rFonts w:ascii="メイリオ" w:eastAsia="メイリオ" w:hAnsi="メイリオ" w:hint="eastAsia"/>
                <w:szCs w:val="24"/>
              </w:rPr>
              <w:t>及び</w:t>
            </w:r>
            <w:r w:rsidRPr="0067772F">
              <w:rPr>
                <w:rFonts w:ascii="メイリオ" w:eastAsia="メイリオ" w:hAnsi="メイリオ" w:hint="eastAsia"/>
                <w:szCs w:val="24"/>
              </w:rPr>
              <w:t>」を削除する。</w:t>
            </w:r>
          </w:p>
          <w:p w14:paraId="314C9482" w14:textId="77777777" w:rsidR="00FE0261" w:rsidRPr="005C028D" w:rsidRDefault="00FE0261" w:rsidP="00FE0261">
            <w:pPr>
              <w:pStyle w:val="aa"/>
              <w:wordWrap/>
              <w:spacing w:line="320" w:lineRule="exact"/>
              <w:ind w:leftChars="215" w:left="739" w:hangingChars="119" w:hanging="288"/>
              <w:rPr>
                <w:rFonts w:ascii="メイリオ" w:eastAsia="メイリオ" w:hAnsi="メイリオ"/>
                <w:szCs w:val="24"/>
              </w:rPr>
            </w:pPr>
          </w:p>
        </w:tc>
      </w:tr>
      <w:tr w:rsidR="00FE0261" w:rsidRPr="00D4719D" w14:paraId="0E7E029B" w14:textId="77777777" w:rsidTr="00B33C0D">
        <w:tc>
          <w:tcPr>
            <w:tcW w:w="2805" w:type="pct"/>
            <w:tcBorders>
              <w:top w:val="single" w:sz="4" w:space="0" w:color="auto"/>
              <w:bottom w:val="single" w:sz="4" w:space="0" w:color="auto"/>
            </w:tcBorders>
            <w:shd w:val="clear" w:color="auto" w:fill="auto"/>
          </w:tcPr>
          <w:p w14:paraId="6DC94B6E" w14:textId="77777777" w:rsidR="00FE0261" w:rsidRPr="00995DC3" w:rsidRDefault="00FE0261" w:rsidP="00FE0261">
            <w:pPr>
              <w:pStyle w:val="aa"/>
              <w:wordWrap/>
              <w:ind w:firstLineChars="100" w:firstLine="242"/>
              <w:rPr>
                <w:rFonts w:ascii="メイリオ" w:eastAsia="メイリオ" w:hAnsi="メイリオ"/>
                <w:color w:val="000000" w:themeColor="text1"/>
                <w:szCs w:val="24"/>
              </w:rPr>
            </w:pPr>
            <w:r w:rsidRPr="001810AC">
              <w:rPr>
                <w:rFonts w:ascii="メイリオ" w:eastAsia="メイリオ" w:hAnsi="メイリオ" w:hint="eastAsia"/>
                <w:szCs w:val="24"/>
              </w:rPr>
              <w:t>（</w:t>
            </w:r>
            <w:r w:rsidRPr="00995DC3">
              <w:rPr>
                <w:rFonts w:ascii="メイリオ" w:eastAsia="メイリオ" w:hAnsi="メイリオ" w:hint="eastAsia"/>
                <w:color w:val="000000" w:themeColor="text1"/>
                <w:szCs w:val="24"/>
              </w:rPr>
              <w:t>車両の積込み等の中止）</w:t>
            </w:r>
          </w:p>
          <w:p w14:paraId="5E5FAB6D" w14:textId="1E237E72" w:rsidR="00FE0261" w:rsidRPr="00995DC3" w:rsidRDefault="00FE0261" w:rsidP="00FE0261">
            <w:pPr>
              <w:pStyle w:val="aa"/>
              <w:wordWrap/>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第１９条　船内作業指揮者及び陸上作業指揮者は、気象・海象・水象の変化その他の理由により、車両の積込み又は陸揚げが危険な状態になったと認めるときは、作業を中断し船長にその旨通報する。</w:t>
            </w:r>
          </w:p>
          <w:p w14:paraId="1740672A" w14:textId="77777777" w:rsidR="00FE0261" w:rsidRPr="00995DC3" w:rsidRDefault="00FE0261" w:rsidP="00FE0261">
            <w:pPr>
              <w:pStyle w:val="aa"/>
              <w:wordWrap/>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船長は、前項の通報を受けたときは、作業現場の状況を確認し、運航管理者と協議して作業を中止するかどうかを決定すること。</w:t>
            </w:r>
          </w:p>
          <w:p w14:paraId="1CC285AF" w14:textId="77777777" w:rsidR="00FE0261" w:rsidRPr="00995DC3" w:rsidRDefault="00FE0261" w:rsidP="00FE0261">
            <w:pPr>
              <w:pStyle w:val="aa"/>
              <w:wordWrap/>
              <w:ind w:left="242" w:hangingChars="100" w:hanging="242"/>
              <w:rPr>
                <w:rFonts w:ascii="メイリオ" w:eastAsia="メイリオ" w:hAnsi="メイリオ"/>
                <w:color w:val="000000" w:themeColor="text1"/>
                <w:spacing w:val="0"/>
                <w:szCs w:val="24"/>
              </w:rPr>
            </w:pPr>
            <w:r w:rsidRPr="00995DC3">
              <w:rPr>
                <w:rFonts w:ascii="メイリオ" w:eastAsia="メイリオ" w:hAnsi="メイリオ" w:hint="eastAsia"/>
                <w:color w:val="000000" w:themeColor="text1"/>
                <w:szCs w:val="24"/>
              </w:rPr>
              <w:t>３　船長及び運航管理者は、作業の中止又は継続を決定したときは、直ちに船内作業指揮者及び陸上作業指揮者にその旨を指示する。</w:t>
            </w:r>
          </w:p>
          <w:p w14:paraId="2F0233F9" w14:textId="3C1CE071"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029097C0"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89FF754" w14:textId="77777777" w:rsidR="00C26F8F" w:rsidRPr="0067772F" w:rsidRDefault="00C26F8F" w:rsidP="00FE0261">
            <w:pPr>
              <w:pStyle w:val="aa"/>
              <w:wordWrap/>
              <w:spacing w:line="320" w:lineRule="exact"/>
              <w:ind w:left="242" w:hangingChars="100" w:hanging="242"/>
              <w:rPr>
                <w:rFonts w:ascii="メイリオ" w:eastAsia="メイリオ" w:hAnsi="メイリオ"/>
                <w:szCs w:val="21"/>
              </w:rPr>
            </w:pPr>
          </w:p>
          <w:p w14:paraId="0AAB041F" w14:textId="7A5192BC" w:rsidR="00FE0261" w:rsidRPr="0067772F" w:rsidRDefault="00FE0261" w:rsidP="00FE0261">
            <w:pPr>
              <w:pStyle w:val="aa"/>
              <w:wordWrap/>
              <w:spacing w:line="320" w:lineRule="exact"/>
              <w:ind w:left="242" w:hangingChars="100" w:hanging="242"/>
              <w:rPr>
                <w:rFonts w:ascii="メイリオ" w:eastAsia="メイリオ" w:hAnsi="メイリオ"/>
                <w:szCs w:val="21"/>
              </w:rPr>
            </w:pPr>
            <w:r w:rsidRPr="0067772F">
              <w:rPr>
                <w:rFonts w:ascii="メイリオ" w:eastAsia="メイリオ" w:hAnsi="メイリオ" w:hint="eastAsia"/>
                <w:szCs w:val="21"/>
              </w:rPr>
              <w:t>第</w:t>
            </w:r>
            <w:r w:rsidR="00C26F8F" w:rsidRPr="0067772F">
              <w:rPr>
                <w:rFonts w:ascii="メイリオ" w:eastAsia="メイリオ" w:hAnsi="メイリオ" w:hint="eastAsia"/>
                <w:szCs w:val="21"/>
              </w:rPr>
              <w:t>１９</w:t>
            </w:r>
            <w:r w:rsidRPr="0067772F">
              <w:rPr>
                <w:rFonts w:ascii="メイリオ" w:eastAsia="メイリオ" w:hAnsi="メイリオ" w:hint="eastAsia"/>
                <w:szCs w:val="21"/>
              </w:rPr>
              <w:t>条関係</w:t>
            </w:r>
          </w:p>
          <w:p w14:paraId="3A8153F0" w14:textId="74905737" w:rsidR="00FE0261" w:rsidRPr="00535388" w:rsidRDefault="00FE0261" w:rsidP="00C26F8F">
            <w:pPr>
              <w:pStyle w:val="aa"/>
              <w:wordWrap/>
              <w:spacing w:line="320" w:lineRule="exact"/>
              <w:ind w:leftChars="100" w:left="210" w:firstLineChars="100" w:firstLine="240"/>
              <w:rPr>
                <w:rFonts w:ascii="メイリオ" w:eastAsia="メイリオ" w:hAnsi="メイリオ"/>
                <w:szCs w:val="21"/>
              </w:rPr>
            </w:pP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1"/>
              </w:rPr>
              <w:t>が直接陸上作業を指揮している場合は</w:t>
            </w:r>
            <w:r w:rsidR="003944DF" w:rsidRPr="0067772F">
              <w:rPr>
                <w:rFonts w:ascii="メイリオ" w:eastAsia="メイリオ" w:hAnsi="メイリオ" w:hint="eastAsia"/>
                <w:szCs w:val="21"/>
              </w:rPr>
              <w:t>、</w:t>
            </w:r>
            <w:r w:rsidRPr="0067772F">
              <w:rPr>
                <w:rFonts w:ascii="メイリオ" w:eastAsia="メイリオ" w:hAnsi="メイリオ" w:hint="eastAsia"/>
                <w:szCs w:val="21"/>
              </w:rPr>
              <w:t>第１項</w:t>
            </w:r>
            <w:r w:rsidR="00904DA1" w:rsidRPr="0067772F">
              <w:rPr>
                <w:rFonts w:ascii="メイリオ" w:eastAsia="メイリオ" w:hAnsi="メイリオ" w:hint="eastAsia"/>
                <w:szCs w:val="21"/>
              </w:rPr>
              <w:t>及び第3項</w:t>
            </w:r>
            <w:r w:rsidRPr="0067772F">
              <w:rPr>
                <w:rFonts w:ascii="メイリオ" w:eastAsia="メイリオ" w:hAnsi="メイリオ" w:hint="eastAsia"/>
                <w:szCs w:val="21"/>
              </w:rPr>
              <w:t>中「陸上作業指揮者」を「</w:t>
            </w: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1"/>
              </w:rPr>
              <w:t>」とする。</w:t>
            </w:r>
          </w:p>
        </w:tc>
      </w:tr>
      <w:tr w:rsidR="00FE0261" w:rsidRPr="00D4719D" w14:paraId="7D579200" w14:textId="77777777" w:rsidTr="00B33C0D">
        <w:tc>
          <w:tcPr>
            <w:tcW w:w="2805" w:type="pct"/>
            <w:tcBorders>
              <w:top w:val="single" w:sz="4" w:space="0" w:color="auto"/>
              <w:bottom w:val="single" w:sz="4" w:space="0" w:color="auto"/>
            </w:tcBorders>
            <w:shd w:val="clear" w:color="auto" w:fill="auto"/>
          </w:tcPr>
          <w:p w14:paraId="0B8751A3" w14:textId="77777777" w:rsidR="00FE0261" w:rsidRPr="00D66DE5" w:rsidRDefault="00FE0261" w:rsidP="00FE0261">
            <w:pPr>
              <w:pStyle w:val="aa"/>
              <w:wordWrap/>
              <w:ind w:firstLineChars="500" w:firstLine="1210"/>
              <w:rPr>
                <w:rFonts w:ascii="メイリオ" w:eastAsia="メイリオ" w:hAnsi="メイリオ"/>
                <w:color w:val="000000" w:themeColor="text1"/>
                <w:spacing w:val="0"/>
                <w:szCs w:val="24"/>
              </w:rPr>
            </w:pPr>
            <w:r w:rsidRPr="00D66DE5">
              <w:rPr>
                <w:rFonts w:ascii="メイリオ" w:eastAsia="メイリオ" w:hAnsi="メイリオ" w:hint="eastAsia"/>
                <w:color w:val="000000" w:themeColor="text1"/>
                <w:szCs w:val="24"/>
              </w:rPr>
              <w:t>第４章　　危険物等の取扱い</w:t>
            </w:r>
          </w:p>
          <w:p w14:paraId="61538CA4" w14:textId="77777777" w:rsidR="00FE0261" w:rsidRPr="00D66DE5" w:rsidRDefault="00FE0261" w:rsidP="00FE0261">
            <w:pPr>
              <w:pStyle w:val="aa"/>
              <w:wordWrap/>
              <w:ind w:firstLineChars="100" w:firstLine="242"/>
              <w:rPr>
                <w:rFonts w:ascii="メイリオ" w:eastAsia="メイリオ" w:hAnsi="メイリオ"/>
                <w:color w:val="000000" w:themeColor="text1"/>
                <w:spacing w:val="0"/>
                <w:szCs w:val="24"/>
              </w:rPr>
            </w:pPr>
            <w:r w:rsidRPr="00D66DE5">
              <w:rPr>
                <w:rFonts w:ascii="メイリオ" w:eastAsia="メイリオ" w:hAnsi="メイリオ" w:hint="eastAsia"/>
                <w:color w:val="000000" w:themeColor="text1"/>
                <w:szCs w:val="24"/>
              </w:rPr>
              <w:t>（危険物等の取扱い）</w:t>
            </w:r>
          </w:p>
          <w:p w14:paraId="5D4752C8" w14:textId="293FCE3B" w:rsidR="00FE0261" w:rsidRPr="00D66DE5" w:rsidRDefault="00FE0261" w:rsidP="00FE0261">
            <w:pPr>
              <w:pStyle w:val="aa"/>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第２０条　危険物の取扱いは、運航管理者の指示に従い、危険物船舶運送及び貯蔵規則等関係法令の定めるところにより行うものとする。</w:t>
            </w:r>
          </w:p>
          <w:p w14:paraId="143FAF61" w14:textId="77777777" w:rsidR="00FE0261" w:rsidRPr="00D66DE5" w:rsidRDefault="00FE0261" w:rsidP="00FE0261">
            <w:pPr>
              <w:pStyle w:val="aa"/>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6A37E537" w14:textId="77777777" w:rsidR="00FE0261" w:rsidRPr="00D66DE5" w:rsidRDefault="00FE0261" w:rsidP="00FE0261">
            <w:pPr>
              <w:pStyle w:val="aa"/>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1E97A622" w14:textId="77777777" w:rsidR="00FE0261"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p w14:paraId="3AB75009" w14:textId="7D616C08" w:rsidR="007075FB" w:rsidRPr="001810AC" w:rsidRDefault="007075FB"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58639D2"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79A223DF" w14:textId="77777777" w:rsidR="00FC48DF" w:rsidRPr="0067772F" w:rsidRDefault="00FC48DF" w:rsidP="00FE0261">
            <w:pPr>
              <w:pStyle w:val="aa"/>
              <w:wordWrap/>
              <w:spacing w:line="320" w:lineRule="exact"/>
              <w:ind w:left="466" w:hangingChars="194" w:hanging="466"/>
              <w:rPr>
                <w:rFonts w:ascii="メイリオ" w:eastAsia="メイリオ" w:hAnsi="メイリオ"/>
                <w:spacing w:val="0"/>
                <w:szCs w:val="24"/>
              </w:rPr>
            </w:pPr>
          </w:p>
          <w:p w14:paraId="413895C4" w14:textId="1CEAFC5D" w:rsidR="00FE0261" w:rsidRPr="0067772F" w:rsidRDefault="00FE0261" w:rsidP="00FE0261">
            <w:pPr>
              <w:pStyle w:val="aa"/>
              <w:wordWrap/>
              <w:spacing w:line="320" w:lineRule="exact"/>
              <w:ind w:left="466" w:hangingChars="194" w:hanging="466"/>
              <w:rPr>
                <w:rFonts w:ascii="メイリオ" w:eastAsia="メイリオ" w:hAnsi="メイリオ"/>
                <w:spacing w:val="0"/>
                <w:szCs w:val="24"/>
              </w:rPr>
            </w:pPr>
            <w:r w:rsidRPr="0067772F">
              <w:rPr>
                <w:rFonts w:ascii="メイリオ" w:eastAsia="メイリオ" w:hAnsi="メイリオ" w:hint="eastAsia"/>
                <w:spacing w:val="0"/>
                <w:szCs w:val="24"/>
              </w:rPr>
              <w:t>第２</w:t>
            </w:r>
            <w:r w:rsidR="00FC48DF" w:rsidRPr="0067772F">
              <w:rPr>
                <w:rFonts w:ascii="メイリオ" w:eastAsia="メイリオ" w:hAnsi="メイリオ" w:hint="eastAsia"/>
                <w:spacing w:val="0"/>
                <w:szCs w:val="24"/>
              </w:rPr>
              <w:t>０</w:t>
            </w:r>
            <w:r w:rsidRPr="0067772F">
              <w:rPr>
                <w:rFonts w:ascii="メイリオ" w:eastAsia="メイリオ" w:hAnsi="メイリオ" w:hint="eastAsia"/>
                <w:spacing w:val="0"/>
                <w:szCs w:val="24"/>
              </w:rPr>
              <w:t>条関係</w:t>
            </w:r>
          </w:p>
          <w:p w14:paraId="32D65553" w14:textId="3ED598F5" w:rsidR="00FE0261" w:rsidRPr="0067772F" w:rsidRDefault="00FE0261" w:rsidP="00FE0261">
            <w:pPr>
              <w:pStyle w:val="aa"/>
              <w:wordWrap/>
              <w:spacing w:line="320" w:lineRule="exact"/>
              <w:ind w:left="173" w:hangingChars="72" w:hanging="173"/>
              <w:rPr>
                <w:rFonts w:ascii="メイリオ" w:eastAsia="メイリオ" w:hAnsi="メイリオ"/>
                <w:spacing w:val="0"/>
                <w:szCs w:val="24"/>
              </w:rPr>
            </w:pPr>
            <w:r w:rsidRPr="0067772F">
              <w:rPr>
                <w:rFonts w:ascii="メイリオ" w:eastAsia="メイリオ" w:hAnsi="メイリオ" w:hint="eastAsia"/>
                <w:spacing w:val="0"/>
                <w:szCs w:val="24"/>
              </w:rPr>
              <w:t>１</w:t>
            </w:r>
            <w:r w:rsidR="00797D60" w:rsidRPr="0067772F">
              <w:rPr>
                <w:rFonts w:ascii="メイリオ" w:eastAsia="メイリオ" w:hAnsi="メイリオ" w:hint="eastAsia"/>
                <w:spacing w:val="0"/>
                <w:szCs w:val="24"/>
              </w:rPr>
              <w:t>．</w:t>
            </w:r>
            <w:r w:rsidRPr="0067772F">
              <w:rPr>
                <w:rFonts w:ascii="メイリオ" w:eastAsia="メイリオ" w:hAnsi="メイリオ" w:hint="eastAsia"/>
                <w:spacing w:val="0"/>
                <w:szCs w:val="24"/>
              </w:rPr>
              <w:t>運送約款等で危険物を運送しないこととしている場合は、第１項にその旨規定する。</w:t>
            </w:r>
          </w:p>
          <w:p w14:paraId="0CD93E6F" w14:textId="7BCE5F3F" w:rsidR="00FE0261" w:rsidRPr="0067772F" w:rsidRDefault="00797D60" w:rsidP="00FE0261">
            <w:pPr>
              <w:pStyle w:val="aa"/>
              <w:wordWrap/>
              <w:spacing w:line="320" w:lineRule="exact"/>
              <w:ind w:left="173" w:hangingChars="72" w:hanging="173"/>
              <w:rPr>
                <w:rFonts w:ascii="メイリオ" w:eastAsia="メイリオ" w:hAnsi="メイリオ"/>
                <w:spacing w:val="0"/>
                <w:szCs w:val="24"/>
              </w:rPr>
            </w:pPr>
            <w:r w:rsidRPr="0067772F">
              <w:rPr>
                <w:rFonts w:ascii="メイリオ" w:eastAsia="メイリオ" w:hAnsi="メイリオ" w:hint="eastAsia"/>
                <w:spacing w:val="0"/>
                <w:szCs w:val="24"/>
              </w:rPr>
              <w:t>２．</w:t>
            </w:r>
            <w:r w:rsidR="00FE0261" w:rsidRPr="0067772F">
              <w:rPr>
                <w:rFonts w:ascii="メイリオ" w:eastAsia="メイリオ" w:hAnsi="メイリオ" w:hint="eastAsia"/>
                <w:spacing w:val="0"/>
                <w:szCs w:val="24"/>
              </w:rPr>
              <w:t>運航管理員が直接陸上作業を指揮している場合は、第３項及び第４項中「陸上作業指揮者」を「運航管理員」とする。</w:t>
            </w:r>
          </w:p>
          <w:p w14:paraId="1F939F6B" w14:textId="1CECBDC3" w:rsidR="00FE0261" w:rsidRPr="00425438" w:rsidRDefault="00FE0261" w:rsidP="00FE0261">
            <w:pPr>
              <w:pStyle w:val="aa"/>
              <w:wordWrap/>
              <w:spacing w:line="320" w:lineRule="exact"/>
              <w:ind w:firstLineChars="100" w:firstLine="242"/>
              <w:rPr>
                <w:rFonts w:ascii="メイリオ" w:eastAsia="メイリオ" w:hAnsi="メイリオ"/>
                <w:szCs w:val="24"/>
              </w:rPr>
            </w:pPr>
          </w:p>
        </w:tc>
      </w:tr>
    </w:tbl>
    <w:p w14:paraId="34F1FF78" w14:textId="77777777" w:rsidR="00CD4289" w:rsidRPr="00D4719D" w:rsidRDefault="00CD4289" w:rsidP="00CD4289">
      <w:pPr>
        <w:spacing w:line="14" w:lineRule="exact"/>
        <w:rPr>
          <w:rFonts w:ascii="メイリオ" w:eastAsia="メイリオ" w:hAnsi="メイリオ"/>
          <w:sz w:val="24"/>
          <w:szCs w:val="24"/>
        </w:rPr>
      </w:pPr>
    </w:p>
    <w:p w14:paraId="736B8C8F" w14:textId="03F34D8F" w:rsidR="00CD4289" w:rsidRDefault="00CD4289" w:rsidP="00CD4289">
      <w:r>
        <w:br w:type="page"/>
      </w:r>
    </w:p>
    <w:p w14:paraId="4A38BBA4" w14:textId="49E267C4" w:rsidR="00CD4289" w:rsidRDefault="00CD4289" w:rsidP="00CD4289">
      <w:pPr>
        <w:pStyle w:val="a4"/>
        <w:jc w:val="center"/>
        <w:rPr>
          <w:rFonts w:ascii="メイリオ" w:eastAsia="メイリオ" w:hAnsi="メイリオ"/>
          <w:sz w:val="44"/>
        </w:rPr>
      </w:pPr>
      <w:r w:rsidRPr="00B170C9">
        <w:rPr>
          <w:rFonts w:ascii="メイリオ" w:eastAsia="メイリオ" w:hAnsi="メイリオ" w:hint="eastAsia"/>
          <w:sz w:val="44"/>
        </w:rPr>
        <w:t>【</w:t>
      </w:r>
      <w:r w:rsidR="002A424F">
        <w:rPr>
          <w:rFonts w:ascii="メイリオ" w:eastAsia="メイリオ" w:hAnsi="メイリオ" w:hint="eastAsia"/>
          <w:sz w:val="44"/>
        </w:rPr>
        <w:t>貨物フェリー</w:t>
      </w:r>
      <w:r w:rsidRPr="00B170C9">
        <w:rPr>
          <w:rFonts w:ascii="メイリオ" w:eastAsia="メイリオ" w:hAnsi="メイリオ" w:hint="eastAsia"/>
          <w:sz w:val="44"/>
        </w:rPr>
        <w:t>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CD4289" w:rsidRPr="00022E52" w14:paraId="0254CBCF" w14:textId="77777777" w:rsidTr="00B33C0D">
        <w:tc>
          <w:tcPr>
            <w:tcW w:w="2805" w:type="pct"/>
            <w:shd w:val="clear" w:color="auto" w:fill="auto"/>
          </w:tcPr>
          <w:p w14:paraId="4DB49064" w14:textId="77777777" w:rsidR="00CD4289" w:rsidRPr="005B51E6" w:rsidRDefault="00CD4289" w:rsidP="00B33C0D">
            <w:pPr>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2B6088" w:rsidRDefault="00CD4289" w:rsidP="00B33C0D">
            <w:pPr>
              <w:jc w:val="center"/>
              <w:rPr>
                <w:rFonts w:ascii="メイリオ" w:eastAsia="メイリオ" w:hAnsi="メイリオ"/>
                <w:noProof/>
                <w:color w:val="FF0000"/>
                <w:sz w:val="24"/>
                <w:szCs w:val="24"/>
              </w:rPr>
            </w:pPr>
            <w:r>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022E52"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022E52" w14:paraId="4A7DDB98" w14:textId="77777777" w:rsidTr="00B33C0D">
        <w:tc>
          <w:tcPr>
            <w:tcW w:w="2805" w:type="pct"/>
            <w:tcBorders>
              <w:bottom w:val="single" w:sz="4" w:space="0" w:color="auto"/>
            </w:tcBorders>
            <w:shd w:val="clear" w:color="auto" w:fill="auto"/>
          </w:tcPr>
          <w:p w14:paraId="769AE1CF" w14:textId="77777777" w:rsidR="002A424F" w:rsidRPr="00AB32A9" w:rsidRDefault="002A424F" w:rsidP="002A424F">
            <w:pPr>
              <w:pStyle w:val="aa"/>
              <w:wordWrap/>
              <w:jc w:val="right"/>
              <w:rPr>
                <w:rFonts w:ascii="メイリオ" w:eastAsia="メイリオ" w:hAnsi="メイリオ"/>
                <w:b/>
                <w:color w:val="000000" w:themeColor="text1"/>
                <w:sz w:val="28"/>
                <w:szCs w:val="21"/>
              </w:rPr>
            </w:pPr>
            <w:r w:rsidRPr="00AB32A9">
              <w:rPr>
                <w:rFonts w:ascii="メイリオ" w:eastAsia="メイリオ" w:hAnsi="メイリオ" w:hint="eastAsia"/>
                <w:color w:val="000000" w:themeColor="text1"/>
                <w:spacing w:val="0"/>
                <w:sz w:val="21"/>
                <w:szCs w:val="21"/>
                <w:bdr w:val="single" w:sz="4" w:space="0" w:color="auto"/>
              </w:rPr>
              <w:t>貨物フェリー事業者用</w:t>
            </w:r>
          </w:p>
          <w:p w14:paraId="2ED5A6AE" w14:textId="77777777" w:rsidR="002A424F" w:rsidRPr="001867CD" w:rsidRDefault="002A424F" w:rsidP="002A424F">
            <w:pPr>
              <w:pStyle w:val="aa"/>
              <w:wordWrap/>
              <w:ind w:firstLineChars="389" w:firstLine="1097"/>
              <w:jc w:val="center"/>
              <w:rPr>
                <w:rFonts w:ascii="メイリオ" w:eastAsia="メイリオ" w:hAnsi="メイリオ"/>
                <w:b/>
                <w:color w:val="000000" w:themeColor="text1"/>
                <w:sz w:val="28"/>
                <w:szCs w:val="21"/>
              </w:rPr>
            </w:pPr>
          </w:p>
          <w:p w14:paraId="55682B04" w14:textId="77777777" w:rsidR="002A424F" w:rsidRPr="001867CD" w:rsidRDefault="002A424F" w:rsidP="002A424F">
            <w:pPr>
              <w:pStyle w:val="aa"/>
              <w:wordWrap/>
              <w:ind w:firstLineChars="446" w:firstLine="1258"/>
              <w:jc w:val="center"/>
              <w:rPr>
                <w:rFonts w:ascii="メイリオ" w:eastAsia="メイリオ" w:hAnsi="メイリオ"/>
                <w:b/>
                <w:spacing w:val="0"/>
                <w:sz w:val="28"/>
                <w:szCs w:val="21"/>
              </w:rPr>
            </w:pPr>
            <w:r w:rsidRPr="001867CD">
              <w:rPr>
                <w:rFonts w:ascii="メイリオ" w:eastAsia="メイリオ" w:hAnsi="メイリオ" w:hint="eastAsia"/>
                <w:b/>
                <w:sz w:val="28"/>
                <w:szCs w:val="21"/>
              </w:rPr>
              <w:t>事　故　処　理　基　準　（ひな形）</w:t>
            </w:r>
          </w:p>
          <w:p w14:paraId="18470F13" w14:textId="77777777" w:rsidR="002A424F" w:rsidRPr="001867CD" w:rsidRDefault="002A424F" w:rsidP="002A424F">
            <w:pPr>
              <w:pStyle w:val="aa"/>
              <w:wordWrap/>
              <w:jc w:val="center"/>
              <w:rPr>
                <w:rFonts w:ascii="メイリオ" w:eastAsia="メイリオ" w:hAnsi="メイリオ"/>
                <w:sz w:val="21"/>
                <w:szCs w:val="21"/>
              </w:rPr>
            </w:pPr>
          </w:p>
          <w:p w14:paraId="7919FE7A" w14:textId="77777777" w:rsidR="002A424F" w:rsidRPr="001867CD" w:rsidRDefault="002A424F" w:rsidP="002A424F">
            <w:pPr>
              <w:pStyle w:val="aa"/>
              <w:wordWrap/>
              <w:jc w:val="center"/>
              <w:rPr>
                <w:rFonts w:ascii="メイリオ" w:eastAsia="メイリオ" w:hAnsi="メイリオ"/>
                <w:color w:val="000000" w:themeColor="text1"/>
                <w:spacing w:val="0"/>
                <w:szCs w:val="24"/>
                <w:lang w:eastAsia="zh-CN"/>
              </w:rPr>
            </w:pPr>
            <w:r w:rsidRPr="001867CD">
              <w:rPr>
                <w:rFonts w:ascii="メイリオ" w:eastAsia="メイリオ" w:hAnsi="メイリオ" w:hint="eastAsia"/>
                <w:color w:val="000000" w:themeColor="text1"/>
                <w:szCs w:val="24"/>
                <w:lang w:eastAsia="zh-CN"/>
              </w:rPr>
              <w:t>令和　年　月　日</w:t>
            </w:r>
          </w:p>
          <w:p w14:paraId="75447F76" w14:textId="77777777" w:rsidR="002A424F" w:rsidRPr="001867CD" w:rsidRDefault="002A424F" w:rsidP="002A424F">
            <w:pPr>
              <w:pStyle w:val="aa"/>
              <w:wordWrap/>
              <w:jc w:val="center"/>
              <w:rPr>
                <w:rFonts w:ascii="メイリオ" w:eastAsia="メイリオ" w:hAnsi="メイリオ"/>
                <w:color w:val="000000" w:themeColor="text1"/>
                <w:spacing w:val="0"/>
                <w:szCs w:val="24"/>
                <w:lang w:eastAsia="zh-CN"/>
              </w:rPr>
            </w:pPr>
            <w:r w:rsidRPr="001867CD">
              <w:rPr>
                <w:rFonts w:ascii="メイリオ" w:eastAsia="メイリオ" w:hAnsi="メイリオ" w:hint="eastAsia"/>
                <w:color w:val="000000" w:themeColor="text1"/>
                <w:szCs w:val="24"/>
                <w:lang w:eastAsia="zh-CN"/>
              </w:rPr>
              <w:t>○○○○株式会社</w:t>
            </w:r>
          </w:p>
          <w:p w14:paraId="5FDAB67F" w14:textId="77777777" w:rsidR="002A424F" w:rsidRPr="001867CD" w:rsidRDefault="002A424F" w:rsidP="002A424F">
            <w:pPr>
              <w:pStyle w:val="aa"/>
              <w:wordWrap/>
              <w:rPr>
                <w:rFonts w:ascii="メイリオ" w:eastAsia="メイリオ" w:hAnsi="メイリオ"/>
                <w:color w:val="000000" w:themeColor="text1"/>
                <w:spacing w:val="0"/>
                <w:szCs w:val="24"/>
                <w:lang w:eastAsia="zh-CN"/>
              </w:rPr>
            </w:pPr>
          </w:p>
          <w:p w14:paraId="6497FDE0" w14:textId="77777777" w:rsidR="002A424F" w:rsidRPr="001867CD" w:rsidRDefault="002A424F" w:rsidP="002A424F">
            <w:pPr>
              <w:pStyle w:val="aa"/>
              <w:wordWrap/>
              <w:rPr>
                <w:rFonts w:ascii="メイリオ" w:eastAsia="メイリオ" w:hAnsi="メイリオ"/>
                <w:color w:val="000000" w:themeColor="text1"/>
                <w:spacing w:val="0"/>
                <w:szCs w:val="24"/>
                <w:lang w:eastAsia="zh-CN"/>
              </w:rPr>
            </w:pPr>
          </w:p>
          <w:p w14:paraId="35F36F1D" w14:textId="77777777" w:rsidR="002A424F" w:rsidRPr="001867CD" w:rsidRDefault="002A424F" w:rsidP="002A424F">
            <w:pPr>
              <w:pStyle w:val="aa"/>
              <w:wordWrap/>
              <w:rPr>
                <w:rFonts w:ascii="メイリオ" w:eastAsia="メイリオ" w:hAnsi="メイリオ"/>
                <w:color w:val="000000" w:themeColor="text1"/>
                <w:spacing w:val="0"/>
                <w:szCs w:val="24"/>
                <w:lang w:eastAsia="zh-CN"/>
              </w:rPr>
            </w:pPr>
          </w:p>
          <w:p w14:paraId="56FA8539" w14:textId="77777777" w:rsidR="002A424F" w:rsidRPr="001867CD" w:rsidRDefault="002A424F" w:rsidP="002A424F">
            <w:pPr>
              <w:pStyle w:val="aa"/>
              <w:wordWrap/>
              <w:ind w:leftChars="-2" w:left="-4" w:firstLine="1"/>
              <w:jc w:val="center"/>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目　　　　次</w:t>
            </w:r>
          </w:p>
          <w:p w14:paraId="63D5C5CE" w14:textId="77777777" w:rsidR="002A424F" w:rsidRPr="001867CD" w:rsidRDefault="002A424F" w:rsidP="002A424F">
            <w:pPr>
              <w:pStyle w:val="aa"/>
              <w:wordWrap/>
              <w:ind w:left="816"/>
              <w:rPr>
                <w:rFonts w:ascii="メイリオ" w:eastAsia="メイリオ" w:hAnsi="メイリオ"/>
                <w:color w:val="000000" w:themeColor="text1"/>
                <w:spacing w:val="0"/>
                <w:szCs w:val="24"/>
                <w:lang w:eastAsia="zh-TW"/>
              </w:rPr>
            </w:pPr>
          </w:p>
          <w:p w14:paraId="1B125178" w14:textId="77777777" w:rsidR="002A424F" w:rsidRPr="001867CD" w:rsidRDefault="002A424F" w:rsidP="002A424F">
            <w:pPr>
              <w:pStyle w:val="aa"/>
              <w:wordWrap/>
              <w:ind w:left="816"/>
              <w:rPr>
                <w:rFonts w:ascii="メイリオ" w:eastAsia="メイリオ" w:hAnsi="メイリオ"/>
                <w:color w:val="000000" w:themeColor="text1"/>
                <w:spacing w:val="0"/>
                <w:szCs w:val="24"/>
                <w:lang w:eastAsia="zh-TW"/>
              </w:rPr>
            </w:pPr>
          </w:p>
          <w:p w14:paraId="28CC3612" w14:textId="77777777" w:rsidR="002A424F" w:rsidRPr="001867CD" w:rsidRDefault="002A424F" w:rsidP="002A424F">
            <w:pPr>
              <w:pStyle w:val="aa"/>
              <w:wordWrap/>
              <w:ind w:left="816"/>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第１章　総則</w:t>
            </w:r>
          </w:p>
          <w:p w14:paraId="3D432356" w14:textId="77777777" w:rsidR="002A424F" w:rsidRPr="001867CD" w:rsidRDefault="002A424F" w:rsidP="002A424F">
            <w:pPr>
              <w:pStyle w:val="aa"/>
              <w:wordWrap/>
              <w:ind w:left="816"/>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第２章　事故等発生時の連絡</w:t>
            </w:r>
          </w:p>
          <w:p w14:paraId="0B5E8E51" w14:textId="05E22F01" w:rsidR="002A424F" w:rsidRPr="00D66DE5" w:rsidRDefault="002A424F" w:rsidP="00D66DE5">
            <w:pPr>
              <w:pStyle w:val="aa"/>
              <w:wordWrap/>
              <w:ind w:left="816"/>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第３章　事故の処理等</w:t>
            </w:r>
          </w:p>
          <w:p w14:paraId="63A0721E" w14:textId="77777777" w:rsidR="00CD4289" w:rsidRPr="005C69B1" w:rsidRDefault="00CD4289" w:rsidP="005C69B1">
            <w:pPr>
              <w:pStyle w:val="aa"/>
              <w:wordWrap/>
              <w:spacing w:line="320" w:lineRule="exact"/>
              <w:rPr>
                <w:rFonts w:ascii="メイリオ" w:eastAsia="メイリオ" w:hAnsi="メイリオ"/>
                <w:color w:val="000000" w:themeColor="text1"/>
                <w:spacing w:val="0"/>
                <w:szCs w:val="24"/>
              </w:rPr>
            </w:pPr>
            <w:r w:rsidRPr="001867CD">
              <w:rPr>
                <w:rFonts w:ascii="メイリオ" w:eastAsia="メイリオ" w:hAnsi="メイリオ"/>
                <w:color w:val="000000" w:themeColor="text1"/>
                <w:szCs w:val="24"/>
              </w:rPr>
              <w:t xml:space="preserve"> </w:t>
            </w:r>
          </w:p>
        </w:tc>
        <w:tc>
          <w:tcPr>
            <w:tcW w:w="203" w:type="pct"/>
          </w:tcPr>
          <w:p w14:paraId="1D46DE9D" w14:textId="77777777" w:rsidR="00CD4289" w:rsidRPr="00022E52"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022E52" w:rsidRDefault="00CD4289" w:rsidP="00B33C0D">
            <w:pPr>
              <w:pStyle w:val="aa"/>
              <w:jc w:val="left"/>
              <w:rPr>
                <w:rFonts w:ascii="メイリオ" w:eastAsia="メイリオ" w:hAnsi="メイリオ"/>
                <w:szCs w:val="24"/>
              </w:rPr>
            </w:pPr>
          </w:p>
        </w:tc>
      </w:tr>
      <w:tr w:rsidR="00CD4289" w:rsidRPr="00022E52" w14:paraId="3EA437D8" w14:textId="77777777" w:rsidTr="00B33C0D">
        <w:trPr>
          <w:trHeight w:val="841"/>
        </w:trPr>
        <w:tc>
          <w:tcPr>
            <w:tcW w:w="2805" w:type="pct"/>
            <w:tcBorders>
              <w:bottom w:val="single" w:sz="4" w:space="0" w:color="auto"/>
            </w:tcBorders>
            <w:shd w:val="clear" w:color="auto" w:fill="auto"/>
          </w:tcPr>
          <w:p w14:paraId="7BE0E1DA"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第１章　　総則</w:t>
            </w:r>
          </w:p>
          <w:p w14:paraId="7D4570B6"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（目的）</w:t>
            </w:r>
          </w:p>
          <w:p w14:paraId="78F8789F" w14:textId="77777777" w:rsidR="00D66DE5" w:rsidRPr="005C69B1" w:rsidRDefault="00D66DE5" w:rsidP="00D66DE5">
            <w:pPr>
              <w:pStyle w:val="aa"/>
              <w:wordWrap/>
              <w:spacing w:line="320" w:lineRule="exact"/>
              <w:ind w:left="242"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Pr>
                <w:rFonts w:ascii="メイリオ" w:eastAsia="メイリオ" w:hAnsi="メイリオ" w:hint="eastAsia"/>
                <w:color w:val="000000" w:themeColor="text1"/>
                <w:szCs w:val="24"/>
              </w:rPr>
              <w:t>軽減</w:t>
            </w:r>
            <w:r w:rsidRPr="005C69B1">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D66DE5"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022E52"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022E52" w:rsidRDefault="00CD4289" w:rsidP="00B33C0D">
            <w:pPr>
              <w:spacing w:line="320" w:lineRule="exact"/>
              <w:rPr>
                <w:rFonts w:ascii="メイリオ" w:eastAsia="メイリオ" w:hAnsi="メイリオ"/>
                <w:sz w:val="24"/>
                <w:szCs w:val="24"/>
              </w:rPr>
            </w:pPr>
          </w:p>
        </w:tc>
      </w:tr>
      <w:tr w:rsidR="00211EB8" w:rsidRPr="00211EB8" w14:paraId="1202A9A9" w14:textId="77777777" w:rsidTr="00B33C0D">
        <w:tc>
          <w:tcPr>
            <w:tcW w:w="2805" w:type="pct"/>
            <w:tcBorders>
              <w:bottom w:val="nil"/>
            </w:tcBorders>
            <w:shd w:val="clear" w:color="auto" w:fill="auto"/>
          </w:tcPr>
          <w:p w14:paraId="334419C1"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（事故等の範囲）</w:t>
            </w:r>
          </w:p>
          <w:p w14:paraId="569CD807" w14:textId="77777777" w:rsidR="002A424F" w:rsidRPr="00881F1B"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第２条　この基準において、「事故」とは当社の運航中の船舶に係る(1)～(3)に掲げる事象をいい、「事故等」とは事故及び第２項の事態（以下「インシデント」とい</w:t>
            </w:r>
            <w:r w:rsidRPr="00881F1B">
              <w:rPr>
                <w:rFonts w:ascii="メイリオ" w:eastAsia="メイリオ" w:hAnsi="メイリオ" w:hint="eastAsia"/>
                <w:color w:val="000000" w:themeColor="text1"/>
                <w:szCs w:val="24"/>
              </w:rPr>
              <w:t>う。）をいう。</w:t>
            </w:r>
          </w:p>
          <w:p w14:paraId="5A18795B" w14:textId="528E3383" w:rsidR="002A424F" w:rsidRPr="00881F1B" w:rsidRDefault="002A424F" w:rsidP="002A424F">
            <w:pPr>
              <w:pStyle w:val="aa"/>
              <w:wordWrap/>
              <w:ind w:leftChars="50" w:left="468" w:hangingChars="150" w:hanging="363"/>
              <w:rPr>
                <w:rFonts w:ascii="メイリオ" w:eastAsia="メイリオ" w:hAnsi="メイリオ"/>
                <w:szCs w:val="24"/>
              </w:rPr>
            </w:pPr>
            <w:r w:rsidRPr="00881F1B">
              <w:rPr>
                <w:rFonts w:ascii="メイリオ" w:eastAsia="メイリオ" w:hAnsi="メイリオ" w:hint="eastAsia"/>
                <w:color w:val="000000" w:themeColor="text1"/>
                <w:szCs w:val="24"/>
              </w:rPr>
              <w:t>(1)　旅客、乗組員、作業員等の死亡、行方不明又は負傷その</w:t>
            </w:r>
            <w:r w:rsidRPr="00881F1B">
              <w:rPr>
                <w:rFonts w:ascii="メイリオ" w:eastAsia="メイリオ" w:hAnsi="メイリオ" w:hint="eastAsia"/>
                <w:szCs w:val="24"/>
              </w:rPr>
              <w:t>他の</w:t>
            </w:r>
            <w:r w:rsidR="00D66DE5" w:rsidRPr="00881F1B">
              <w:rPr>
                <w:rFonts w:ascii="メイリオ" w:eastAsia="メイリオ" w:hAnsi="メイリオ" w:hint="eastAsia"/>
                <w:szCs w:val="24"/>
              </w:rPr>
              <w:t>人身事故</w:t>
            </w:r>
            <w:r w:rsidRPr="00881F1B">
              <w:rPr>
                <w:rFonts w:ascii="メイリオ" w:eastAsia="メイリオ" w:hAnsi="メイリオ" w:hint="eastAsia"/>
                <w:szCs w:val="24"/>
              </w:rPr>
              <w:t>の発生（</w:t>
            </w:r>
            <w:r w:rsidR="00D72191" w:rsidRPr="00881F1B">
              <w:rPr>
                <w:rFonts w:ascii="メイリオ" w:eastAsia="メイリオ" w:hAnsi="メイリオ" w:hint="eastAsia"/>
                <w:szCs w:val="24"/>
              </w:rPr>
              <w:t>疾病、</w:t>
            </w:r>
            <w:r w:rsidRPr="00881F1B">
              <w:rPr>
                <w:rFonts w:ascii="メイリオ" w:eastAsia="メイリオ" w:hAnsi="メイリオ" w:hint="eastAsia"/>
                <w:szCs w:val="24"/>
              </w:rPr>
              <w:t>不法行為によるものを除く。）</w:t>
            </w:r>
          </w:p>
          <w:p w14:paraId="77F478B7" w14:textId="77777777" w:rsidR="002A424F" w:rsidRPr="00881F1B" w:rsidRDefault="002A424F" w:rsidP="002A424F">
            <w:pPr>
              <w:pStyle w:val="aa"/>
              <w:wordWrap/>
              <w:ind w:leftChars="50" w:left="468" w:hangingChars="150" w:hanging="363"/>
              <w:rPr>
                <w:rFonts w:ascii="メイリオ" w:eastAsia="メイリオ" w:hAnsi="メイリオ"/>
                <w:szCs w:val="24"/>
              </w:rPr>
            </w:pPr>
          </w:p>
          <w:p w14:paraId="78C7EA74" w14:textId="3FEAC7F6" w:rsidR="002A424F" w:rsidRPr="00881F1B" w:rsidRDefault="002A424F" w:rsidP="002A424F">
            <w:pPr>
              <w:pStyle w:val="aa"/>
              <w:wordWrap/>
              <w:ind w:leftChars="50" w:left="468" w:hangingChars="150" w:hanging="363"/>
              <w:rPr>
                <w:rFonts w:ascii="メイリオ" w:eastAsia="メイリオ" w:hAnsi="メイリオ"/>
                <w:szCs w:val="24"/>
              </w:rPr>
            </w:pPr>
            <w:r w:rsidRPr="00881F1B">
              <w:rPr>
                <w:rFonts w:ascii="メイリオ" w:eastAsia="メイリオ" w:hAnsi="メイリオ" w:hint="eastAsia"/>
                <w:szCs w:val="24"/>
              </w:rPr>
              <w:t>(2)　衝突</w:t>
            </w:r>
            <w:r w:rsidR="00D66DE5" w:rsidRPr="00881F1B">
              <w:rPr>
                <w:rFonts w:ascii="メイリオ" w:eastAsia="メイリオ" w:hAnsi="メイリオ" w:hint="eastAsia"/>
                <w:szCs w:val="24"/>
              </w:rPr>
              <w:t>（通常の運航で予定していない部位への接触を含む）</w:t>
            </w:r>
            <w:r w:rsidRPr="00881F1B">
              <w:rPr>
                <w:rFonts w:ascii="メイリオ" w:eastAsia="メイリオ" w:hAnsi="メイリオ" w:hint="eastAsia"/>
                <w:szCs w:val="24"/>
              </w:rPr>
              <w:t>、乗揚げ、火災、浸水、漂流、転覆、沈没、行方不明、機関停止等による自航不能の発生、その他救助を必要とする船舶の海難事故</w:t>
            </w:r>
          </w:p>
          <w:p w14:paraId="287A6C96" w14:textId="77777777" w:rsidR="002A424F" w:rsidRPr="00881F1B" w:rsidRDefault="002A424F" w:rsidP="002A424F">
            <w:pPr>
              <w:pStyle w:val="aa"/>
              <w:wordWrap/>
              <w:ind w:firstLineChars="50" w:firstLine="121"/>
              <w:rPr>
                <w:rFonts w:ascii="メイリオ" w:eastAsia="メイリオ" w:hAnsi="メイリオ"/>
                <w:szCs w:val="24"/>
              </w:rPr>
            </w:pPr>
            <w:r w:rsidRPr="00881F1B">
              <w:rPr>
                <w:rFonts w:ascii="メイリオ" w:eastAsia="メイリオ" w:hAnsi="メイリオ" w:hint="eastAsia"/>
                <w:szCs w:val="24"/>
              </w:rPr>
              <w:t>(3)　不法行為（強取（乗っ取り）、殺人、傷害、暴行、脅迫、危険物所持等）による運航の阻害</w:t>
            </w:r>
          </w:p>
          <w:p w14:paraId="7BA4877D" w14:textId="77777777" w:rsidR="002A424F" w:rsidRPr="00881F1B" w:rsidRDefault="002A424F" w:rsidP="002A424F">
            <w:pPr>
              <w:pStyle w:val="aa"/>
              <w:rPr>
                <w:rFonts w:ascii="メイリオ" w:eastAsia="メイリオ" w:hAnsi="メイリオ"/>
                <w:szCs w:val="24"/>
              </w:rPr>
            </w:pPr>
          </w:p>
          <w:p w14:paraId="71EEADCF" w14:textId="77777777" w:rsidR="002A424F" w:rsidRPr="00881F1B" w:rsidRDefault="002A424F" w:rsidP="002A424F">
            <w:pPr>
              <w:pStyle w:val="aa"/>
              <w:rPr>
                <w:rFonts w:ascii="メイリオ" w:eastAsia="メイリオ" w:hAnsi="メイリオ"/>
                <w:szCs w:val="24"/>
              </w:rPr>
            </w:pPr>
            <w:r w:rsidRPr="00881F1B">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3A1B11C1"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hint="eastAsia"/>
                <w:szCs w:val="24"/>
              </w:rPr>
              <w:t>(</w:t>
            </w:r>
            <w:r w:rsidRPr="00881F1B">
              <w:rPr>
                <w:rFonts w:ascii="メイリオ" w:eastAsia="メイリオ" w:hAnsi="メイリオ"/>
                <w:szCs w:val="24"/>
              </w:rPr>
              <w:t>1</w:t>
            </w:r>
            <w:r w:rsidRPr="00881F1B">
              <w:rPr>
                <w:rFonts w:ascii="メイリオ" w:eastAsia="メイリオ" w:hAnsi="メイリオ" w:hint="eastAsia"/>
                <w:szCs w:val="24"/>
              </w:rPr>
              <w:t>)　機関不良又は船舶へ装備された機器・装置等の故障により通常の運航が阻害された事態</w:t>
            </w:r>
          </w:p>
          <w:p w14:paraId="3B84E145"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(2)</w:t>
            </w:r>
            <w:r w:rsidRPr="00881F1B">
              <w:rPr>
                <w:rFonts w:ascii="メイリオ" w:eastAsia="メイリオ" w:hAnsi="メイリオ" w:hint="eastAsia"/>
                <w:szCs w:val="24"/>
              </w:rPr>
              <w:t xml:space="preserve">　避難港へ入港するに至った事態</w:t>
            </w:r>
          </w:p>
          <w:p w14:paraId="73C2EAD5"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(3)</w:t>
            </w:r>
            <w:r w:rsidRPr="00881F1B">
              <w:rPr>
                <w:rFonts w:ascii="メイリオ" w:eastAsia="メイリオ" w:hAnsi="メイリオ" w:hint="eastAsia"/>
                <w:szCs w:val="24"/>
              </w:rPr>
              <w:t xml:space="preserve">　航行中において、岸壁又は他の船舶等との衝突を回避するため、乗組員が緊急の操作を行った事態</w:t>
            </w:r>
          </w:p>
          <w:p w14:paraId="17B7D442"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(4)</w:t>
            </w:r>
            <w:r w:rsidRPr="00881F1B">
              <w:rPr>
                <w:rFonts w:ascii="メイリオ" w:eastAsia="メイリオ" w:hAnsi="メイリオ" w:hint="eastAsia"/>
                <w:szCs w:val="24"/>
              </w:rPr>
              <w:t xml:space="preserve">　離着岸作業中の係船策の破断</w:t>
            </w:r>
          </w:p>
          <w:p w14:paraId="0256AA98"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(5)</w:t>
            </w:r>
            <w:r w:rsidRPr="00881F1B">
              <w:rPr>
                <w:rFonts w:ascii="メイリオ" w:eastAsia="メイリオ" w:hAnsi="メイリオ" w:hint="eastAsia"/>
                <w:szCs w:val="24"/>
              </w:rPr>
              <w:t xml:space="preserve">　その他の前項の事象に至るおそれがあると認められる事態</w:t>
            </w:r>
          </w:p>
          <w:p w14:paraId="51DB28B0" w14:textId="77777777" w:rsidR="00984B6A" w:rsidRPr="005C69B1" w:rsidRDefault="00984B6A" w:rsidP="00984B6A">
            <w:pPr>
              <w:pStyle w:val="aa"/>
              <w:wordWrap/>
              <w:spacing w:line="320" w:lineRule="exact"/>
              <w:ind w:firstLineChars="50" w:firstLine="121"/>
              <w:rPr>
                <w:rFonts w:ascii="メイリオ" w:eastAsia="メイリオ" w:hAnsi="メイリオ"/>
                <w:color w:val="000000" w:themeColor="text1"/>
                <w:szCs w:val="24"/>
              </w:rPr>
            </w:pPr>
            <w:r w:rsidRPr="00881F1B">
              <w:rPr>
                <w:rFonts w:ascii="メイリオ" w:eastAsia="メイリオ" w:hAnsi="メイリオ"/>
                <w:szCs w:val="24"/>
              </w:rPr>
              <w:t>(6)</w:t>
            </w:r>
            <w:r w:rsidRPr="00881F1B">
              <w:rPr>
                <w:rFonts w:ascii="メイリオ" w:eastAsia="メイリオ" w:hAnsi="メイリオ" w:hint="eastAsia"/>
                <w:szCs w:val="24"/>
              </w:rPr>
              <w:t xml:space="preserve">　前号に掲げるもののほか、所轄地方運輸局が特に必要と</w:t>
            </w:r>
            <w:r w:rsidRPr="009C5B85">
              <w:rPr>
                <w:rFonts w:ascii="メイリオ" w:eastAsia="メイリオ" w:hAnsi="メイリオ" w:hint="eastAsia"/>
                <w:szCs w:val="24"/>
              </w:rPr>
              <w:t>認</w:t>
            </w:r>
            <w:r w:rsidRPr="005C69B1">
              <w:rPr>
                <w:rFonts w:ascii="メイリオ" w:eastAsia="メイリオ" w:hAnsi="メイリオ" w:hint="eastAsia"/>
                <w:color w:val="000000" w:themeColor="text1"/>
                <w:szCs w:val="24"/>
              </w:rPr>
              <w:t>めて報告を指示したもの</w:t>
            </w:r>
          </w:p>
          <w:p w14:paraId="564581B0" w14:textId="77777777" w:rsidR="00CD4289" w:rsidRPr="00984B6A" w:rsidRDefault="00CD4289" w:rsidP="005C69B1">
            <w:pPr>
              <w:pStyle w:val="aa"/>
              <w:wordWrap/>
              <w:spacing w:line="320" w:lineRule="exact"/>
              <w:ind w:leftChars="115" w:left="591" w:hangingChars="146" w:hanging="350"/>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438D100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bottom w:val="nil"/>
            </w:tcBorders>
            <w:shd w:val="clear" w:color="auto" w:fill="auto"/>
          </w:tcPr>
          <w:p w14:paraId="6A84E61A" w14:textId="77777777" w:rsidR="00AD398D" w:rsidRPr="00211EB8" w:rsidRDefault="00AD398D" w:rsidP="001867CD">
            <w:pPr>
              <w:pStyle w:val="aa"/>
              <w:ind w:left="466" w:hangingChars="194" w:hanging="466"/>
              <w:rPr>
                <w:rFonts w:ascii="メイリオ" w:eastAsia="メイリオ" w:hAnsi="メイリオ"/>
                <w:spacing w:val="0"/>
                <w:szCs w:val="24"/>
              </w:rPr>
            </w:pPr>
          </w:p>
          <w:p w14:paraId="487106E3" w14:textId="7777777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第２条関係</w:t>
            </w:r>
          </w:p>
          <w:p w14:paraId="33221107" w14:textId="7777777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１．</w:t>
            </w:r>
            <w:r w:rsidRPr="00211EB8">
              <w:rPr>
                <w:rFonts w:ascii="メイリオ" w:eastAsia="メイリオ" w:hAnsi="メイリオ" w:hint="eastAsia"/>
                <w:szCs w:val="24"/>
              </w:rPr>
              <w:t>ひな形</w:t>
            </w:r>
            <w:r w:rsidRPr="00211EB8">
              <w:rPr>
                <w:rFonts w:ascii="メイリオ" w:eastAsia="メイリオ" w:hAnsi="メイリオ" w:hint="eastAsia"/>
                <w:spacing w:val="0"/>
                <w:szCs w:val="24"/>
              </w:rPr>
              <w:t>に準拠した内容を規定すること。</w:t>
            </w:r>
          </w:p>
          <w:p w14:paraId="3CF3F5DC" w14:textId="4D37511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２．「通常予定していない部位への接触」とは、通常の運航で予定している物（防舷材など）以外に接触すること（接触する際の物理的衝撃の強弱は問わない）を指す。</w:t>
            </w:r>
          </w:p>
          <w:p w14:paraId="762BDB3A" w14:textId="7777777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３．第２項の具体例【第２項（３）の例】</w:t>
            </w:r>
          </w:p>
          <w:p w14:paraId="1A8240F5" w14:textId="0B8625E7" w:rsidR="00CD4289" w:rsidRPr="00211EB8" w:rsidRDefault="00AD398D" w:rsidP="00AD398D">
            <w:pPr>
              <w:pStyle w:val="aa"/>
              <w:ind w:leftChars="200" w:left="1166" w:hangingChars="311" w:hanging="746"/>
              <w:rPr>
                <w:rFonts w:ascii="メイリオ" w:eastAsia="メイリオ" w:hAnsi="メイリオ"/>
                <w:spacing w:val="0"/>
                <w:szCs w:val="24"/>
              </w:rPr>
            </w:pPr>
            <w:r w:rsidRPr="00211EB8">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211EB8">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CD4289" w:rsidRPr="00022E52" w14:paraId="5D97B07D" w14:textId="77777777" w:rsidTr="00B33C0D">
        <w:tc>
          <w:tcPr>
            <w:tcW w:w="2805" w:type="pct"/>
            <w:tcBorders>
              <w:top w:val="single" w:sz="4" w:space="0" w:color="auto"/>
              <w:bottom w:val="single" w:sz="4" w:space="0" w:color="auto"/>
            </w:tcBorders>
            <w:shd w:val="clear" w:color="auto" w:fill="auto"/>
          </w:tcPr>
          <w:p w14:paraId="2F5A96D5" w14:textId="77777777" w:rsidR="002A424F" w:rsidRPr="001867CD" w:rsidRDefault="002A424F" w:rsidP="001867CD">
            <w:pPr>
              <w:pStyle w:val="aa"/>
              <w:wordWrap/>
              <w:spacing w:line="300" w:lineRule="exact"/>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（準用）</w:t>
            </w:r>
          </w:p>
          <w:p w14:paraId="4159422B" w14:textId="77777777" w:rsidR="002A424F" w:rsidRPr="001867CD" w:rsidRDefault="002A424F" w:rsidP="001867CD">
            <w:pPr>
              <w:pStyle w:val="aa"/>
              <w:wordWrap/>
              <w:spacing w:line="300" w:lineRule="exact"/>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第３条　本事故処理基準は、必要に応じ、前条に定める事故以外の当社の運航中の船舶に係る事故に準用するものとする。</w:t>
            </w:r>
          </w:p>
          <w:p w14:paraId="688435C5" w14:textId="77777777" w:rsidR="00CD4289" w:rsidRPr="001867CD" w:rsidRDefault="00CD4289" w:rsidP="001867CD">
            <w:pPr>
              <w:spacing w:line="30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B884815" w14:textId="77777777" w:rsidR="00D0433D" w:rsidRPr="00211EB8" w:rsidRDefault="00D0433D" w:rsidP="00B33C0D">
            <w:pPr>
              <w:pStyle w:val="aa"/>
              <w:ind w:left="242" w:hangingChars="100" w:hanging="242"/>
              <w:rPr>
                <w:rFonts w:ascii="メイリオ" w:eastAsia="メイリオ" w:hAnsi="メイリオ"/>
                <w:szCs w:val="24"/>
              </w:rPr>
            </w:pPr>
          </w:p>
          <w:p w14:paraId="7D3B3CE7" w14:textId="4B02F545" w:rsidR="00CD4289" w:rsidRPr="00211EB8" w:rsidRDefault="00CD4289" w:rsidP="00B33C0D">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第３条関係</w:t>
            </w:r>
          </w:p>
          <w:p w14:paraId="649C5C8E" w14:textId="77777777" w:rsidR="00CD4289" w:rsidRPr="009532AB" w:rsidRDefault="00CD4289" w:rsidP="00B33C0D">
            <w:pPr>
              <w:pStyle w:val="aa"/>
              <w:ind w:leftChars="100" w:left="210"/>
              <w:rPr>
                <w:rFonts w:ascii="メイリオ" w:eastAsia="メイリオ" w:hAnsi="メイリオ"/>
                <w:szCs w:val="24"/>
              </w:rPr>
            </w:pPr>
            <w:r w:rsidRPr="00211EB8">
              <w:rPr>
                <w:rFonts w:ascii="メイリオ" w:eastAsia="メイリオ" w:hAnsi="メイリオ" w:hint="eastAsia"/>
                <w:szCs w:val="24"/>
              </w:rPr>
              <w:t>ひな形に準拠した内容を規定すること。</w:t>
            </w:r>
          </w:p>
        </w:tc>
      </w:tr>
      <w:tr w:rsidR="005C69B1" w:rsidRPr="00022E52" w14:paraId="25DF0AC6" w14:textId="77777777" w:rsidTr="00B33C0D">
        <w:tc>
          <w:tcPr>
            <w:tcW w:w="2805" w:type="pct"/>
            <w:tcBorders>
              <w:top w:val="single" w:sz="4" w:space="0" w:color="auto"/>
              <w:bottom w:val="nil"/>
            </w:tcBorders>
            <w:shd w:val="clear" w:color="auto" w:fill="auto"/>
          </w:tcPr>
          <w:p w14:paraId="49D0FE19" w14:textId="77777777" w:rsidR="002A424F" w:rsidRPr="001867CD" w:rsidRDefault="002A424F" w:rsidP="001867CD">
            <w:pPr>
              <w:pStyle w:val="aa"/>
              <w:wordWrap/>
              <w:spacing w:line="300" w:lineRule="exact"/>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第２章　事故等発生時の連絡</w:t>
            </w:r>
          </w:p>
          <w:p w14:paraId="71B0E4EA" w14:textId="77777777" w:rsidR="002A424F" w:rsidRPr="001867CD" w:rsidRDefault="002A424F" w:rsidP="001867CD">
            <w:pPr>
              <w:pStyle w:val="aa"/>
              <w:wordWrap/>
              <w:spacing w:line="300" w:lineRule="exact"/>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（非常連絡）</w:t>
            </w:r>
          </w:p>
          <w:p w14:paraId="2A4ACB10"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125CE794"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２　船長の海上保安官署等への連絡は、初動時は「1</w:t>
            </w:r>
            <w:r w:rsidRPr="001867CD">
              <w:rPr>
                <w:rFonts w:ascii="メイリオ" w:eastAsia="メイリオ" w:hAnsi="メイリオ" w:cs="ＭＳ ゴシック"/>
                <w:color w:val="000000" w:themeColor="text1"/>
                <w:spacing w:val="1"/>
                <w:kern w:val="0"/>
                <w:sz w:val="24"/>
                <w:szCs w:val="24"/>
              </w:rPr>
              <w:t>18</w:t>
            </w:r>
            <w:r w:rsidRPr="001867CD">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112CC62D"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運航管理者による海上保安官署等、所轄地方運輸局その他必要な者への連絡は、電話（メール又はFAXを含む。）又は口頭による。</w:t>
            </w:r>
          </w:p>
          <w:p w14:paraId="7DBB62AB"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1867CD" w:rsidRDefault="005C69B1" w:rsidP="001867CD">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022E52" w:rsidRDefault="005C69B1" w:rsidP="005C69B1">
            <w:pPr>
              <w:pStyle w:val="aa"/>
              <w:ind w:firstLineChars="500" w:firstLine="1410"/>
              <w:jc w:val="center"/>
              <w:rPr>
                <w:rFonts w:ascii="メイリオ" w:eastAsia="メイリオ" w:hAnsi="メイリオ"/>
                <w:szCs w:val="24"/>
              </w:rPr>
            </w:pPr>
            <w:r w:rsidRPr="00630D16">
              <w:rPr>
                <w:rFonts w:ascii="メイリオ" w:eastAsia="メイリオ" w:hAnsi="メイリオ" w:hint="eastAsia"/>
                <w:sz w:val="28"/>
                <w:szCs w:val="24"/>
              </w:rPr>
              <w:t>□</w:t>
            </w: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C2AA972" w14:textId="77777777" w:rsidR="005C69B1" w:rsidRDefault="005C69B1" w:rsidP="005C69B1">
            <w:pPr>
              <w:pStyle w:val="aa"/>
              <w:ind w:left="242" w:hangingChars="100" w:hanging="242"/>
              <w:rPr>
                <w:rFonts w:ascii="メイリオ" w:eastAsia="メイリオ" w:hAnsi="メイリオ"/>
                <w:szCs w:val="24"/>
              </w:rPr>
            </w:pPr>
          </w:p>
          <w:p w14:paraId="61F3B7A6" w14:textId="77777777" w:rsidR="00D0433D" w:rsidRPr="00211EB8" w:rsidRDefault="00D0433D" w:rsidP="00D0433D">
            <w:pPr>
              <w:pStyle w:val="aa"/>
              <w:ind w:left="242" w:hangingChars="100" w:hanging="242"/>
              <w:rPr>
                <w:rFonts w:ascii="メイリオ" w:eastAsia="メイリオ" w:hAnsi="メイリオ"/>
                <w:szCs w:val="24"/>
              </w:rPr>
            </w:pPr>
          </w:p>
          <w:p w14:paraId="5DD93D29" w14:textId="77777777" w:rsidR="00D0433D" w:rsidRPr="00211EB8" w:rsidRDefault="00D0433D" w:rsidP="00D0433D">
            <w:pPr>
              <w:pStyle w:val="aa"/>
              <w:rPr>
                <w:rFonts w:ascii="メイリオ" w:eastAsia="メイリオ" w:hAnsi="メイリオ"/>
                <w:szCs w:val="24"/>
              </w:rPr>
            </w:pPr>
            <w:r w:rsidRPr="00211EB8">
              <w:rPr>
                <w:rFonts w:ascii="メイリオ" w:eastAsia="メイリオ" w:hAnsi="メイリオ" w:hint="eastAsia"/>
                <w:szCs w:val="24"/>
              </w:rPr>
              <w:t>第４条関係</w:t>
            </w:r>
          </w:p>
          <w:p w14:paraId="720C3046" w14:textId="77777777" w:rsidR="00D0433D" w:rsidRPr="00211EB8" w:rsidRDefault="00D0433D" w:rsidP="00D0433D">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１．「官公署連絡表」は、航路筋に関連するすべての海上保安官署及び運輸局等の名称及び所在地、連絡先（電話番号、メールアドレス等）、連絡手段及び連絡方法（無線局呼出符号、VHF呼出名称、電話等）を記載する。</w:t>
            </w:r>
          </w:p>
          <w:p w14:paraId="47AF29AF" w14:textId="63C043BE" w:rsidR="005C69B1" w:rsidRPr="00D0433D" w:rsidRDefault="005C69B1" w:rsidP="001867CD">
            <w:pPr>
              <w:pStyle w:val="aa"/>
              <w:ind w:left="242" w:hangingChars="100" w:hanging="242"/>
              <w:rPr>
                <w:rFonts w:ascii="メイリオ" w:eastAsia="メイリオ" w:hAnsi="メイリオ"/>
                <w:szCs w:val="24"/>
              </w:rPr>
            </w:pPr>
          </w:p>
        </w:tc>
      </w:tr>
      <w:tr w:rsidR="005C69B1" w:rsidRPr="00022E52" w14:paraId="140D670C" w14:textId="77777777" w:rsidTr="003700B0">
        <w:trPr>
          <w:trHeight w:val="2998"/>
        </w:trPr>
        <w:tc>
          <w:tcPr>
            <w:tcW w:w="2805" w:type="pct"/>
            <w:tcBorders>
              <w:top w:val="single" w:sz="4" w:space="0" w:color="auto"/>
              <w:bottom w:val="single" w:sz="4" w:space="0" w:color="auto"/>
            </w:tcBorders>
            <w:shd w:val="clear" w:color="auto" w:fill="auto"/>
          </w:tcPr>
          <w:p w14:paraId="2F43E856"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433D">
              <w:rPr>
                <w:rFonts w:ascii="メイリオ" w:eastAsia="メイリオ" w:hAnsi="メイリオ" w:cs="ＭＳ ゴシック" w:hint="eastAsia"/>
                <w:color w:val="000000" w:themeColor="text1"/>
                <w:spacing w:val="1"/>
                <w:kern w:val="0"/>
                <w:sz w:val="24"/>
                <w:szCs w:val="24"/>
              </w:rPr>
              <w:t>（非常連絡表等）</w:t>
            </w:r>
          </w:p>
          <w:p w14:paraId="5B34F904"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1A41FD20" w14:textId="77777777" w:rsidR="002A424F" w:rsidRPr="001867CD" w:rsidRDefault="002A424F" w:rsidP="001867CD">
            <w:pPr>
              <w:widowControl/>
              <w:autoSpaceDE w:val="0"/>
              <w:autoSpaceDN w:val="0"/>
              <w:spacing w:line="300" w:lineRule="exact"/>
              <w:ind w:left="240" w:hangingChars="100" w:hanging="240"/>
              <w:jc w:val="left"/>
              <w:rPr>
                <w:rFonts w:ascii="メイリオ" w:eastAsia="メイリオ" w:hAnsi="メイリオ"/>
                <w:color w:val="000000" w:themeColor="text1"/>
                <w:sz w:val="24"/>
                <w:szCs w:val="24"/>
              </w:rPr>
            </w:pPr>
            <w:r w:rsidRPr="001867CD">
              <w:rPr>
                <w:rFonts w:ascii="メイリオ" w:eastAsia="メイリオ" w:hAnsi="メイリオ"/>
                <w:noProof/>
                <w:color w:val="000000" w:themeColor="text1"/>
                <w:sz w:val="24"/>
                <w:szCs w:val="24"/>
              </w:rPr>
              <mc:AlternateContent>
                <mc:Choice Requires="wps">
                  <w:drawing>
                    <wp:anchor distT="0" distB="0" distL="114300" distR="114300" simplePos="0" relativeHeight="252014592" behindDoc="0" locked="0" layoutInCell="1" allowOverlap="1" wp14:anchorId="3B74518F" wp14:editId="7869BF0D">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360CBBCE" w14:textId="77777777" w:rsidR="002A424F" w:rsidRPr="00CC180C" w:rsidRDefault="002A424F" w:rsidP="002A424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4518F"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360CBBCE" w14:textId="77777777" w:rsidR="002A424F" w:rsidRPr="00CC180C" w:rsidRDefault="002A424F" w:rsidP="002A424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1867CD">
              <w:rPr>
                <w:rFonts w:ascii="メイリオ" w:eastAsia="メイリオ" w:hAnsi="メイリオ" w:hint="eastAsia"/>
                <w:color w:val="000000" w:themeColor="text1"/>
                <w:sz w:val="24"/>
                <w:szCs w:val="24"/>
              </w:rPr>
              <w:t>（例）非常連絡表</w:t>
            </w:r>
          </w:p>
          <w:p w14:paraId="709872F6"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4832" behindDoc="0" locked="0" layoutInCell="1" allowOverlap="1" wp14:anchorId="0BD357BA" wp14:editId="45D933BE">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5F969B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1520" behindDoc="0" locked="0" layoutInCell="1" allowOverlap="1" wp14:anchorId="38A2CA34" wp14:editId="5833FFFC">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218DA14F"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1721483"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089C400"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603108BE"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運航管理員</w:t>
                                  </w:r>
                                </w:p>
                                <w:p w14:paraId="54294B92"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4F45051E"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25E22B03" w14:textId="77777777" w:rsidR="002A424F" w:rsidRPr="001867CD" w:rsidRDefault="002A424F" w:rsidP="002A424F">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A2CA34" id="Text Box 298" o:spid="_x0000_s1027" type="#_x0000_t202" style="position:absolute;left:0;text-align:left;margin-left:107.7pt;margin-top:14.9pt;width:75pt;height:75.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218DA14F"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1721483"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089C400"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603108BE"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運航管理員</w:t>
                            </w:r>
                          </w:p>
                          <w:p w14:paraId="54294B92"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4F45051E"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25E22B03" w14:textId="77777777" w:rsidR="002A424F" w:rsidRPr="001867CD" w:rsidRDefault="002A424F" w:rsidP="002A424F">
                            <w:pPr>
                              <w:jc w:val="center"/>
                              <w:rPr>
                                <w:rFonts w:ascii="ＭＳ ゴシック" w:eastAsia="ＭＳ ゴシック" w:hAnsi="ＭＳ ゴシック"/>
                                <w:color w:val="000000" w:themeColor="text1"/>
                              </w:rPr>
                            </w:pP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09472" behindDoc="0" locked="0" layoutInCell="1" allowOverlap="1" wp14:anchorId="5DF0513E" wp14:editId="6769AA89">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7098E721" w14:textId="77777777" w:rsidR="002A424F" w:rsidRPr="00CC180C" w:rsidRDefault="002A424F" w:rsidP="002A424F">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0513E" id="Text Box 296" o:spid="_x0000_s1028" type="#_x0000_t202" style="position:absolute;left:0;text-align:left;margin-left:5.8pt;margin-top:5.55pt;width:80.4pt;height:16.8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7098E721" w14:textId="77777777" w:rsidR="002A424F" w:rsidRPr="00CC180C" w:rsidRDefault="002A424F" w:rsidP="002A424F">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237F4C5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3568" behindDoc="0" locked="0" layoutInCell="1" allowOverlap="1" wp14:anchorId="5BC04301" wp14:editId="79D75327">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34E7E369" w14:textId="77777777" w:rsidR="002A424F" w:rsidRPr="00CC180C" w:rsidRDefault="002A424F" w:rsidP="002A424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04301" id="Text Box 300" o:spid="_x0000_s1029" type="#_x0000_t202" style="position:absolute;left:0;text-align:left;margin-left:311.4pt;margin-top:12.1pt;width:86.25pt;height:23.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34E7E369" w14:textId="77777777" w:rsidR="002A424F" w:rsidRPr="00CC180C" w:rsidRDefault="002A424F" w:rsidP="002A424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9952" behindDoc="0" locked="0" layoutInCell="1" allowOverlap="1" wp14:anchorId="549DFE8C" wp14:editId="4C3B129B">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252684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65A17582"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59648" behindDoc="0" locked="0" layoutInCell="1" allowOverlap="1" wp14:anchorId="1145A4AB" wp14:editId="37CAFE3A">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B10E1CF" id="AutoShape 313" o:spid="_x0000_s1026" type="#_x0000_t32" style="position:absolute;margin-left:181.35pt;margin-top:.85pt;width:128.25pt;height: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2544" behindDoc="0" locked="0" layoutInCell="1" allowOverlap="1" wp14:anchorId="0187C334" wp14:editId="505843FB">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F0C07E4" w14:textId="77777777" w:rsidR="002A424F" w:rsidRPr="00CC180C" w:rsidRDefault="002A424F" w:rsidP="002A424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87C334" id="Text Box 299" o:spid="_x0000_s1030" type="#_x0000_t202" style="position:absolute;left:0;text-align:left;margin-left:216.15pt;margin-top:11.35pt;width:54pt;height:36.2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F0C07E4" w14:textId="77777777" w:rsidR="002A424F" w:rsidRPr="00CC180C" w:rsidRDefault="002A424F" w:rsidP="002A424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0496" behindDoc="0" locked="0" layoutInCell="1" allowOverlap="1" wp14:anchorId="6534E6D3" wp14:editId="39880E82">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B977A03" w14:textId="77777777" w:rsidR="002A424F" w:rsidRPr="007E17B8" w:rsidRDefault="002A424F" w:rsidP="002A424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D30AA2C" w14:textId="77777777" w:rsidR="002A424F" w:rsidRPr="00B030C6" w:rsidRDefault="002A424F" w:rsidP="002A424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EFD0EBC" w14:textId="77777777" w:rsidR="002A424F" w:rsidRPr="007E17B8" w:rsidRDefault="002A424F" w:rsidP="002A424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4E6D3" id="Text Box 297" o:spid="_x0000_s1031" type="#_x0000_t202" style="position:absolute;left:0;text-align:left;margin-left:10.45pt;margin-top:4.7pt;width:54pt;height:67.3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B977A03" w14:textId="77777777" w:rsidR="002A424F" w:rsidRPr="007E17B8" w:rsidRDefault="002A424F" w:rsidP="002A424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D30AA2C" w14:textId="77777777" w:rsidR="002A424F" w:rsidRPr="00B030C6" w:rsidRDefault="002A424F" w:rsidP="002A424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EFD0EBC" w14:textId="77777777" w:rsidR="002A424F" w:rsidRPr="007E17B8" w:rsidRDefault="002A424F" w:rsidP="002A424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7E25E160"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5856" behindDoc="0" locked="0" layoutInCell="1" allowOverlap="1" wp14:anchorId="33A1739C" wp14:editId="53DCEE1B">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C32E40" id="AutoShape 312" o:spid="_x0000_s1026" type="#_x0000_t32" style="position:absolute;margin-left:270.2pt;margin-top:1.9pt;width:41.25pt;height:0;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8928" behindDoc="0" locked="0" layoutInCell="1" allowOverlap="1" wp14:anchorId="5DA751C1" wp14:editId="76F8520B">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8DA20FD" id="AutoShape 315" o:spid="_x0000_s1026" type="#_x0000_t32" style="position:absolute;margin-left:64.7pt;margin-top:11.1pt;width:43.5pt;height:0;flip:x;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3808" behindDoc="0" locked="0" layoutInCell="1" allowOverlap="1" wp14:anchorId="2F7076A5" wp14:editId="08845B28">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A17ABA4" id="AutoShape 310" o:spid="_x0000_s1026" type="#_x0000_t32" style="position:absolute;margin-left:183.2pt;margin-top:11.1pt;width:33pt;height:0;flip:x;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0E442853"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5616" behindDoc="0" locked="0" layoutInCell="1" allowOverlap="1" wp14:anchorId="58A9BE62" wp14:editId="02F99FEE">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6D2B1757" w14:textId="77777777" w:rsidR="002A424F" w:rsidRPr="00074EC5" w:rsidRDefault="002A424F" w:rsidP="002A424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A9BE62" id="Text Box 302" o:spid="_x0000_s1032" type="#_x0000_t202" style="position:absolute;left:0;text-align:left;margin-left:311.55pt;margin-top:5.8pt;width:85.1pt;height:22.4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6D2B1757" w14:textId="77777777" w:rsidR="002A424F" w:rsidRPr="00074EC5" w:rsidRDefault="002A424F" w:rsidP="002A424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7904" behindDoc="0" locked="0" layoutInCell="1" allowOverlap="1" wp14:anchorId="3D791745" wp14:editId="697E998B">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357E7C5" id="AutoShape 314" o:spid="_x0000_s1026" type="#_x0000_t32" style="position:absolute;margin-left:270.2pt;margin-top:11.1pt;width:41.25pt;height:0;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67CBA2C9"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08448" behindDoc="0" locked="0" layoutInCell="1" allowOverlap="1" wp14:anchorId="38D5546B" wp14:editId="6B146E6D">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57AA7C" id="AutoShape 317" o:spid="_x0000_s1026" type="#_x0000_t32" style="position:absolute;margin-left:146.45pt;margin-top:13.15pt;width:0;height:45.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6880" behindDoc="0" locked="0" layoutInCell="1" allowOverlap="1" wp14:anchorId="09DD3879" wp14:editId="06CC2A97">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777AC3E" id="AutoShape 313" o:spid="_x0000_s1026" type="#_x0000_t32" style="position:absolute;margin-left:183.2pt;margin-top:11.65pt;width:128.25pt;height:0;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0A30E06D"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6640" behindDoc="0" locked="0" layoutInCell="1" allowOverlap="1" wp14:anchorId="618A91E9" wp14:editId="1C0C742F">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92B44AA"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運航管理者</w:t>
                                  </w:r>
                                </w:p>
                                <w:p w14:paraId="7BF60280" w14:textId="77777777" w:rsidR="002A424F" w:rsidRPr="001867CD" w:rsidRDefault="002A424F" w:rsidP="002A424F">
                                  <w:pPr>
                                    <w:spacing w:line="240" w:lineRule="exact"/>
                                    <w:ind w:firstLineChars="100" w:firstLine="200"/>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27CAD30D" w14:textId="77777777" w:rsidR="002A424F" w:rsidRPr="001867CD" w:rsidRDefault="002A424F" w:rsidP="002A424F">
                                  <w:pPr>
                                    <w:ind w:firstLineChars="100" w:firstLine="20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2B0F5897"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A91E9" id="Text Box 303" o:spid="_x0000_s1033" type="#_x0000_t202" style="position:absolute;left:0;text-align:left;margin-left:312.5pt;margin-top:6.85pt;width:76.7pt;height:90.8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292B44AA"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運航管理者</w:t>
                            </w:r>
                          </w:p>
                          <w:p w14:paraId="7BF60280" w14:textId="77777777" w:rsidR="002A424F" w:rsidRPr="001867CD" w:rsidRDefault="002A424F" w:rsidP="002A424F">
                            <w:pPr>
                              <w:spacing w:line="240" w:lineRule="exact"/>
                              <w:ind w:firstLineChars="100" w:firstLine="200"/>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27CAD30D" w14:textId="77777777" w:rsidR="002A424F" w:rsidRPr="001867CD" w:rsidRDefault="002A424F" w:rsidP="002A424F">
                            <w:pPr>
                              <w:ind w:firstLineChars="100" w:firstLine="20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2B0F5897"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0976" behindDoc="0" locked="0" layoutInCell="1" allowOverlap="1" wp14:anchorId="24D1EF11" wp14:editId="24CD174D">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DA3D1B" id="AutoShape 318" o:spid="_x0000_s1026" type="#_x0000_t32" style="position:absolute;margin-left:146.45pt;margin-top:13.3pt;width:165.75pt;height:0;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101E5C30"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7120" behindDoc="0" locked="0" layoutInCell="1" allowOverlap="1" wp14:anchorId="6B039A52" wp14:editId="04442238">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D7CBAA7" id="AutoShape 324" o:spid="_x0000_s1026" type="#_x0000_t32" style="position:absolute;margin-left:237.2pt;margin-top:13.3pt;width:0;height:17.0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6096" behindDoc="0" locked="0" layoutInCell="1" allowOverlap="1" wp14:anchorId="44E17D82" wp14:editId="1998C2CA">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6B32491" id="AutoShape 323" o:spid="_x0000_s1026" type="#_x0000_t32" style="position:absolute;margin-left:188.45pt;margin-top:13.3pt;width:0;height:17.0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5072" behindDoc="0" locked="0" layoutInCell="1" allowOverlap="1" wp14:anchorId="14757BB4" wp14:editId="7A176454">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35EE654" id="AutoShape 322" o:spid="_x0000_s1026" type="#_x0000_t32" style="position:absolute;margin-left:107.45pt;margin-top:13.3pt;width:0;height:17.0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4048" behindDoc="0" locked="0" layoutInCell="1" allowOverlap="1" wp14:anchorId="6E70F6B4" wp14:editId="7EB551E5">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F0C2AD5" id="AutoShape 321" o:spid="_x0000_s1026" type="#_x0000_t32" style="position:absolute;margin-left:63.95pt;margin-top:13.3pt;width:0;height:17.0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3024" behindDoc="0" locked="0" layoutInCell="1" allowOverlap="1" wp14:anchorId="0D13BDCC" wp14:editId="4964FB79">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2FF8FB1" id="AutoShape 320" o:spid="_x0000_s1026" type="#_x0000_t32" style="position:absolute;margin-left:20.45pt;margin-top:13.3pt;width:0;height:17.0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2000" behindDoc="0" locked="0" layoutInCell="1" allowOverlap="1" wp14:anchorId="42102BEC" wp14:editId="0171C3D8">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96CD38B" id="AutoShape 319" o:spid="_x0000_s1026" type="#_x0000_t32" style="position:absolute;margin-left:20.45pt;margin-top:13.3pt;width:216.75pt;height:0;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7C365D1"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1E25EE9A"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1760" behindDoc="0" locked="0" layoutInCell="1" allowOverlap="1" wp14:anchorId="0472F769" wp14:editId="498A24A0">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6C65B8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2F769" id="Text Box 308" o:spid="_x0000_s1034" type="#_x0000_t202" style="position:absolute;left:0;text-align:left;margin-left:223.2pt;margin-top:1.3pt;width:26.25pt;height:52.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06C65B8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2784" behindDoc="0" locked="0" layoutInCell="1" allowOverlap="1" wp14:anchorId="53ABFD47" wp14:editId="08205DA5">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2B2B04D"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BFD47" id="Text Box 309" o:spid="_x0000_s1035" type="#_x0000_t202" style="position:absolute;left:0;text-align:left;margin-left:176.55pt;margin-top:1.3pt;width:26.25pt;height:52.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2B2B04D"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0736" behindDoc="0" locked="0" layoutInCell="1" allowOverlap="1" wp14:anchorId="5CB5360B" wp14:editId="2EE71931">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C22346B"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5360B" id="Text Box 307" o:spid="_x0000_s1036" type="#_x0000_t202" style="position:absolute;left:0;text-align:left;margin-left:133.95pt;margin-top:1.3pt;width:26.25pt;height:52.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1C22346B"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19712" behindDoc="0" locked="0" layoutInCell="1" allowOverlap="1" wp14:anchorId="72BE346E" wp14:editId="05EE52AE">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741BA6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E346E" id="Text Box 306" o:spid="_x0000_s1037" type="#_x0000_t202" style="position:absolute;left:0;text-align:left;margin-left:93.9pt;margin-top:1.3pt;width:26.25pt;height:52.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741BA6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8688" behindDoc="0" locked="0" layoutInCell="1" allowOverlap="1" wp14:anchorId="22E69449" wp14:editId="02D37B68">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F99B200"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69449" id="Text Box 305" o:spid="_x0000_s1038" type="#_x0000_t202" style="position:absolute;left:0;text-align:left;margin-left:50.3pt;margin-top:1.3pt;width:26.25pt;height:52.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5F99B200"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7664" behindDoc="0" locked="0" layoutInCell="1" allowOverlap="1" wp14:anchorId="0631F1D1" wp14:editId="451698C6">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264E9201"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F1D1" id="Text Box 304" o:spid="_x0000_s1039" type="#_x0000_t202" style="position:absolute;left:0;text-align:left;margin-left:7.7pt;margin-top:1.3pt;width:26.25pt;height:52.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264E9201"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03F3E2C"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0540E89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2628A594"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1216" behindDoc="0" locked="0" layoutInCell="1" allowOverlap="1" wp14:anchorId="0EEFB718" wp14:editId="1D4FCFBD">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49FADFC" id="AutoShape 328" o:spid="_x0000_s1026" type="#_x0000_t32" style="position:absolute;margin-left:146.45pt;margin-top:10.45pt;width:0;height:17.0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8384" behindDoc="0" locked="0" layoutInCell="1" allowOverlap="1" wp14:anchorId="19E14C18" wp14:editId="733104AA">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E997DC" id="AutoShape 335" o:spid="_x0000_s1026" type="#_x0000_t32" style="position:absolute;margin-left:174.9pt;margin-top:10.75pt;width:14.25pt;height:17.05pt;flip:x;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0192" behindDoc="0" locked="0" layoutInCell="1" allowOverlap="1" wp14:anchorId="3A8CE6B1" wp14:editId="4A7AF4BC">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C94CE8" id="AutoShape 327" o:spid="_x0000_s1026" type="#_x0000_t32" style="position:absolute;margin-left:106.7pt;margin-top:10.7pt;width:0;height:17.0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39168" behindDoc="0" locked="0" layoutInCell="1" allowOverlap="1" wp14:anchorId="6A0BA15E" wp14:editId="5B3A8184">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768377D" id="AutoShape 326" o:spid="_x0000_s1026" type="#_x0000_t32" style="position:absolute;margin-left:62.45pt;margin-top:10.45pt;width:0;height:17.0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38144" behindDoc="0" locked="0" layoutInCell="1" allowOverlap="1" wp14:anchorId="6E879425" wp14:editId="624B3E8F">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A144B2E" id="AutoShape 325" o:spid="_x0000_s1026" type="#_x0000_t32" style="position:absolute;margin-left:20.45pt;margin-top:10.45pt;width:0;height:17.0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4288" behindDoc="0" locked="0" layoutInCell="1" allowOverlap="1" wp14:anchorId="7BABDC2C" wp14:editId="0B2A773A">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CB1879B" id="AutoShape 331" o:spid="_x0000_s1026" type="#_x0000_t32" style="position:absolute;margin-left:5.45pt;margin-top:10.7pt;width:14.25pt;height:17.05pt;flip:x;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5312" behindDoc="0" locked="0" layoutInCell="1" allowOverlap="1" wp14:anchorId="772CADA1" wp14:editId="080DF739">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CABBE6" id="AutoShape 332" o:spid="_x0000_s1026" type="#_x0000_t32" style="position:absolute;margin-left:47.45pt;margin-top:10.45pt;width:14.25pt;height:17.05pt;flip:x;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6336" behindDoc="0" locked="0" layoutInCell="1" allowOverlap="1" wp14:anchorId="1AD1F165" wp14:editId="03265F33">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4108BBA" id="AutoShape 333" o:spid="_x0000_s1026" type="#_x0000_t32" style="position:absolute;margin-left:93.2pt;margin-top:10.45pt;width:14.25pt;height:17.05pt;flip:x;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7360" behindDoc="0" locked="0" layoutInCell="1" allowOverlap="1" wp14:anchorId="721EE125" wp14:editId="25B03C6F">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A10A4CF" id="AutoShape 334" o:spid="_x0000_s1026" type="#_x0000_t32" style="position:absolute;margin-left:132.8pt;margin-top:10.45pt;width:14.25pt;height:17.05pt;flip:x;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4528" behindDoc="0" locked="0" layoutInCell="1" allowOverlap="1" wp14:anchorId="750B3FC5" wp14:editId="4B9A536A">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D3E5DAE" id="AutoShape 341" o:spid="_x0000_s1026" type="#_x0000_t32" style="position:absolute;margin-left:190pt;margin-top:10.85pt;width:14.25pt;height:17.0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3264" behindDoc="0" locked="0" layoutInCell="1" allowOverlap="1" wp14:anchorId="7A7EE43E" wp14:editId="71071D73">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E32757" id="AutoShape 330" o:spid="_x0000_s1026" type="#_x0000_t32" style="position:absolute;margin-left:235.7pt;margin-top:10.65pt;width:0;height:17.0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9408" behindDoc="0" locked="0" layoutInCell="1" allowOverlap="1" wp14:anchorId="3901B997" wp14:editId="1239B697">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24FFBA" id="AutoShape 336" o:spid="_x0000_s1026" type="#_x0000_t32" style="position:absolute;margin-left:221.45pt;margin-top:10.55pt;width:14.25pt;height:17.05pt;flip:x;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5552" behindDoc="0" locked="0" layoutInCell="1" allowOverlap="1" wp14:anchorId="4B1E8570" wp14:editId="6CF1F792">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02E0992" id="AutoShape 342" o:spid="_x0000_s1026" type="#_x0000_t32" style="position:absolute;margin-left:236.2pt;margin-top:10.85pt;width:14.25pt;height:17.0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2240" behindDoc="0" locked="0" layoutInCell="1" allowOverlap="1" wp14:anchorId="19B38CBC" wp14:editId="182AC2F8">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AC841A" id="AutoShape 329" o:spid="_x0000_s1026" type="#_x0000_t32" style="position:absolute;margin-left:189.2pt;margin-top:10.65pt;width:0;height:17.0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3504" behindDoc="0" locked="0" layoutInCell="1" allowOverlap="1" wp14:anchorId="3B866030" wp14:editId="2D24DED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11B99F" id="AutoShape 340" o:spid="_x0000_s1026" type="#_x0000_t32" style="position:absolute;margin-left:146.6pt;margin-top:10.65pt;width:14.25pt;height:17.0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2480" behindDoc="0" locked="0" layoutInCell="1" allowOverlap="1" wp14:anchorId="7A85A9EE" wp14:editId="74D508C4">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887B29E" id="AutoShape 339" o:spid="_x0000_s1026" type="#_x0000_t32" style="position:absolute;margin-left:105.9pt;margin-top:10.55pt;width:14.25pt;height:17.0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1456" behindDoc="0" locked="0" layoutInCell="1" allowOverlap="1" wp14:anchorId="2BBE4A67" wp14:editId="3E392D5B">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424600D" id="AutoShape 338" o:spid="_x0000_s1026" type="#_x0000_t32" style="position:absolute;margin-left:62.5pt;margin-top:10.85pt;width:14.25pt;height:17.0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0432" behindDoc="0" locked="0" layoutInCell="1" allowOverlap="1" wp14:anchorId="328DD107" wp14:editId="0598D2A3">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C778CB0" id="AutoShape 337" o:spid="_x0000_s1026" type="#_x0000_t32" style="position:absolute;margin-left:19.7pt;margin-top:10.45pt;width:14.25pt;height:17.0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6576" behindDoc="0" locked="0" layoutInCell="1" allowOverlap="1" wp14:anchorId="52D56991" wp14:editId="603FBBE9">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C2F58D" id="AutoShape 343" o:spid="_x0000_s1026" type="#_x0000_t32" style="position:absolute;margin-left:335.15pt;margin-top:10.55pt;width:0;height:17.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7600" behindDoc="0" locked="0" layoutInCell="1" allowOverlap="1" wp14:anchorId="0818CA7E" wp14:editId="3A1CE604">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21EFF13" id="AutoShape 344" o:spid="_x0000_s1026" type="#_x0000_t32" style="position:absolute;margin-left:320.9pt;margin-top:10.65pt;width:14.25pt;height:17.05pt;flip:x;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8624" behindDoc="0" locked="0" layoutInCell="1" allowOverlap="1" wp14:anchorId="01B101AC" wp14:editId="7E99CB45">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77F1767" id="AutoShape 345" o:spid="_x0000_s1026" type="#_x0000_t32" style="position:absolute;margin-left:335.15pt;margin-top:10.65pt;width:14.25pt;height:17.0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64F0B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75FDE19E" w14:textId="430057D5" w:rsidR="005C69B1" w:rsidRPr="001867CD" w:rsidRDefault="005C69B1" w:rsidP="001867CD">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C979040" w14:textId="77777777" w:rsidR="005C69B1" w:rsidRPr="00211EB8" w:rsidRDefault="005C69B1" w:rsidP="005C69B1">
            <w:pPr>
              <w:pStyle w:val="aa"/>
              <w:ind w:left="174" w:hangingChars="72" w:hanging="174"/>
              <w:rPr>
                <w:rFonts w:ascii="メイリオ" w:eastAsia="メイリオ" w:hAnsi="メイリオ"/>
                <w:szCs w:val="24"/>
              </w:rPr>
            </w:pPr>
          </w:p>
          <w:p w14:paraId="0F5D721E" w14:textId="77777777" w:rsidR="00D0433D" w:rsidRPr="00211EB8" w:rsidRDefault="00D0433D" w:rsidP="00D0433D">
            <w:pPr>
              <w:pStyle w:val="aa"/>
              <w:ind w:left="34" w:hangingChars="14" w:hanging="34"/>
              <w:rPr>
                <w:rFonts w:ascii="メイリオ" w:eastAsia="メイリオ" w:hAnsi="メイリオ"/>
                <w:szCs w:val="24"/>
              </w:rPr>
            </w:pPr>
            <w:r w:rsidRPr="00211EB8">
              <w:rPr>
                <w:rFonts w:ascii="メイリオ" w:eastAsia="メイリオ" w:hAnsi="メイリオ" w:hint="eastAsia"/>
                <w:szCs w:val="24"/>
              </w:rPr>
              <w:t>第５条関係</w:t>
            </w:r>
          </w:p>
          <w:p w14:paraId="0EEFA66B" w14:textId="77777777" w:rsidR="00D0433D" w:rsidRPr="00211EB8" w:rsidRDefault="00D0433D" w:rsidP="00D0433D">
            <w:pPr>
              <w:pStyle w:val="aa"/>
              <w:ind w:left="34" w:hangingChars="14" w:hanging="34"/>
              <w:rPr>
                <w:rFonts w:ascii="メイリオ" w:eastAsia="メイリオ" w:hAnsi="メイリオ"/>
                <w:szCs w:val="24"/>
              </w:rPr>
            </w:pPr>
            <w:r w:rsidRPr="00211EB8">
              <w:rPr>
                <w:rFonts w:ascii="メイリオ" w:eastAsia="メイリオ" w:hAnsi="メイリオ" w:hint="eastAsia"/>
                <w:szCs w:val="24"/>
              </w:rPr>
              <w:t>１．非常連絡表は、別表として差し支えない。</w:t>
            </w:r>
          </w:p>
          <w:p w14:paraId="1AD00F38" w14:textId="77777777" w:rsidR="00D0433D" w:rsidRPr="00211EB8" w:rsidRDefault="00D0433D" w:rsidP="00D0433D">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２．「非常連絡表」には、選任されているすべての安全統括管理者、運航管理者、運航管理員の氏名、電話番号を表記すること。</w:t>
            </w:r>
          </w:p>
          <w:p w14:paraId="3AE4A199" w14:textId="77777777" w:rsidR="00D0433D" w:rsidRPr="00211EB8" w:rsidRDefault="00D0433D" w:rsidP="00D0433D">
            <w:pPr>
              <w:pStyle w:val="aa"/>
              <w:ind w:left="34" w:hangingChars="14" w:hanging="34"/>
              <w:rPr>
                <w:rFonts w:ascii="メイリオ" w:eastAsia="メイリオ" w:hAnsi="メイリオ"/>
                <w:szCs w:val="24"/>
              </w:rPr>
            </w:pPr>
            <w:r w:rsidRPr="00211EB8">
              <w:rPr>
                <w:rFonts w:ascii="メイリオ" w:eastAsia="メイリオ" w:hAnsi="メイリオ" w:hint="eastAsia"/>
                <w:szCs w:val="24"/>
              </w:rPr>
              <w:t>３．表は例示であるので、自社の組織に応じた連絡表を定める。</w:t>
            </w:r>
          </w:p>
          <w:p w14:paraId="701844A5" w14:textId="77777777" w:rsidR="00D0433D" w:rsidRPr="00211EB8" w:rsidRDefault="00D0433D" w:rsidP="00D0433D">
            <w:pPr>
              <w:pStyle w:val="aa"/>
              <w:rPr>
                <w:rFonts w:ascii="メイリオ" w:eastAsia="メイリオ" w:hAnsi="メイリオ"/>
                <w:szCs w:val="24"/>
              </w:rPr>
            </w:pPr>
          </w:p>
          <w:p w14:paraId="5BB04329" w14:textId="6A1CB3FB" w:rsidR="001E04FA" w:rsidRPr="00D0433D" w:rsidRDefault="001E04FA" w:rsidP="005C69B1">
            <w:pPr>
              <w:pStyle w:val="aa"/>
              <w:ind w:left="174" w:hangingChars="72" w:hanging="174"/>
              <w:rPr>
                <w:rFonts w:ascii="メイリオ" w:eastAsia="メイリオ" w:hAnsi="メイリオ"/>
                <w:szCs w:val="24"/>
              </w:rPr>
            </w:pPr>
          </w:p>
        </w:tc>
      </w:tr>
      <w:tr w:rsidR="002A424F" w:rsidRPr="00022E52" w14:paraId="5109169D" w14:textId="77777777" w:rsidTr="00AB32A9">
        <w:trPr>
          <w:trHeight w:val="9336"/>
        </w:trPr>
        <w:tc>
          <w:tcPr>
            <w:tcW w:w="2805" w:type="pct"/>
            <w:tcBorders>
              <w:top w:val="single" w:sz="4" w:space="0" w:color="auto"/>
              <w:bottom w:val="single" w:sz="4" w:space="0" w:color="auto"/>
            </w:tcBorders>
            <w:shd w:val="clear" w:color="auto" w:fill="auto"/>
          </w:tcPr>
          <w:p w14:paraId="2FA7B2C1" w14:textId="77777777" w:rsidR="002A424F" w:rsidRPr="001867CD" w:rsidRDefault="002A424F" w:rsidP="001867CD">
            <w:pPr>
              <w:pStyle w:val="aa"/>
              <w:wordWrap/>
              <w:spacing w:line="300" w:lineRule="exact"/>
              <w:ind w:leftChars="50" w:left="105"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（非常連絡事項）</w:t>
            </w:r>
          </w:p>
          <w:p w14:paraId="4F816383" w14:textId="77777777" w:rsidR="002A424F" w:rsidRPr="001867CD" w:rsidRDefault="002A424F" w:rsidP="00211EB8">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第６条　事故等発生時に連絡すべき事項は、次に掲げるとおりとする。</w:t>
            </w:r>
          </w:p>
          <w:p w14:paraId="31D38AC8" w14:textId="77777777" w:rsidR="002A424F" w:rsidRPr="001867CD" w:rsidRDefault="002A424F" w:rsidP="001867CD">
            <w:pPr>
              <w:pStyle w:val="aa"/>
              <w:wordWrap/>
              <w:spacing w:line="300" w:lineRule="exact"/>
              <w:ind w:leftChars="50" w:left="105"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 xml:space="preserve">(1)　全事故等に共通する事項　</w:t>
            </w:r>
          </w:p>
          <w:p w14:paraId="1B7FED9B"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①　船名</w:t>
            </w:r>
          </w:p>
          <w:p w14:paraId="15CB09B6"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②　日時</w:t>
            </w:r>
          </w:p>
          <w:p w14:paraId="294039A6"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③　場所</w:t>
            </w:r>
          </w:p>
          <w:p w14:paraId="1FF0676E"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事故等の種類</w:t>
            </w:r>
          </w:p>
          <w:p w14:paraId="64BC9D6F"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⑤　死傷者の有無</w:t>
            </w:r>
          </w:p>
          <w:p w14:paraId="32F08730"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⑥　救助の要否</w:t>
            </w:r>
          </w:p>
          <w:p w14:paraId="507F0A70"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⑦　当時の気象・海象・水象</w:t>
            </w:r>
          </w:p>
          <w:p w14:paraId="34C047E6" w14:textId="77777777" w:rsidR="002A424F" w:rsidRPr="001867CD" w:rsidRDefault="002A424F" w:rsidP="001867CD">
            <w:pPr>
              <w:pStyle w:val="aa"/>
              <w:wordWrap/>
              <w:spacing w:line="300" w:lineRule="exact"/>
              <w:ind w:leftChars="50" w:left="105" w:firstLineChars="50" w:firstLine="121"/>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1867CD" w:rsidRPr="001867CD" w14:paraId="5B103061" w14:textId="77777777" w:rsidTr="00AA1648">
              <w:trPr>
                <w:cantSplit/>
                <w:trHeight w:hRule="exact" w:val="340"/>
              </w:trPr>
              <w:tc>
                <w:tcPr>
                  <w:tcW w:w="102" w:type="dxa"/>
                  <w:vMerge w:val="restart"/>
                  <w:tcBorders>
                    <w:top w:val="nil"/>
                    <w:left w:val="nil"/>
                    <w:bottom w:val="nil"/>
                    <w:right w:val="nil"/>
                  </w:tcBorders>
                </w:tcPr>
                <w:p w14:paraId="4F931AE5"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97BA2F3"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7727235C"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33846D85"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7A6A4CC6"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p>
              </w:tc>
            </w:tr>
            <w:tr w:rsidR="001867CD" w:rsidRPr="001867CD" w14:paraId="33366FB7" w14:textId="77777777" w:rsidTr="00AB32A9">
              <w:trPr>
                <w:cantSplit/>
                <w:trHeight w:hRule="exact" w:val="3748"/>
              </w:trPr>
              <w:tc>
                <w:tcPr>
                  <w:tcW w:w="102" w:type="dxa"/>
                  <w:vMerge/>
                  <w:tcBorders>
                    <w:top w:val="nil"/>
                    <w:left w:val="nil"/>
                    <w:bottom w:val="nil"/>
                    <w:right w:val="nil"/>
                  </w:tcBorders>
                </w:tcPr>
                <w:p w14:paraId="171CDB2C"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910E9F8"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28ECB7C5"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1C52D0E4"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①　衝突の状況（衝突時の両船の針路、速力等又は岸壁等への接近状況）</w:t>
                  </w:r>
                </w:p>
                <w:p w14:paraId="302489E1"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②　船体、機器、車両の損傷状況</w:t>
                  </w:r>
                </w:p>
                <w:p w14:paraId="04CA486B"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③　浸水の有無（あるときはｄ項）</w:t>
                  </w:r>
                </w:p>
                <w:p w14:paraId="5F48F5E1"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流出油の有無（あるときはその程度及び防除措置）</w:t>
                  </w:r>
                </w:p>
                <w:p w14:paraId="0D0D9DBF"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⑤　自力航行の可否</w:t>
                  </w:r>
                </w:p>
                <w:p w14:paraId="5E69562B"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⑥　相手船の船種、船名、総トン数、（用）船主・船長名（できれば住所、連絡先）</w:t>
                  </w:r>
                </w:p>
                <w:p w14:paraId="0A1B88CA" w14:textId="77777777" w:rsidR="002A424F" w:rsidRPr="001867CD" w:rsidRDefault="002A424F" w:rsidP="001867CD">
                  <w:pPr>
                    <w:pStyle w:val="aa"/>
                    <w:wordWrap/>
                    <w:spacing w:line="300" w:lineRule="exact"/>
                    <w:ind w:leftChars="50" w:left="105" w:rightChars="50" w:right="105"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　船舶衝突の場合</w:t>
                  </w:r>
                </w:p>
                <w:p w14:paraId="5D5B66B4"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⑦　相手船の状況（船体損傷の状況、死傷者の有無、救助の要否等）</w:t>
                  </w:r>
                </w:p>
                <w:p w14:paraId="167FDF82" w14:textId="77777777" w:rsidR="002A424F" w:rsidRPr="001867CD" w:rsidRDefault="002A424F" w:rsidP="001867CD">
                  <w:pPr>
                    <w:pStyle w:val="aa"/>
                    <w:wordWrap/>
                    <w:spacing w:line="300" w:lineRule="exact"/>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42AE4915"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4FB9AE8A" w14:textId="77777777" w:rsidTr="00AB32A9">
              <w:trPr>
                <w:cantSplit/>
                <w:trHeight w:hRule="exact" w:val="2567"/>
              </w:trPr>
              <w:tc>
                <w:tcPr>
                  <w:tcW w:w="102" w:type="dxa"/>
                  <w:vMerge/>
                  <w:tcBorders>
                    <w:top w:val="nil"/>
                    <w:left w:val="nil"/>
                    <w:bottom w:val="nil"/>
                    <w:right w:val="nil"/>
                  </w:tcBorders>
                </w:tcPr>
                <w:p w14:paraId="4A688517"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6C69361"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2B10C9C7" w14:textId="77777777" w:rsidR="002A424F" w:rsidRPr="001867CD" w:rsidRDefault="002A424F" w:rsidP="001867CD">
                  <w:pPr>
                    <w:pStyle w:val="aa"/>
                    <w:wordWrap/>
                    <w:spacing w:line="300" w:lineRule="exact"/>
                    <w:ind w:leftChars="50" w:left="105" w:rightChars="50" w:right="105"/>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3E19B375"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7B065303"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②　船体周囲の水深、底質及び付近の状況</w:t>
                  </w:r>
                </w:p>
                <w:p w14:paraId="3CAB8D2E"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③　潮汐の状況、船体に及ぼす風潮及び波浪の影響</w:t>
                  </w:r>
                </w:p>
                <w:p w14:paraId="1C53F78D"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船体、機器、車両の損傷状況</w:t>
                  </w:r>
                </w:p>
                <w:p w14:paraId="5C4CADE5"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⑤　浸水の有無（あるときはｄ項）</w:t>
                  </w:r>
                </w:p>
                <w:p w14:paraId="04B80396"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⑥　離礁の見通し及び陸上からの救助の可否</w:t>
                  </w:r>
                </w:p>
                <w:p w14:paraId="226E395B"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799B23CF"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08F1597D" w14:textId="77777777" w:rsidTr="00AB32A9">
              <w:trPr>
                <w:cantSplit/>
                <w:trHeight w:hRule="exact" w:val="1697"/>
              </w:trPr>
              <w:tc>
                <w:tcPr>
                  <w:tcW w:w="102" w:type="dxa"/>
                  <w:vMerge/>
                  <w:tcBorders>
                    <w:top w:val="nil"/>
                    <w:left w:val="nil"/>
                    <w:bottom w:val="nil"/>
                    <w:right w:val="nil"/>
                  </w:tcBorders>
                </w:tcPr>
                <w:p w14:paraId="2169C52B"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71BDBEB6"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174A3FE2" w14:textId="77777777" w:rsidR="002A424F" w:rsidRPr="001867CD" w:rsidRDefault="002A424F" w:rsidP="001867CD">
                  <w:pPr>
                    <w:pStyle w:val="aa"/>
                    <w:wordWrap/>
                    <w:spacing w:line="300" w:lineRule="exact"/>
                    <w:ind w:leftChars="50" w:left="105" w:rightChars="50" w:right="105"/>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16818D02"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①　出火場所及び火災の状況</w:t>
                  </w:r>
                </w:p>
                <w:p w14:paraId="030B3948"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②　出火原因</w:t>
                  </w:r>
                </w:p>
                <w:p w14:paraId="60A1316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③　船体、機器、車両の損傷状況</w:t>
                  </w:r>
                </w:p>
                <w:p w14:paraId="22F2449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消火作業の状況</w:t>
                  </w:r>
                </w:p>
                <w:p w14:paraId="433E60D2"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4B153DD1"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74C603DF" w14:textId="77777777" w:rsidTr="00AB32A9">
              <w:trPr>
                <w:cantSplit/>
                <w:trHeight w:hRule="exact" w:val="2274"/>
              </w:trPr>
              <w:tc>
                <w:tcPr>
                  <w:tcW w:w="102" w:type="dxa"/>
                  <w:vMerge/>
                  <w:tcBorders>
                    <w:top w:val="nil"/>
                    <w:left w:val="nil"/>
                    <w:bottom w:val="nil"/>
                    <w:right w:val="nil"/>
                  </w:tcBorders>
                </w:tcPr>
                <w:p w14:paraId="2E02CCBB"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3C74DDE0"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6A70C033" w14:textId="77777777" w:rsidR="002A424F" w:rsidRPr="001867CD" w:rsidRDefault="002A424F" w:rsidP="001867CD">
                  <w:pPr>
                    <w:pStyle w:val="aa"/>
                    <w:wordWrap/>
                    <w:spacing w:line="300" w:lineRule="exact"/>
                    <w:ind w:leftChars="50" w:left="105" w:rightChars="50" w:right="105"/>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028A5EF7"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浸水個所及び浸水の原因</w:t>
                  </w:r>
                </w:p>
                <w:p w14:paraId="1169D59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浸水量及びその増減の程度</w:t>
                  </w:r>
                </w:p>
                <w:p w14:paraId="2432D91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船体、機器、車両の損傷状況</w:t>
                  </w:r>
                </w:p>
                <w:p w14:paraId="4DC042A4"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浸水防止作業の状況</w:t>
                  </w:r>
                </w:p>
                <w:p w14:paraId="63C97940"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船体に及ぼす風浪の影響</w:t>
                  </w:r>
                </w:p>
                <w:p w14:paraId="433D66C3"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⑥　浸水防止の見通し</w:t>
                  </w:r>
                </w:p>
                <w:p w14:paraId="259C30D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740B68F2"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48AB7EC0" w14:textId="77777777" w:rsidTr="00AB32A9">
              <w:trPr>
                <w:cantSplit/>
                <w:trHeight w:hRule="exact" w:val="1833"/>
              </w:trPr>
              <w:tc>
                <w:tcPr>
                  <w:tcW w:w="102" w:type="dxa"/>
                  <w:vMerge/>
                  <w:tcBorders>
                    <w:top w:val="nil"/>
                    <w:left w:val="nil"/>
                    <w:bottom w:val="nil"/>
                    <w:right w:val="nil"/>
                  </w:tcBorders>
                </w:tcPr>
                <w:p w14:paraId="6B8F7ADE"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7A699666"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3FBBBBB8"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201D54A4"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事件の種類</w:t>
                  </w:r>
                </w:p>
                <w:p w14:paraId="2044E668"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事件発生の端緒及び経緯</w:t>
                  </w:r>
                </w:p>
                <w:p w14:paraId="0E47DA8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被害者の氏名、被害状況等</w:t>
                  </w:r>
                </w:p>
                <w:p w14:paraId="75984AF5"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被疑者の人数、氏名等</w:t>
                  </w:r>
                </w:p>
                <w:p w14:paraId="6E807CE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被疑者が凶器を所持している場合は、その種類、数量等</w:t>
                  </w:r>
                </w:p>
                <w:p w14:paraId="5243C8E3"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0D7E7DC4"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695B4766" w14:textId="77777777" w:rsidTr="00AB32A9">
              <w:trPr>
                <w:cantSplit/>
                <w:trHeight w:hRule="exact" w:val="1971"/>
              </w:trPr>
              <w:tc>
                <w:tcPr>
                  <w:tcW w:w="102" w:type="dxa"/>
                  <w:vMerge/>
                  <w:tcBorders>
                    <w:top w:val="nil"/>
                    <w:left w:val="nil"/>
                    <w:bottom w:val="nil"/>
                    <w:right w:val="nil"/>
                  </w:tcBorders>
                </w:tcPr>
                <w:p w14:paraId="762A6E94"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54E11402"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59C96E76"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1F9F87A0"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事故の発生状況</w:t>
                  </w:r>
                </w:p>
                <w:p w14:paraId="4622C80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死傷者数</w:t>
                  </w:r>
                </w:p>
                <w:p w14:paraId="3F60E2FA"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発生原因</w:t>
                  </w:r>
                </w:p>
                <w:p w14:paraId="02F06545"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負傷の程度</w:t>
                  </w:r>
                </w:p>
                <w:p w14:paraId="5B69B060"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応急手当の状況</w:t>
                  </w:r>
                </w:p>
                <w:p w14:paraId="00A04872"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2007E14F"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53D255ED" w14:textId="77777777" w:rsidTr="00AA1648">
              <w:trPr>
                <w:cantSplit/>
                <w:trHeight w:val="289"/>
              </w:trPr>
              <w:tc>
                <w:tcPr>
                  <w:tcW w:w="102" w:type="dxa"/>
                  <w:vMerge/>
                  <w:tcBorders>
                    <w:top w:val="nil"/>
                    <w:left w:val="nil"/>
                    <w:bottom w:val="nil"/>
                    <w:right w:val="nil"/>
                  </w:tcBorders>
                </w:tcPr>
                <w:p w14:paraId="6DCF0621"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3A2B2211"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23C6A63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16E4579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5101F9A0"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50815ACA" w14:textId="77777777" w:rsidTr="00AA1648">
              <w:trPr>
                <w:cantSplit/>
                <w:trHeight w:hRule="exact" w:val="907"/>
              </w:trPr>
              <w:tc>
                <w:tcPr>
                  <w:tcW w:w="102" w:type="dxa"/>
                  <w:vMerge w:val="restart"/>
                  <w:tcBorders>
                    <w:top w:val="nil"/>
                    <w:left w:val="nil"/>
                    <w:bottom w:val="nil"/>
                    <w:right w:val="nil"/>
                  </w:tcBorders>
                </w:tcPr>
                <w:p w14:paraId="47374707"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2EACC0E5"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3470D38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676ECC2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行方不明の日時、場所及び理由（推定）</w:t>
                  </w:r>
                </w:p>
                <w:p w14:paraId="209C1C7D"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行方不明者の氏名等</w:t>
                  </w:r>
                </w:p>
                <w:p w14:paraId="1FFDB317"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62CC3E5D"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68F66423" w14:textId="77777777" w:rsidTr="00AA1648">
              <w:trPr>
                <w:cantSplit/>
                <w:trHeight w:hRule="exact" w:val="907"/>
              </w:trPr>
              <w:tc>
                <w:tcPr>
                  <w:tcW w:w="102" w:type="dxa"/>
                  <w:vMerge/>
                  <w:tcBorders>
                    <w:top w:val="nil"/>
                    <w:left w:val="nil"/>
                    <w:bottom w:val="nil"/>
                    <w:right w:val="nil"/>
                  </w:tcBorders>
                </w:tcPr>
                <w:p w14:paraId="0D84CB88"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3A80D335"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7B3377E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008D0A4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事故の状況</w:t>
                  </w:r>
                </w:p>
                <w:p w14:paraId="3DD11D3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事故の原因</w:t>
                  </w:r>
                </w:p>
                <w:p w14:paraId="1A59A5E3"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7C3DC689"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33D81710" w14:textId="77777777" w:rsidTr="00AB32A9">
              <w:trPr>
                <w:cantSplit/>
                <w:trHeight w:hRule="exact" w:val="952"/>
              </w:trPr>
              <w:tc>
                <w:tcPr>
                  <w:tcW w:w="102" w:type="dxa"/>
                  <w:vMerge/>
                  <w:tcBorders>
                    <w:top w:val="nil"/>
                    <w:left w:val="nil"/>
                    <w:bottom w:val="nil"/>
                    <w:right w:val="nil"/>
                  </w:tcBorders>
                </w:tcPr>
                <w:p w14:paraId="4F6C81FC"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10C37046"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34B6EB1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6865E45D"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インシデントの状況</w:t>
                  </w:r>
                </w:p>
                <w:p w14:paraId="27F6AC2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インシデントの原因</w:t>
                  </w:r>
                </w:p>
                <w:p w14:paraId="3D377BB5"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1491AE4A"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bl>
          <w:p w14:paraId="599C810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E1E6377" w14:textId="77777777" w:rsidR="002A424F" w:rsidRPr="00211EB8" w:rsidRDefault="002A424F" w:rsidP="002A424F">
            <w:pPr>
              <w:pStyle w:val="aa"/>
              <w:ind w:left="240" w:hangingChars="100" w:hanging="240"/>
              <w:rPr>
                <w:rFonts w:ascii="メイリオ" w:eastAsia="メイリオ" w:hAnsi="メイリオ"/>
                <w:spacing w:val="0"/>
                <w:szCs w:val="24"/>
              </w:rPr>
            </w:pPr>
          </w:p>
          <w:p w14:paraId="26DB720F" w14:textId="77777777" w:rsidR="009D5933" w:rsidRPr="00211EB8" w:rsidRDefault="009D5933" w:rsidP="009D5933">
            <w:pPr>
              <w:pStyle w:val="aa"/>
              <w:rPr>
                <w:rFonts w:ascii="メイリオ" w:eastAsia="メイリオ" w:hAnsi="メイリオ"/>
                <w:spacing w:val="0"/>
                <w:szCs w:val="24"/>
              </w:rPr>
            </w:pPr>
            <w:r w:rsidRPr="00211EB8">
              <w:rPr>
                <w:rFonts w:ascii="メイリオ" w:eastAsia="メイリオ" w:hAnsi="メイリオ" w:hint="eastAsia"/>
                <w:spacing w:val="0"/>
                <w:szCs w:val="24"/>
              </w:rPr>
              <w:t>第６条関係</w:t>
            </w:r>
          </w:p>
          <w:p w14:paraId="4BB36CA9" w14:textId="331F92F0" w:rsidR="009D5933" w:rsidRPr="00211EB8" w:rsidRDefault="009D5933" w:rsidP="009D5933">
            <w:pPr>
              <w:pStyle w:val="aa"/>
              <w:ind w:leftChars="100" w:left="210" w:firstLineChars="100" w:firstLine="240"/>
              <w:rPr>
                <w:rFonts w:ascii="メイリオ" w:eastAsia="メイリオ" w:hAnsi="メイリオ"/>
                <w:spacing w:val="0"/>
                <w:szCs w:val="24"/>
              </w:rPr>
            </w:pPr>
            <w:r w:rsidRPr="00211EB8">
              <w:rPr>
                <w:rFonts w:ascii="メイリオ" w:eastAsia="メイリオ" w:hAnsi="メイリオ" w:hint="eastAsia"/>
                <w:spacing w:val="0"/>
                <w:szCs w:val="24"/>
              </w:rPr>
              <w:t>本条は、事故の状況の把握及び陸上からの救助措置のために必要な事項を例示したものであり、船舶及び航路の実態に応じて、適宜規定することは差し支えない。</w:t>
            </w:r>
          </w:p>
          <w:p w14:paraId="352B1673" w14:textId="30E59E03" w:rsidR="002A424F" w:rsidRPr="00022E52" w:rsidRDefault="002A424F" w:rsidP="001867CD">
            <w:pPr>
              <w:pStyle w:val="aa"/>
              <w:ind w:left="240" w:hangingChars="100" w:hanging="240"/>
              <w:rPr>
                <w:rFonts w:ascii="メイリオ" w:eastAsia="メイリオ" w:hAnsi="メイリオ"/>
                <w:spacing w:val="0"/>
                <w:szCs w:val="24"/>
              </w:rPr>
            </w:pPr>
          </w:p>
        </w:tc>
      </w:tr>
      <w:tr w:rsidR="002A424F" w:rsidRPr="00022E52" w14:paraId="04AA6ABC" w14:textId="77777777" w:rsidTr="003700B0">
        <w:tc>
          <w:tcPr>
            <w:tcW w:w="2805" w:type="pct"/>
            <w:tcBorders>
              <w:top w:val="single" w:sz="4" w:space="0" w:color="auto"/>
              <w:bottom w:val="nil"/>
            </w:tcBorders>
            <w:shd w:val="clear" w:color="auto" w:fill="auto"/>
          </w:tcPr>
          <w:p w14:paraId="06C76A20" w14:textId="77777777" w:rsidR="002A424F" w:rsidRPr="001867CD" w:rsidRDefault="002A424F" w:rsidP="002A424F">
            <w:pPr>
              <w:pStyle w:val="aa"/>
              <w:wordWrap/>
              <w:ind w:firstLineChars="500" w:firstLine="1210"/>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第３章　　事故の処理等</w:t>
            </w:r>
          </w:p>
          <w:p w14:paraId="2B3EFF27"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4709B1">
              <w:rPr>
                <w:rFonts w:ascii="メイリオ" w:eastAsia="メイリオ" w:hAnsi="メイリオ" w:hint="eastAsia"/>
                <w:color w:val="000000" w:themeColor="text1"/>
                <w:szCs w:val="24"/>
              </w:rPr>
              <w:t>（船長のとるべき措置）</w:t>
            </w:r>
          </w:p>
          <w:p w14:paraId="2ACF577B"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第７条　事故等発生時に、船長が旅客の安全、船体、車両の保全のために講ずべき措置は、次に掲げるとおりとする。</w:t>
            </w:r>
          </w:p>
          <w:p w14:paraId="6F5BDB21"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損傷状況の把握及び事故局限の可否の検討</w:t>
            </w:r>
          </w:p>
          <w:p w14:paraId="31F26BD6"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3C1FCB7B"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負傷者に対する早急な救護</w:t>
            </w:r>
          </w:p>
          <w:p w14:paraId="2ACE0640"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連絡方法の確立（船内及び船外）</w:t>
            </w:r>
          </w:p>
          <w:p w14:paraId="3CD2938D"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旅客への正確な情報の周知及び状況に即した適切な旅客の誘導</w:t>
            </w:r>
          </w:p>
          <w:p w14:paraId="75735AF1"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二次災害及び被害拡大を防止するための適切な作業の実施</w:t>
            </w:r>
          </w:p>
          <w:p w14:paraId="6574BDC5"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不法行為の場合は、不法行為者の隔離又は監視、説得</w:t>
            </w:r>
          </w:p>
          <w:p w14:paraId="69D8BFA7" w14:textId="77777777" w:rsidR="002A424F" w:rsidRPr="001867CD" w:rsidRDefault="002A424F" w:rsidP="002A424F">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75EE22A9" w14:textId="77777777" w:rsidR="004709B1" w:rsidRPr="00211EB8" w:rsidRDefault="004709B1" w:rsidP="001867CD">
            <w:pPr>
              <w:pStyle w:val="aa"/>
              <w:ind w:left="240" w:hangingChars="100" w:hanging="240"/>
              <w:rPr>
                <w:rFonts w:ascii="メイリオ" w:eastAsia="メイリオ" w:hAnsi="メイリオ"/>
                <w:spacing w:val="0"/>
                <w:szCs w:val="24"/>
              </w:rPr>
            </w:pPr>
          </w:p>
          <w:p w14:paraId="4BB4B158" w14:textId="77777777" w:rsidR="004709B1" w:rsidRPr="00211EB8" w:rsidRDefault="004709B1" w:rsidP="004709B1">
            <w:pPr>
              <w:pStyle w:val="aa"/>
              <w:ind w:left="240" w:hangingChars="100" w:hanging="240"/>
              <w:rPr>
                <w:rFonts w:ascii="メイリオ" w:eastAsia="メイリオ" w:hAnsi="メイリオ"/>
                <w:spacing w:val="0"/>
                <w:szCs w:val="24"/>
              </w:rPr>
            </w:pPr>
            <w:r w:rsidRPr="00211EB8">
              <w:rPr>
                <w:rFonts w:ascii="メイリオ" w:eastAsia="メイリオ" w:hAnsi="メイリオ" w:hint="eastAsia"/>
                <w:spacing w:val="0"/>
                <w:szCs w:val="24"/>
              </w:rPr>
              <w:t>第７条関係</w:t>
            </w:r>
          </w:p>
          <w:p w14:paraId="6E0451DC" w14:textId="77777777" w:rsidR="004709B1" w:rsidRPr="00211EB8" w:rsidRDefault="004709B1" w:rsidP="004709B1">
            <w:pPr>
              <w:pStyle w:val="aa"/>
              <w:ind w:left="240" w:hangingChars="100" w:hanging="240"/>
              <w:rPr>
                <w:rFonts w:ascii="メイリオ" w:eastAsia="メイリオ" w:hAnsi="メイリオ"/>
                <w:spacing w:val="0"/>
                <w:szCs w:val="24"/>
              </w:rPr>
            </w:pPr>
            <w:r w:rsidRPr="00211EB8">
              <w:rPr>
                <w:rFonts w:ascii="メイリオ" w:eastAsia="メイリオ" w:hAnsi="メイリオ" w:hint="eastAsia"/>
                <w:spacing w:val="0"/>
                <w:szCs w:val="24"/>
              </w:rPr>
              <w:t>１．本条は船舶に事故が発生した場合に船長が執るべき措置を列記したものであり、具体的な事故処理要領は、別途「救難マニュアル」等に定めておく必要がある。</w:t>
            </w:r>
          </w:p>
          <w:p w14:paraId="36C55D68" w14:textId="0AF5295D" w:rsidR="004709B1" w:rsidRPr="00211EB8" w:rsidRDefault="004709B1" w:rsidP="004709B1">
            <w:pPr>
              <w:pStyle w:val="aa"/>
              <w:rPr>
                <w:rFonts w:ascii="メイリオ" w:eastAsia="メイリオ" w:hAnsi="メイリオ"/>
                <w:spacing w:val="0"/>
                <w:szCs w:val="24"/>
              </w:rPr>
            </w:pPr>
            <w:r w:rsidRPr="00211EB8">
              <w:rPr>
                <w:rFonts w:ascii="メイリオ" w:eastAsia="メイリオ" w:hAnsi="メイリオ" w:hint="eastAsia"/>
                <w:spacing w:val="0"/>
                <w:szCs w:val="24"/>
              </w:rPr>
              <w:t>２．船舶強取事件についての具体的対策は</w:t>
            </w:r>
            <w:r w:rsidR="00D10501"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別途作成しておく必要がある。</w:t>
            </w:r>
          </w:p>
          <w:p w14:paraId="3DFF4297" w14:textId="6C633EA2" w:rsidR="00B1758C" w:rsidRPr="00B1758C" w:rsidRDefault="00B1758C" w:rsidP="004709B1">
            <w:pPr>
              <w:pStyle w:val="aa"/>
              <w:ind w:firstLineChars="150" w:firstLine="360"/>
              <w:rPr>
                <w:rFonts w:ascii="メイリオ" w:eastAsia="メイリオ" w:hAnsi="メイリオ"/>
                <w:spacing w:val="0"/>
                <w:szCs w:val="24"/>
              </w:rPr>
            </w:pPr>
          </w:p>
        </w:tc>
      </w:tr>
      <w:tr w:rsidR="002A424F" w:rsidRPr="00022E52" w14:paraId="4B3D1E3B" w14:textId="77777777" w:rsidTr="00B33C0D">
        <w:tc>
          <w:tcPr>
            <w:tcW w:w="2805" w:type="pct"/>
            <w:tcBorders>
              <w:top w:val="single" w:sz="4" w:space="0" w:color="auto"/>
              <w:bottom w:val="nil"/>
            </w:tcBorders>
            <w:shd w:val="clear" w:color="auto" w:fill="auto"/>
          </w:tcPr>
          <w:p w14:paraId="62863CF6" w14:textId="77777777" w:rsidR="00033E0B" w:rsidRPr="00211EB8" w:rsidRDefault="00033E0B" w:rsidP="00033E0B">
            <w:pPr>
              <w:pStyle w:val="aa"/>
              <w:wordWrap/>
              <w:ind w:firstLineChars="100" w:firstLine="242"/>
              <w:rPr>
                <w:rFonts w:ascii="メイリオ" w:eastAsia="メイリオ" w:hAnsi="メイリオ"/>
                <w:szCs w:val="24"/>
              </w:rPr>
            </w:pPr>
            <w:r w:rsidRPr="00211EB8">
              <w:rPr>
                <w:rFonts w:ascii="メイリオ" w:eastAsia="メイリオ" w:hAnsi="メイリオ" w:hint="eastAsia"/>
                <w:szCs w:val="24"/>
              </w:rPr>
              <w:t>（運航管理者のとるべき措置）</w:t>
            </w:r>
          </w:p>
          <w:p w14:paraId="52DD8C59" w14:textId="7C62BD9A" w:rsidR="00033E0B" w:rsidRPr="001867CD" w:rsidRDefault="00033E0B" w:rsidP="00033E0B">
            <w:pPr>
              <w:pStyle w:val="aa"/>
              <w:wordWrap/>
              <w:ind w:left="242" w:hangingChars="100" w:hanging="242"/>
              <w:rPr>
                <w:rFonts w:ascii="メイリオ" w:eastAsia="メイリオ" w:hAnsi="メイリオ"/>
                <w:color w:val="000000" w:themeColor="text1"/>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８</w:t>
            </w:r>
            <w:r w:rsidRPr="00211EB8">
              <w:rPr>
                <w:rFonts w:ascii="メイリオ" w:eastAsia="メイリオ" w:hAnsi="メイリオ" w:hint="eastAsia"/>
                <w:szCs w:val="24"/>
              </w:rPr>
              <w:t>条　事故等発生時に、運航管理者が旅客の安全、船体、車両の保全のために講ずべき措置は、次に掲げるとおり</w:t>
            </w:r>
            <w:r w:rsidRPr="001867CD">
              <w:rPr>
                <w:rFonts w:ascii="メイリオ" w:eastAsia="メイリオ" w:hAnsi="メイリオ" w:hint="eastAsia"/>
                <w:color w:val="000000" w:themeColor="text1"/>
                <w:szCs w:val="24"/>
              </w:rPr>
              <w:t>とする。</w:t>
            </w:r>
          </w:p>
          <w:p w14:paraId="185E0A27" w14:textId="77777777" w:rsidR="00033E0B" w:rsidRPr="001867CD" w:rsidRDefault="00033E0B">
            <w:pPr>
              <w:pStyle w:val="aa"/>
              <w:numPr>
                <w:ilvl w:val="0"/>
                <w:numId w:val="6"/>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事故の実態及び船長が講じた措置の把握</w:t>
            </w:r>
          </w:p>
          <w:p w14:paraId="6AB82925" w14:textId="77777777" w:rsidR="00033E0B" w:rsidRPr="001867CD" w:rsidRDefault="00033E0B">
            <w:pPr>
              <w:pStyle w:val="aa"/>
              <w:numPr>
                <w:ilvl w:val="0"/>
                <w:numId w:val="6"/>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前号で把握した内容についての第５条の連絡先に対する連絡</w:t>
            </w:r>
          </w:p>
          <w:p w14:paraId="360F6C60"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(2)　救難に必要な情報の収集及び分析</w:t>
            </w:r>
          </w:p>
          <w:p w14:paraId="08BD62FD"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(3)　行方不明者の捜索又は本船の救助のための捜索船又は救助船等の手配</w:t>
            </w:r>
          </w:p>
          <w:p w14:paraId="648B3BA8"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(4)　必要人員の派遣及び必要物資の補給等</w:t>
            </w:r>
          </w:p>
          <w:p w14:paraId="4C7C7B44"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(5)　船長に対する必要事項の連絡及び助言</w:t>
            </w:r>
          </w:p>
          <w:p w14:paraId="5E91B45F"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w:t>
            </w:r>
            <w:r w:rsidRPr="001867CD">
              <w:rPr>
                <w:rFonts w:ascii="メイリオ" w:eastAsia="メイリオ" w:hAnsi="メイリオ"/>
                <w:color w:val="000000" w:themeColor="text1"/>
                <w:szCs w:val="24"/>
              </w:rPr>
              <w:t>6</w:t>
            </w:r>
            <w:r w:rsidRPr="001867CD">
              <w:rPr>
                <w:rFonts w:ascii="メイリオ" w:eastAsia="メイリオ" w:hAnsi="メイリオ" w:hint="eastAsia"/>
                <w:color w:val="000000" w:themeColor="text1"/>
                <w:szCs w:val="24"/>
              </w:rPr>
              <w:t>)　医師、病院、宿舎の手配等の旅客の救護のための措置</w:t>
            </w:r>
          </w:p>
          <w:p w14:paraId="16C18418"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color w:val="000000" w:themeColor="text1"/>
                <w:szCs w:val="24"/>
              </w:rPr>
              <w:t>(7)</w:t>
            </w:r>
            <w:r w:rsidRPr="001867CD">
              <w:rPr>
                <w:rFonts w:ascii="メイリオ" w:eastAsia="メイリオ" w:hAnsi="メイリオ" w:hint="eastAsia"/>
                <w:color w:val="000000" w:themeColor="text1"/>
                <w:szCs w:val="24"/>
              </w:rPr>
              <w:t xml:space="preserve">　旅客の氏名の確認及びその連絡先への通知</w:t>
            </w:r>
          </w:p>
          <w:p w14:paraId="70896CAF" w14:textId="77777777" w:rsidR="002A424F" w:rsidRPr="001867CD" w:rsidRDefault="002A424F" w:rsidP="002A424F">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631B6FC8"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3A402E4D" w14:textId="78D77AF1" w:rsidR="00177882" w:rsidRPr="00177882" w:rsidRDefault="00177882" w:rsidP="00040D98">
            <w:pPr>
              <w:pStyle w:val="aa"/>
              <w:ind w:firstLineChars="150" w:firstLine="360"/>
              <w:rPr>
                <w:rFonts w:ascii="メイリオ" w:eastAsia="メイリオ" w:hAnsi="メイリオ"/>
                <w:spacing w:val="0"/>
                <w:szCs w:val="24"/>
              </w:rPr>
            </w:pPr>
          </w:p>
        </w:tc>
      </w:tr>
      <w:tr w:rsidR="002A424F" w:rsidRPr="00022E52" w14:paraId="6F0CD31A" w14:textId="77777777" w:rsidTr="008E6125">
        <w:trPr>
          <w:trHeight w:val="6373"/>
        </w:trPr>
        <w:tc>
          <w:tcPr>
            <w:tcW w:w="2805" w:type="pct"/>
            <w:tcBorders>
              <w:top w:val="single" w:sz="4" w:space="0" w:color="auto"/>
              <w:bottom w:val="nil"/>
            </w:tcBorders>
            <w:shd w:val="clear" w:color="auto" w:fill="auto"/>
          </w:tcPr>
          <w:p w14:paraId="0F3C0B79" w14:textId="77777777" w:rsidR="00033E0B" w:rsidRPr="00211EB8" w:rsidRDefault="00033E0B" w:rsidP="00033E0B">
            <w:pPr>
              <w:pStyle w:val="aa"/>
              <w:wordWrap/>
              <w:ind w:firstLineChars="100" w:firstLine="242"/>
              <w:rPr>
                <w:rFonts w:ascii="メイリオ" w:eastAsia="メイリオ" w:hAnsi="メイリオ"/>
                <w:szCs w:val="24"/>
              </w:rPr>
            </w:pPr>
            <w:bookmarkStart w:id="1" w:name="_Hlk168066712"/>
            <w:r w:rsidRPr="00211EB8">
              <w:rPr>
                <w:rFonts w:ascii="メイリオ" w:eastAsia="メイリオ" w:hAnsi="メイリオ" w:hint="eastAsia"/>
                <w:szCs w:val="24"/>
              </w:rPr>
              <w:t>（運航管理者の指揮する事故処理組織）</w:t>
            </w:r>
          </w:p>
          <w:p w14:paraId="0D90EB4A" w14:textId="63202467" w:rsidR="00033E0B" w:rsidRPr="00211EB8" w:rsidRDefault="00033E0B" w:rsidP="00033E0B">
            <w:pPr>
              <w:pStyle w:val="aa"/>
              <w:wordWrap/>
              <w:ind w:left="242" w:hangingChars="100" w:hanging="242"/>
              <w:rPr>
                <w:rFonts w:ascii="メイリオ" w:eastAsia="メイリオ" w:hAnsi="メイリオ"/>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９</w:t>
            </w:r>
            <w:r w:rsidRPr="00211EB8">
              <w:rPr>
                <w:rFonts w:ascii="メイリオ" w:eastAsia="メイリオ" w:hAnsi="メイリオ" w:hint="eastAsia"/>
                <w:szCs w:val="24"/>
              </w:rPr>
              <w:t>条　非常対策本部を設置する場合以外の運航管理者が行う事故の処理に必要な組織は次のとおりとする。</w:t>
            </w:r>
          </w:p>
          <w:p w14:paraId="0B9F308E" w14:textId="77777777" w:rsidR="00033E0B" w:rsidRPr="001867CD" w:rsidRDefault="00033E0B" w:rsidP="00033E0B">
            <w:pPr>
              <w:pStyle w:val="aa"/>
              <w:wordWrap/>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1867CD" w:rsidRPr="001867CD" w14:paraId="0F3F2FF6" w14:textId="77777777" w:rsidTr="00AA1648">
              <w:trPr>
                <w:cantSplit/>
                <w:trHeight w:hRule="exact" w:val="340"/>
              </w:trPr>
              <w:tc>
                <w:tcPr>
                  <w:tcW w:w="306" w:type="dxa"/>
                  <w:vMerge w:val="restart"/>
                  <w:tcBorders>
                    <w:top w:val="nil"/>
                    <w:left w:val="nil"/>
                    <w:bottom w:val="nil"/>
                    <w:right w:val="nil"/>
                  </w:tcBorders>
                </w:tcPr>
                <w:p w14:paraId="751673AD" w14:textId="77777777" w:rsidR="00033E0B" w:rsidRPr="001867CD" w:rsidRDefault="00033E0B" w:rsidP="00033E0B">
                  <w:pPr>
                    <w:pStyle w:val="aa"/>
                    <w:rPr>
                      <w:rFonts w:ascii="メイリオ" w:eastAsia="メイリオ" w:hAnsi="メイリオ"/>
                      <w:color w:val="000000" w:themeColor="text1"/>
                      <w:spacing w:val="0"/>
                      <w:szCs w:val="24"/>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7960A79C" w14:textId="77777777" w:rsidR="00033E0B" w:rsidRPr="001867CD" w:rsidRDefault="00033E0B" w:rsidP="00033E0B">
                  <w:pPr>
                    <w:pStyle w:val="aa"/>
                    <w:rPr>
                      <w:rFonts w:ascii="メイリオ" w:eastAsia="メイリオ" w:hAnsi="メイリオ"/>
                      <w:color w:val="000000" w:themeColor="text1"/>
                      <w:spacing w:val="0"/>
                      <w:szCs w:val="24"/>
                      <w:lang w:eastAsia="zh-TW"/>
                    </w:rPr>
                  </w:pPr>
                </w:p>
              </w:tc>
              <w:tc>
                <w:tcPr>
                  <w:tcW w:w="6123" w:type="dxa"/>
                  <w:tcBorders>
                    <w:top w:val="single" w:sz="4" w:space="0" w:color="000000"/>
                    <w:left w:val="nil"/>
                    <w:bottom w:val="single" w:sz="4" w:space="0" w:color="000000"/>
                    <w:right w:val="single" w:sz="4" w:space="0" w:color="000000"/>
                  </w:tcBorders>
                </w:tcPr>
                <w:p w14:paraId="0C0AFDF1" w14:textId="77777777" w:rsidR="00033E0B" w:rsidRPr="001867CD" w:rsidRDefault="00033E0B" w:rsidP="00033E0B">
                  <w:pPr>
                    <w:pStyle w:val="aa"/>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1CBCBA2E" w14:textId="77777777" w:rsidR="00033E0B" w:rsidRPr="001867CD" w:rsidRDefault="00033E0B" w:rsidP="00033E0B">
                  <w:pPr>
                    <w:pStyle w:val="aa"/>
                    <w:jc w:val="center"/>
                    <w:rPr>
                      <w:rFonts w:ascii="メイリオ" w:eastAsia="メイリオ" w:hAnsi="メイリオ"/>
                      <w:color w:val="000000" w:themeColor="text1"/>
                      <w:spacing w:val="0"/>
                      <w:szCs w:val="24"/>
                    </w:rPr>
                  </w:pPr>
                </w:p>
              </w:tc>
            </w:tr>
            <w:tr w:rsidR="001867CD" w:rsidRPr="001867CD" w14:paraId="0133633E" w14:textId="77777777" w:rsidTr="00AA1648">
              <w:trPr>
                <w:cantSplit/>
                <w:trHeight w:hRule="exact" w:val="340"/>
              </w:trPr>
              <w:tc>
                <w:tcPr>
                  <w:tcW w:w="306" w:type="dxa"/>
                  <w:vMerge/>
                  <w:tcBorders>
                    <w:top w:val="nil"/>
                    <w:left w:val="nil"/>
                    <w:bottom w:val="nil"/>
                    <w:right w:val="nil"/>
                  </w:tcBorders>
                </w:tcPr>
                <w:p w14:paraId="061F9B28"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058FF625"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経営の責任者</w:t>
                  </w:r>
                </w:p>
              </w:tc>
              <w:tc>
                <w:tcPr>
                  <w:tcW w:w="6123" w:type="dxa"/>
                  <w:tcBorders>
                    <w:top w:val="nil"/>
                    <w:left w:val="nil"/>
                    <w:bottom w:val="single" w:sz="4" w:space="0" w:color="000000"/>
                    <w:right w:val="single" w:sz="4" w:space="0" w:color="000000"/>
                  </w:tcBorders>
                </w:tcPr>
                <w:p w14:paraId="7EE2AE26"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593FD74C"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58C2DC26" w14:textId="77777777" w:rsidTr="00AA1648">
              <w:trPr>
                <w:cantSplit/>
                <w:trHeight w:hRule="exact" w:val="624"/>
              </w:trPr>
              <w:tc>
                <w:tcPr>
                  <w:tcW w:w="306" w:type="dxa"/>
                  <w:vMerge/>
                  <w:tcBorders>
                    <w:top w:val="nil"/>
                    <w:left w:val="nil"/>
                    <w:bottom w:val="nil"/>
                    <w:right w:val="nil"/>
                  </w:tcBorders>
                </w:tcPr>
                <w:p w14:paraId="2B72F2D4"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73DA766C"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安全統括管理者、運航管理者</w:t>
                  </w:r>
                </w:p>
              </w:tc>
              <w:tc>
                <w:tcPr>
                  <w:tcW w:w="6123" w:type="dxa"/>
                  <w:tcBorders>
                    <w:top w:val="nil"/>
                    <w:left w:val="nil"/>
                    <w:bottom w:val="single" w:sz="4" w:space="0" w:color="000000"/>
                    <w:right w:val="single" w:sz="4" w:space="0" w:color="000000"/>
                  </w:tcBorders>
                </w:tcPr>
                <w:p w14:paraId="1EFDF68C"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0FE82AE9"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4E3F4CA3" w14:textId="77777777" w:rsidTr="00AA1648">
              <w:trPr>
                <w:cantSplit/>
                <w:trHeight w:val="1091"/>
              </w:trPr>
              <w:tc>
                <w:tcPr>
                  <w:tcW w:w="306" w:type="dxa"/>
                  <w:vMerge/>
                  <w:tcBorders>
                    <w:top w:val="nil"/>
                    <w:left w:val="nil"/>
                    <w:bottom w:val="nil"/>
                    <w:right w:val="nil"/>
                  </w:tcBorders>
                </w:tcPr>
                <w:p w14:paraId="46847DCA"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vMerge w:val="restart"/>
                  <w:tcBorders>
                    <w:top w:val="nil"/>
                    <w:left w:val="single" w:sz="4" w:space="0" w:color="000000"/>
                    <w:bottom w:val="nil"/>
                    <w:right w:val="single" w:sz="4" w:space="0" w:color="000000"/>
                  </w:tcBorders>
                </w:tcPr>
                <w:p w14:paraId="63DA7C02"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救難対策班</w:t>
                  </w:r>
                </w:p>
                <w:p w14:paraId="4FD43975"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班長　○○○○</w:t>
                  </w:r>
                </w:p>
                <w:p w14:paraId="1BAD2A74"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班員　○○○○</w:t>
                  </w:r>
                </w:p>
                <w:p w14:paraId="5D425BA9"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　　○○○○</w:t>
                  </w:r>
                </w:p>
              </w:tc>
              <w:tc>
                <w:tcPr>
                  <w:tcW w:w="6123" w:type="dxa"/>
                  <w:vMerge w:val="restart"/>
                  <w:tcBorders>
                    <w:top w:val="nil"/>
                    <w:left w:val="nil"/>
                    <w:right w:val="single" w:sz="4" w:space="0" w:color="000000"/>
                  </w:tcBorders>
                </w:tcPr>
                <w:p w14:paraId="55C35316" w14:textId="77777777" w:rsidR="00033E0B" w:rsidRPr="001867CD" w:rsidRDefault="00033E0B" w:rsidP="00033E0B">
                  <w:pPr>
                    <w:pStyle w:val="aa"/>
                    <w:ind w:leftChars="50" w:left="105" w:rightChars="50" w:right="105" w:firstLineChars="100" w:firstLine="23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pacing w:val="-4"/>
                      <w:szCs w:val="24"/>
                    </w:rPr>
                    <w:t>事故の実態の把握、事故関係情報の収集、船舶及び関係機関との連絡、救難の実施、</w:t>
                  </w:r>
                  <w:r w:rsidRPr="001867CD">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41575406"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4A37A7E0" w14:textId="77777777" w:rsidTr="00AA1648">
              <w:trPr>
                <w:cantSplit/>
                <w:trHeight w:hRule="exact" w:val="118"/>
              </w:trPr>
              <w:tc>
                <w:tcPr>
                  <w:tcW w:w="306" w:type="dxa"/>
                  <w:vMerge w:val="restart"/>
                  <w:tcBorders>
                    <w:top w:val="nil"/>
                    <w:left w:val="nil"/>
                    <w:bottom w:val="nil"/>
                    <w:right w:val="nil"/>
                  </w:tcBorders>
                </w:tcPr>
                <w:p w14:paraId="6D6BD69D" w14:textId="77777777" w:rsidR="00033E0B" w:rsidRPr="001867CD" w:rsidRDefault="00033E0B" w:rsidP="00033E0B">
                  <w:pPr>
                    <w:pStyle w:val="aa"/>
                    <w:rPr>
                      <w:rFonts w:ascii="メイリオ" w:eastAsia="メイリオ" w:hAnsi="メイリオ"/>
                      <w:color w:val="000000" w:themeColor="text1"/>
                      <w:spacing w:val="0"/>
                      <w:szCs w:val="24"/>
                    </w:rPr>
                  </w:pPr>
                </w:p>
              </w:tc>
              <w:tc>
                <w:tcPr>
                  <w:tcW w:w="2025" w:type="dxa"/>
                  <w:vMerge/>
                  <w:tcBorders>
                    <w:left w:val="single" w:sz="4" w:space="0" w:color="000000"/>
                    <w:bottom w:val="single" w:sz="4" w:space="0" w:color="000000"/>
                    <w:right w:val="single" w:sz="4" w:space="0" w:color="000000"/>
                  </w:tcBorders>
                </w:tcPr>
                <w:p w14:paraId="5D153739"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rPr>
                  </w:pPr>
                </w:p>
              </w:tc>
              <w:tc>
                <w:tcPr>
                  <w:tcW w:w="6123" w:type="dxa"/>
                  <w:vMerge/>
                  <w:tcBorders>
                    <w:left w:val="nil"/>
                    <w:bottom w:val="single" w:sz="4" w:space="0" w:color="000000"/>
                    <w:right w:val="single" w:sz="4" w:space="0" w:color="000000"/>
                  </w:tcBorders>
                </w:tcPr>
                <w:p w14:paraId="11F47F05"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6BB99936"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1AFE12C3" w14:textId="77777777" w:rsidTr="00AA1648">
              <w:trPr>
                <w:cantSplit/>
                <w:trHeight w:hRule="exact" w:val="1191"/>
              </w:trPr>
              <w:tc>
                <w:tcPr>
                  <w:tcW w:w="306" w:type="dxa"/>
                  <w:vMerge/>
                  <w:tcBorders>
                    <w:top w:val="nil"/>
                    <w:left w:val="nil"/>
                    <w:bottom w:val="nil"/>
                    <w:right w:val="nil"/>
                  </w:tcBorders>
                </w:tcPr>
                <w:p w14:paraId="54300E92"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auto"/>
                    <w:right w:val="single" w:sz="4" w:space="0" w:color="000000"/>
                  </w:tcBorders>
                </w:tcPr>
                <w:p w14:paraId="52ABDAD8"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旅客対策班</w:t>
                  </w:r>
                </w:p>
                <w:p w14:paraId="25F76836"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班長　○○○○</w:t>
                  </w:r>
                </w:p>
                <w:p w14:paraId="1F65ADFF"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班員　○○○○</w:t>
                  </w:r>
                </w:p>
                <w:p w14:paraId="1AD0C2F7"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　　○○○○</w:t>
                  </w:r>
                </w:p>
              </w:tc>
              <w:tc>
                <w:tcPr>
                  <w:tcW w:w="6123" w:type="dxa"/>
                  <w:tcBorders>
                    <w:top w:val="nil"/>
                    <w:left w:val="nil"/>
                    <w:bottom w:val="single" w:sz="4" w:space="0" w:color="auto"/>
                    <w:right w:val="single" w:sz="4" w:space="0" w:color="000000"/>
                  </w:tcBorders>
                </w:tcPr>
                <w:p w14:paraId="55D44177"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4AE053DD"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56F7DB50" w14:textId="77777777" w:rsidTr="00AA1648">
              <w:trPr>
                <w:cantSplit/>
                <w:trHeight w:hRule="exact" w:val="1191"/>
              </w:trPr>
              <w:tc>
                <w:tcPr>
                  <w:tcW w:w="306" w:type="dxa"/>
                  <w:vMerge/>
                  <w:tcBorders>
                    <w:top w:val="nil"/>
                    <w:left w:val="nil"/>
                    <w:bottom w:val="nil"/>
                    <w:right w:val="nil"/>
                  </w:tcBorders>
                </w:tcPr>
                <w:p w14:paraId="202295A3"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single" w:sz="4" w:space="0" w:color="auto"/>
                    <w:left w:val="single" w:sz="4" w:space="0" w:color="000000"/>
                    <w:bottom w:val="single" w:sz="4" w:space="0" w:color="000000"/>
                    <w:right w:val="single" w:sz="4" w:space="0" w:color="000000"/>
                  </w:tcBorders>
                </w:tcPr>
                <w:p w14:paraId="69D35D0A"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庶務対策班</w:t>
                  </w:r>
                </w:p>
                <w:p w14:paraId="6CA525C4"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班長　○○○○</w:t>
                  </w:r>
                </w:p>
                <w:p w14:paraId="16A6C7F1"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班員　○○○○</w:t>
                  </w:r>
                </w:p>
                <w:p w14:paraId="17512638"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　　○○○○</w:t>
                  </w:r>
                </w:p>
              </w:tc>
              <w:tc>
                <w:tcPr>
                  <w:tcW w:w="6123" w:type="dxa"/>
                  <w:tcBorders>
                    <w:top w:val="single" w:sz="4" w:space="0" w:color="auto"/>
                    <w:left w:val="nil"/>
                    <w:bottom w:val="single" w:sz="4" w:space="0" w:color="000000"/>
                    <w:right w:val="single" w:sz="4" w:space="0" w:color="000000"/>
                  </w:tcBorders>
                </w:tcPr>
                <w:p w14:paraId="1F33F8A1"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27D5FA80" w14:textId="77777777" w:rsidR="00033E0B" w:rsidRPr="001867CD" w:rsidRDefault="00033E0B" w:rsidP="00033E0B">
                  <w:pPr>
                    <w:pStyle w:val="aa"/>
                    <w:rPr>
                      <w:rFonts w:ascii="メイリオ" w:eastAsia="メイリオ" w:hAnsi="メイリオ"/>
                      <w:color w:val="000000" w:themeColor="text1"/>
                      <w:spacing w:val="0"/>
                      <w:szCs w:val="24"/>
                    </w:rPr>
                  </w:pPr>
                </w:p>
              </w:tc>
            </w:tr>
          </w:tbl>
          <w:p w14:paraId="538FB8A1" w14:textId="77777777" w:rsidR="002A424F" w:rsidRPr="001867CD" w:rsidRDefault="002A424F" w:rsidP="002A424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39658E51" w14:textId="77777777" w:rsidR="000F5A87" w:rsidRPr="00211EB8" w:rsidRDefault="000F5A87" w:rsidP="009854F5">
            <w:pPr>
              <w:pStyle w:val="aa"/>
              <w:ind w:left="41" w:hangingChars="17" w:hanging="41"/>
              <w:rPr>
                <w:rFonts w:ascii="メイリオ" w:eastAsia="メイリオ" w:hAnsi="メイリオ"/>
                <w:spacing w:val="0"/>
                <w:szCs w:val="24"/>
              </w:rPr>
            </w:pPr>
          </w:p>
          <w:p w14:paraId="4C25A133" w14:textId="156697CB" w:rsidR="009854F5" w:rsidRPr="00211EB8" w:rsidRDefault="009854F5" w:rsidP="009854F5">
            <w:pPr>
              <w:pStyle w:val="aa"/>
              <w:ind w:left="41" w:hangingChars="17" w:hanging="41"/>
              <w:rPr>
                <w:rFonts w:ascii="メイリオ" w:eastAsia="メイリオ" w:hAnsi="メイリオ"/>
                <w:spacing w:val="0"/>
                <w:szCs w:val="24"/>
              </w:rPr>
            </w:pPr>
            <w:r w:rsidRPr="00211EB8">
              <w:rPr>
                <w:rFonts w:ascii="メイリオ" w:eastAsia="メイリオ" w:hAnsi="メイリオ" w:hint="eastAsia"/>
                <w:spacing w:val="0"/>
                <w:szCs w:val="24"/>
              </w:rPr>
              <w:t>第</w:t>
            </w:r>
            <w:r w:rsidR="00211EB8" w:rsidRPr="00211EB8">
              <w:rPr>
                <w:rFonts w:ascii="メイリオ" w:eastAsia="メイリオ" w:hAnsi="メイリオ" w:hint="eastAsia"/>
                <w:spacing w:val="0"/>
                <w:szCs w:val="24"/>
              </w:rPr>
              <w:t>９</w:t>
            </w:r>
            <w:r w:rsidRPr="00211EB8">
              <w:rPr>
                <w:rFonts w:ascii="メイリオ" w:eastAsia="メイリオ" w:hAnsi="メイリオ" w:hint="eastAsia"/>
                <w:spacing w:val="0"/>
                <w:szCs w:val="24"/>
              </w:rPr>
              <w:t>条関係</w:t>
            </w:r>
          </w:p>
          <w:p w14:paraId="5AA60E06" w14:textId="55555E89" w:rsidR="009854F5" w:rsidRPr="00211EB8" w:rsidRDefault="009854F5" w:rsidP="009854F5">
            <w:pPr>
              <w:pStyle w:val="aa"/>
              <w:ind w:left="41" w:hangingChars="17" w:hanging="41"/>
              <w:rPr>
                <w:rFonts w:ascii="メイリオ" w:eastAsia="メイリオ" w:hAnsi="メイリオ"/>
                <w:spacing w:val="0"/>
                <w:szCs w:val="24"/>
              </w:rPr>
            </w:pPr>
            <w:r w:rsidRPr="00211EB8">
              <w:rPr>
                <w:rFonts w:ascii="メイリオ" w:eastAsia="メイリオ" w:hAnsi="メイリオ" w:hint="eastAsia"/>
                <w:spacing w:val="0"/>
                <w:szCs w:val="24"/>
              </w:rPr>
              <w:t>１</w:t>
            </w:r>
            <w:r w:rsidR="000F5A87"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表は例示であり、自社の組織、規模に応じて定めればよい。</w:t>
            </w:r>
          </w:p>
          <w:p w14:paraId="2F74D69F" w14:textId="706AF964" w:rsidR="009854F5" w:rsidRPr="00211EB8" w:rsidRDefault="009854F5" w:rsidP="009854F5">
            <w:pPr>
              <w:pStyle w:val="aa"/>
              <w:ind w:left="173" w:hangingChars="72" w:hanging="173"/>
              <w:rPr>
                <w:rFonts w:ascii="メイリオ" w:eastAsia="メイリオ" w:hAnsi="メイリオ"/>
                <w:spacing w:val="0"/>
                <w:szCs w:val="24"/>
              </w:rPr>
            </w:pPr>
            <w:r w:rsidRPr="00211EB8">
              <w:rPr>
                <w:rFonts w:ascii="メイリオ" w:eastAsia="メイリオ" w:hAnsi="メイリオ" w:hint="eastAsia"/>
                <w:spacing w:val="0"/>
                <w:szCs w:val="24"/>
              </w:rPr>
              <w:t>２</w:t>
            </w:r>
            <w:r w:rsidR="000F5A87"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非常対策本部を設置して事故の処理に当たる場合は</w:t>
            </w:r>
            <w:r w:rsidR="00D10501"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一般航路用の事故処理基準（</w:t>
            </w:r>
            <w:r w:rsidRPr="00211EB8">
              <w:rPr>
                <w:rFonts w:ascii="メイリオ" w:eastAsia="メイリオ" w:hAnsi="メイリオ" w:hint="eastAsia"/>
                <w:szCs w:val="24"/>
              </w:rPr>
              <w:t>ひな形</w:t>
            </w:r>
            <w:r w:rsidRPr="00211EB8">
              <w:rPr>
                <w:rFonts w:ascii="メイリオ" w:eastAsia="メイリオ" w:hAnsi="メイリオ" w:hint="eastAsia"/>
                <w:spacing w:val="0"/>
                <w:szCs w:val="24"/>
              </w:rPr>
              <w:t>）を参照して定める。</w:t>
            </w:r>
          </w:p>
          <w:p w14:paraId="305A4E74" w14:textId="0762BF29" w:rsidR="009854F5" w:rsidRPr="00211EB8" w:rsidRDefault="009854F5" w:rsidP="009854F5">
            <w:pPr>
              <w:pStyle w:val="aa"/>
              <w:ind w:left="173" w:hangingChars="72" w:hanging="173"/>
              <w:rPr>
                <w:rFonts w:ascii="メイリオ" w:eastAsia="メイリオ" w:hAnsi="メイリオ"/>
                <w:spacing w:val="0"/>
                <w:szCs w:val="24"/>
              </w:rPr>
            </w:pPr>
            <w:r w:rsidRPr="00211EB8">
              <w:rPr>
                <w:rFonts w:ascii="メイリオ" w:eastAsia="メイリオ" w:hAnsi="メイリオ" w:hint="eastAsia"/>
                <w:spacing w:val="0"/>
                <w:szCs w:val="24"/>
              </w:rPr>
              <w:t>３</w:t>
            </w:r>
            <w:r w:rsidR="000F5A87"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運航管理者を総指揮とする場合又は事故の態様によって運航管理者を総指揮とする場合は</w:t>
            </w:r>
            <w:r w:rsidR="00D10501"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第２項として次を加える。</w:t>
            </w:r>
          </w:p>
          <w:p w14:paraId="138096EE" w14:textId="729F69BA" w:rsidR="009854F5" w:rsidRPr="00211EB8" w:rsidRDefault="009854F5" w:rsidP="009854F5">
            <w:pPr>
              <w:pStyle w:val="aa"/>
              <w:ind w:leftChars="114" w:left="599" w:hangingChars="150" w:hanging="360"/>
              <w:rPr>
                <w:rFonts w:ascii="メイリオ" w:eastAsia="メイリオ" w:hAnsi="メイリオ"/>
                <w:spacing w:val="0"/>
                <w:szCs w:val="24"/>
              </w:rPr>
            </w:pPr>
            <w:r w:rsidRPr="00211EB8">
              <w:rPr>
                <w:rFonts w:ascii="メイリオ" w:eastAsia="メイリオ" w:hAnsi="メイリオ" w:hint="eastAsia"/>
                <w:spacing w:val="0"/>
                <w:szCs w:val="24"/>
              </w:rPr>
              <w:t>「２　事故処理組織の要員として指名された者は、事故処理に関する運航管理者の指揮に従わな</w:t>
            </w:r>
            <w:r w:rsidR="00D10501" w:rsidRPr="00211EB8">
              <w:rPr>
                <w:rFonts w:ascii="メイリオ" w:eastAsia="メイリオ" w:hAnsi="メイリオ" w:hint="eastAsia"/>
                <w:spacing w:val="0"/>
                <w:szCs w:val="24"/>
              </w:rPr>
              <w:t>け</w:t>
            </w:r>
            <w:r w:rsidRPr="00211EB8">
              <w:rPr>
                <w:rFonts w:ascii="メイリオ" w:eastAsia="メイリオ" w:hAnsi="メイリオ" w:hint="eastAsia"/>
                <w:spacing w:val="0"/>
                <w:szCs w:val="24"/>
              </w:rPr>
              <w:t>ればならない。」</w:t>
            </w:r>
          </w:p>
          <w:p w14:paraId="72457E57" w14:textId="5E22E6F0" w:rsidR="002A424F" w:rsidRPr="00F25BFB" w:rsidRDefault="002A424F" w:rsidP="000F5A87">
            <w:pPr>
              <w:pStyle w:val="aa"/>
              <w:rPr>
                <w:rFonts w:ascii="メイリオ" w:eastAsia="メイリオ" w:hAnsi="メイリオ"/>
                <w:szCs w:val="24"/>
              </w:rPr>
            </w:pPr>
          </w:p>
        </w:tc>
      </w:tr>
      <w:bookmarkEnd w:id="1"/>
      <w:tr w:rsidR="002A424F" w:rsidRPr="00022E52" w14:paraId="11113FF5" w14:textId="77777777" w:rsidTr="00B33C0D">
        <w:tc>
          <w:tcPr>
            <w:tcW w:w="2805" w:type="pct"/>
            <w:tcBorders>
              <w:top w:val="single" w:sz="4" w:space="0" w:color="auto"/>
              <w:bottom w:val="single" w:sz="4" w:space="0" w:color="auto"/>
            </w:tcBorders>
            <w:shd w:val="clear" w:color="auto" w:fill="auto"/>
          </w:tcPr>
          <w:p w14:paraId="73CE591D" w14:textId="77777777" w:rsidR="00033E0B" w:rsidRPr="00211EB8" w:rsidRDefault="00033E0B" w:rsidP="00033E0B">
            <w:pPr>
              <w:pStyle w:val="aa"/>
              <w:wordWrap/>
              <w:ind w:firstLineChars="100" w:firstLine="242"/>
              <w:rPr>
                <w:rFonts w:ascii="メイリオ" w:eastAsia="メイリオ" w:hAnsi="メイリオ"/>
                <w:szCs w:val="24"/>
              </w:rPr>
            </w:pPr>
            <w:r w:rsidRPr="00211EB8">
              <w:rPr>
                <w:rFonts w:ascii="メイリオ" w:eastAsia="メイリオ" w:hAnsi="メイリオ" w:hint="eastAsia"/>
                <w:szCs w:val="24"/>
              </w:rPr>
              <w:t>（医療救護の連絡等）</w:t>
            </w:r>
          </w:p>
          <w:p w14:paraId="4E3D9DDA" w14:textId="6D6951D4" w:rsidR="00033E0B" w:rsidRPr="001867CD" w:rsidRDefault="00033E0B" w:rsidP="00033E0B">
            <w:pPr>
              <w:pStyle w:val="aa"/>
              <w:wordWrap/>
              <w:ind w:left="242" w:hangingChars="100" w:hanging="242"/>
              <w:rPr>
                <w:rFonts w:ascii="メイリオ" w:eastAsia="メイリオ" w:hAnsi="メイリオ"/>
                <w:color w:val="000000" w:themeColor="text1"/>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１０</w:t>
            </w:r>
            <w:r w:rsidRPr="00211EB8">
              <w:rPr>
                <w:rFonts w:ascii="メイリオ" w:eastAsia="メイリオ" w:hAnsi="メイリオ" w:hint="eastAsia"/>
                <w:szCs w:val="24"/>
              </w:rPr>
              <w:t>条　船長及び運航管理者は、船内に医療救護を必要とする事態が発生したときは、乗船者に医師がいる場合はそ</w:t>
            </w:r>
            <w:r w:rsidRPr="001867CD">
              <w:rPr>
                <w:rFonts w:ascii="メイリオ" w:eastAsia="メイリオ" w:hAnsi="メイリオ" w:hint="eastAsia"/>
                <w:color w:val="000000" w:themeColor="text1"/>
                <w:szCs w:val="24"/>
              </w:rPr>
              <w:t>の医師の協力を要請することとし、不在の場合は別表「医療機関連絡表」により最寄りの医師と連絡をとり、その指示のもとに適切な措置を講じなければならない。</w:t>
            </w:r>
          </w:p>
          <w:p w14:paraId="7ECB1553" w14:textId="77777777" w:rsidR="002A424F" w:rsidRPr="001867CD" w:rsidRDefault="002A424F" w:rsidP="002A424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2A424F" w:rsidRPr="00211EB8" w:rsidRDefault="002A424F" w:rsidP="002A424F">
            <w:pPr>
              <w:pStyle w:val="aa"/>
              <w:jc w:val="center"/>
              <w:rPr>
                <w:rFonts w:ascii="メイリオ" w:eastAsia="メイリオ" w:hAnsi="メイリオ"/>
                <w:szCs w:val="24"/>
              </w:rPr>
            </w:pPr>
            <w:r w:rsidRPr="00211EB8">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E687DA1" w14:textId="77777777" w:rsidR="00DD0633" w:rsidRPr="00211EB8" w:rsidRDefault="00DD0633" w:rsidP="00DD0633">
            <w:pPr>
              <w:pStyle w:val="aa"/>
              <w:ind w:left="242" w:hangingChars="100" w:hanging="242"/>
              <w:rPr>
                <w:rFonts w:ascii="メイリオ" w:eastAsia="メイリオ" w:hAnsi="メイリオ"/>
                <w:szCs w:val="24"/>
              </w:rPr>
            </w:pPr>
          </w:p>
          <w:p w14:paraId="00A73AC6" w14:textId="1E72431C" w:rsidR="00DD0633" w:rsidRPr="00211EB8" w:rsidRDefault="00DD0633" w:rsidP="00DD0633">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第</w:t>
            </w:r>
            <w:r w:rsidR="00C53CEB">
              <w:rPr>
                <w:rFonts w:ascii="メイリオ" w:eastAsia="メイリオ" w:hAnsi="メイリオ" w:hint="eastAsia"/>
                <w:szCs w:val="24"/>
              </w:rPr>
              <w:t>１０</w:t>
            </w:r>
            <w:r w:rsidRPr="00211EB8">
              <w:rPr>
                <w:rFonts w:ascii="メイリオ" w:eastAsia="メイリオ" w:hAnsi="メイリオ" w:hint="eastAsia"/>
                <w:szCs w:val="24"/>
              </w:rPr>
              <w:t>条関係</w:t>
            </w:r>
          </w:p>
          <w:p w14:paraId="4E118467" w14:textId="489ECDBB" w:rsidR="002A424F" w:rsidRPr="00211EB8" w:rsidRDefault="00DD0633" w:rsidP="00DD0633">
            <w:pPr>
              <w:pStyle w:val="aa"/>
              <w:ind w:leftChars="100" w:left="210"/>
              <w:rPr>
                <w:rFonts w:ascii="メイリオ" w:eastAsia="メイリオ" w:hAnsi="メイリオ"/>
                <w:szCs w:val="24"/>
              </w:rPr>
            </w:pPr>
            <w:r w:rsidRPr="00211EB8">
              <w:rPr>
                <w:rFonts w:ascii="メイリオ" w:eastAsia="メイリオ" w:hAnsi="メイリオ" w:hint="eastAsia"/>
                <w:szCs w:val="24"/>
              </w:rPr>
              <w:t>ひな形に準拠した内容を規定すること。</w:t>
            </w:r>
          </w:p>
        </w:tc>
      </w:tr>
      <w:tr w:rsidR="002A424F" w:rsidRPr="00022E52" w14:paraId="15BD3CBF" w14:textId="77777777" w:rsidTr="00B33C0D">
        <w:trPr>
          <w:trHeight w:val="3909"/>
        </w:trPr>
        <w:tc>
          <w:tcPr>
            <w:tcW w:w="2805" w:type="pct"/>
            <w:tcBorders>
              <w:top w:val="single" w:sz="4" w:space="0" w:color="auto"/>
              <w:bottom w:val="single" w:sz="4" w:space="0" w:color="auto"/>
            </w:tcBorders>
            <w:shd w:val="clear" w:color="auto" w:fill="auto"/>
          </w:tcPr>
          <w:p w14:paraId="1B53EA05" w14:textId="77777777" w:rsidR="00033E0B" w:rsidRPr="00211EB8" w:rsidRDefault="00033E0B" w:rsidP="00033E0B">
            <w:pPr>
              <w:pStyle w:val="aa"/>
              <w:wordWrap/>
              <w:ind w:firstLineChars="100" w:firstLine="242"/>
              <w:rPr>
                <w:rFonts w:ascii="メイリオ" w:eastAsia="メイリオ" w:hAnsi="メイリオ"/>
                <w:szCs w:val="24"/>
              </w:rPr>
            </w:pPr>
            <w:r w:rsidRPr="00211EB8">
              <w:rPr>
                <w:rFonts w:ascii="メイリオ" w:eastAsia="メイリオ" w:hAnsi="メイリオ" w:hint="eastAsia"/>
                <w:szCs w:val="24"/>
              </w:rPr>
              <w:t>（現場の保存）</w:t>
            </w:r>
          </w:p>
          <w:p w14:paraId="7D4576A3" w14:textId="09796CA6" w:rsidR="00033E0B" w:rsidRPr="001867CD" w:rsidRDefault="00033E0B" w:rsidP="00033E0B">
            <w:pPr>
              <w:pStyle w:val="aa"/>
              <w:wordWrap/>
              <w:ind w:left="242" w:hangingChars="100" w:hanging="242"/>
              <w:rPr>
                <w:rFonts w:ascii="メイリオ" w:eastAsia="メイリオ" w:hAnsi="メイリオ"/>
                <w:color w:val="000000" w:themeColor="text1"/>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１１</w:t>
            </w:r>
            <w:r w:rsidRPr="00211EB8">
              <w:rPr>
                <w:rFonts w:ascii="メイリオ" w:eastAsia="メイリオ" w:hAnsi="メイリオ" w:hint="eastAsia"/>
                <w:szCs w:val="24"/>
              </w:rPr>
              <w:t>条　船長及び運航管理者は、事故の処理後関係海上保安官署等と連絡をとりつつ、運航に支障のない限り事故</w:t>
            </w:r>
            <w:r w:rsidRPr="001867CD">
              <w:rPr>
                <w:rFonts w:ascii="メイリオ" w:eastAsia="メイリオ" w:hAnsi="メイリオ" w:hint="eastAsia"/>
                <w:color w:val="000000" w:themeColor="text1"/>
                <w:szCs w:val="24"/>
              </w:rPr>
              <w:t>の原因の調査を行うとともに、事件の捜査の対象となる場所及び物品の保存に努めなければならない。</w:t>
            </w:r>
          </w:p>
          <w:p w14:paraId="647419D3" w14:textId="77777777" w:rsidR="002A424F" w:rsidRPr="001867CD" w:rsidRDefault="002A424F" w:rsidP="002A424F">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2A424F" w:rsidRPr="001174CA"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AC306E1" w14:textId="77777777" w:rsidR="00DD0633" w:rsidRPr="00211EB8" w:rsidRDefault="00DD0633" w:rsidP="00DD0633">
            <w:pPr>
              <w:pStyle w:val="aa"/>
              <w:rPr>
                <w:rFonts w:ascii="メイリオ" w:eastAsia="メイリオ" w:hAnsi="メイリオ"/>
                <w:szCs w:val="24"/>
              </w:rPr>
            </w:pPr>
          </w:p>
          <w:p w14:paraId="06EBDA7B" w14:textId="200ADEF0" w:rsidR="00DD0633" w:rsidRPr="00211EB8" w:rsidRDefault="00DD0633" w:rsidP="00DD0633">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第１</w:t>
            </w:r>
            <w:r w:rsidR="00C53CEB">
              <w:rPr>
                <w:rFonts w:ascii="メイリオ" w:eastAsia="メイリオ" w:hAnsi="メイリオ" w:hint="eastAsia"/>
                <w:szCs w:val="24"/>
              </w:rPr>
              <w:t>１</w:t>
            </w:r>
            <w:r w:rsidRPr="00211EB8">
              <w:rPr>
                <w:rFonts w:ascii="メイリオ" w:eastAsia="メイリオ" w:hAnsi="メイリオ" w:hint="eastAsia"/>
                <w:szCs w:val="24"/>
              </w:rPr>
              <w:t>条関係</w:t>
            </w:r>
          </w:p>
          <w:p w14:paraId="12D87996" w14:textId="039CCDE6" w:rsidR="002A424F" w:rsidRPr="00022E52" w:rsidRDefault="00DD0633" w:rsidP="00AB32A9">
            <w:pPr>
              <w:pStyle w:val="aa"/>
              <w:ind w:firstLineChars="100" w:firstLine="242"/>
              <w:rPr>
                <w:rFonts w:ascii="メイリオ" w:eastAsia="メイリオ" w:hAnsi="メイリオ"/>
                <w:szCs w:val="24"/>
              </w:rPr>
            </w:pPr>
            <w:r w:rsidRPr="00211EB8">
              <w:rPr>
                <w:rFonts w:ascii="メイリオ" w:eastAsia="メイリオ" w:hAnsi="メイリオ" w:hint="eastAsia"/>
                <w:szCs w:val="24"/>
              </w:rPr>
              <w:t>ひな形に準拠した内容を規定すること。</w:t>
            </w:r>
          </w:p>
        </w:tc>
      </w:tr>
      <w:tr w:rsidR="002A424F" w:rsidRPr="00022E52" w14:paraId="440A3B50" w14:textId="77777777" w:rsidTr="009854F5">
        <w:trPr>
          <w:trHeight w:val="3963"/>
        </w:trPr>
        <w:tc>
          <w:tcPr>
            <w:tcW w:w="2805" w:type="pct"/>
            <w:tcBorders>
              <w:top w:val="single" w:sz="4" w:space="0" w:color="auto"/>
              <w:bottom w:val="single" w:sz="4" w:space="0" w:color="auto"/>
            </w:tcBorders>
            <w:shd w:val="clear" w:color="auto" w:fill="auto"/>
          </w:tcPr>
          <w:p w14:paraId="69909901" w14:textId="77777777" w:rsidR="00033E0B" w:rsidRPr="00BB77D8" w:rsidRDefault="00033E0B" w:rsidP="00033E0B">
            <w:pPr>
              <w:pStyle w:val="aa"/>
              <w:wordWrap/>
              <w:ind w:firstLineChars="100" w:firstLine="242"/>
              <w:rPr>
                <w:rFonts w:ascii="メイリオ" w:eastAsia="メイリオ" w:hAnsi="メイリオ"/>
                <w:szCs w:val="24"/>
              </w:rPr>
            </w:pPr>
            <w:r w:rsidRPr="00BB77D8">
              <w:rPr>
                <w:rFonts w:ascii="メイリオ" w:eastAsia="メイリオ" w:hAnsi="メイリオ" w:hint="eastAsia"/>
                <w:szCs w:val="24"/>
              </w:rPr>
              <w:t>（事故調査委員会）</w:t>
            </w:r>
          </w:p>
          <w:p w14:paraId="6B4AA396" w14:textId="1BC8EB2D" w:rsidR="00033E0B" w:rsidRPr="00FE63D7" w:rsidRDefault="00033E0B" w:rsidP="00033E0B">
            <w:pPr>
              <w:pStyle w:val="aa"/>
              <w:wordWrap/>
              <w:ind w:left="242" w:hangingChars="100" w:hanging="242"/>
              <w:rPr>
                <w:rFonts w:ascii="メイリオ" w:eastAsia="メイリオ" w:hAnsi="メイリオ"/>
                <w:color w:val="000000" w:themeColor="text1"/>
                <w:szCs w:val="24"/>
              </w:rPr>
            </w:pPr>
            <w:r w:rsidRPr="00BB77D8">
              <w:rPr>
                <w:rFonts w:ascii="メイリオ" w:eastAsia="メイリオ" w:hAnsi="メイリオ" w:hint="eastAsia"/>
                <w:szCs w:val="24"/>
              </w:rPr>
              <w:t>第</w:t>
            </w:r>
            <w:r w:rsidR="00E74B1D" w:rsidRPr="00BB77D8">
              <w:rPr>
                <w:rFonts w:ascii="メイリオ" w:eastAsia="メイリオ" w:hAnsi="メイリオ" w:hint="eastAsia"/>
                <w:szCs w:val="24"/>
              </w:rPr>
              <w:t>１２</w:t>
            </w:r>
            <w:r w:rsidRPr="00BB77D8">
              <w:rPr>
                <w:rFonts w:ascii="メイリオ" w:eastAsia="メイリオ" w:hAnsi="メイリオ" w:hint="eastAsia"/>
                <w:szCs w:val="24"/>
              </w:rPr>
              <w:t>条　事故の原因及び事故処理の適否を調査するため、事故調査委員会を設置する場合の組織及び編成は、原則とし</w:t>
            </w:r>
            <w:r w:rsidRPr="00FE63D7">
              <w:rPr>
                <w:rFonts w:ascii="メイリオ" w:eastAsia="メイリオ" w:hAnsi="メイリオ" w:hint="eastAsia"/>
                <w:color w:val="000000" w:themeColor="text1"/>
                <w:szCs w:val="24"/>
              </w:rPr>
              <w:t>て次のとおりとする。</w:t>
            </w:r>
          </w:p>
          <w:p w14:paraId="2972A4BC" w14:textId="77777777" w:rsidR="00033E0B" w:rsidRPr="00FE63D7" w:rsidRDefault="00033E0B" w:rsidP="00033E0B">
            <w:pPr>
              <w:pStyle w:val="aa"/>
              <w:wordWrap/>
              <w:rPr>
                <w:rFonts w:ascii="メイリオ" w:eastAsia="メイリオ" w:hAnsi="メイリオ"/>
                <w:color w:val="000000" w:themeColor="text1"/>
                <w:szCs w:val="24"/>
              </w:rPr>
            </w:pPr>
            <w:r w:rsidRPr="00FE63D7">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FE63D7" w:rsidRPr="00FE63D7" w14:paraId="679D1496" w14:textId="77777777" w:rsidTr="00AA1648">
              <w:trPr>
                <w:cantSplit/>
                <w:trHeight w:hRule="exact" w:val="340"/>
              </w:trPr>
              <w:tc>
                <w:tcPr>
                  <w:tcW w:w="306" w:type="dxa"/>
                  <w:vMerge w:val="restart"/>
                  <w:tcBorders>
                    <w:top w:val="nil"/>
                    <w:left w:val="nil"/>
                    <w:bottom w:val="nil"/>
                    <w:right w:val="nil"/>
                  </w:tcBorders>
                </w:tcPr>
                <w:p w14:paraId="2E2681DC" w14:textId="77777777" w:rsidR="00033E0B" w:rsidRPr="00FE63D7" w:rsidRDefault="00033E0B" w:rsidP="00033E0B">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1650AC4B" w14:textId="77777777" w:rsidR="00033E0B" w:rsidRPr="00FE63D7" w:rsidRDefault="00033E0B" w:rsidP="00033E0B">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2FEE64C8" w14:textId="77777777" w:rsidR="00033E0B" w:rsidRPr="00FE63D7" w:rsidRDefault="00033E0B" w:rsidP="00033E0B">
                  <w:pPr>
                    <w:pStyle w:val="aa"/>
                    <w:wordWrap/>
                    <w:jc w:val="center"/>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職名</w:t>
                  </w:r>
                </w:p>
              </w:tc>
            </w:tr>
            <w:tr w:rsidR="00FE63D7" w:rsidRPr="00FE63D7" w14:paraId="3954C444" w14:textId="77777777" w:rsidTr="00AA1648">
              <w:trPr>
                <w:cantSplit/>
                <w:trHeight w:hRule="exact" w:val="340"/>
              </w:trPr>
              <w:tc>
                <w:tcPr>
                  <w:tcW w:w="306" w:type="dxa"/>
                  <w:vMerge/>
                  <w:tcBorders>
                    <w:top w:val="nil"/>
                    <w:left w:val="nil"/>
                    <w:bottom w:val="nil"/>
                    <w:right w:val="nil"/>
                  </w:tcBorders>
                </w:tcPr>
                <w:p w14:paraId="102BA6B8" w14:textId="77777777" w:rsidR="00033E0B" w:rsidRPr="00FE63D7" w:rsidRDefault="00033E0B" w:rsidP="00033E0B">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75A7ADB8"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3CC0539F"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経営の責任者</w:t>
                  </w:r>
                </w:p>
              </w:tc>
            </w:tr>
            <w:tr w:rsidR="00FE63D7" w:rsidRPr="00FE63D7" w14:paraId="309CE5F9" w14:textId="77777777" w:rsidTr="00AA1648">
              <w:trPr>
                <w:cantSplit/>
                <w:trHeight w:hRule="exact" w:val="624"/>
              </w:trPr>
              <w:tc>
                <w:tcPr>
                  <w:tcW w:w="306" w:type="dxa"/>
                  <w:vMerge/>
                  <w:tcBorders>
                    <w:top w:val="nil"/>
                    <w:left w:val="nil"/>
                    <w:bottom w:val="nil"/>
                    <w:right w:val="nil"/>
                  </w:tcBorders>
                </w:tcPr>
                <w:p w14:paraId="03FA45D0" w14:textId="77777777" w:rsidR="00033E0B" w:rsidRPr="00FE63D7" w:rsidRDefault="00033E0B" w:rsidP="00033E0B">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354FFA0"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5EDF6667" w14:textId="77777777" w:rsidR="00033E0B" w:rsidRPr="00FE63D7" w:rsidRDefault="00033E0B" w:rsidP="00033E0B">
                  <w:pPr>
                    <w:pStyle w:val="aa"/>
                    <w:wordWrap/>
                    <w:ind w:leftChars="50" w:left="105" w:rightChars="50" w:right="105"/>
                    <w:rPr>
                      <w:rFonts w:ascii="メイリオ" w:eastAsia="メイリオ" w:hAnsi="メイリオ"/>
                      <w:color w:val="000000" w:themeColor="text1"/>
                      <w:szCs w:val="24"/>
                      <w:lang w:eastAsia="zh-TW"/>
                    </w:rPr>
                  </w:pPr>
                  <w:r w:rsidRPr="00FE63D7">
                    <w:rPr>
                      <w:rFonts w:ascii="メイリオ" w:eastAsia="メイリオ" w:hAnsi="メイリオ" w:hint="eastAsia"/>
                      <w:color w:val="000000" w:themeColor="text1"/>
                      <w:szCs w:val="24"/>
                      <w:lang w:eastAsia="zh-TW"/>
                    </w:rPr>
                    <w:t>安全統括管理者</w:t>
                  </w:r>
                </w:p>
                <w:p w14:paraId="3B686FFC"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lang w:eastAsia="zh-TW"/>
                    </w:rPr>
                  </w:pPr>
                  <w:r w:rsidRPr="00FE63D7">
                    <w:rPr>
                      <w:rFonts w:ascii="メイリオ" w:eastAsia="メイリオ" w:hAnsi="メイリオ" w:hint="eastAsia"/>
                      <w:color w:val="000000" w:themeColor="text1"/>
                      <w:szCs w:val="24"/>
                      <w:lang w:eastAsia="zh-TW"/>
                    </w:rPr>
                    <w:t>運航管理者</w:t>
                  </w:r>
                </w:p>
              </w:tc>
            </w:tr>
            <w:tr w:rsidR="00FE63D7" w:rsidRPr="00FE63D7" w14:paraId="61A19C71" w14:textId="77777777" w:rsidTr="00AA1648">
              <w:trPr>
                <w:cantSplit/>
                <w:trHeight w:hRule="exact" w:val="1191"/>
              </w:trPr>
              <w:tc>
                <w:tcPr>
                  <w:tcW w:w="306" w:type="dxa"/>
                  <w:vMerge/>
                  <w:tcBorders>
                    <w:top w:val="nil"/>
                    <w:left w:val="nil"/>
                    <w:bottom w:val="nil"/>
                    <w:right w:val="nil"/>
                  </w:tcBorders>
                </w:tcPr>
                <w:p w14:paraId="0E2F499E" w14:textId="77777777" w:rsidR="00033E0B" w:rsidRPr="00FE63D7" w:rsidRDefault="00033E0B" w:rsidP="00033E0B">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4727E2CD"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6034B959" w14:textId="77777777" w:rsidR="00033E0B" w:rsidRPr="00FE63D7" w:rsidRDefault="00033E0B" w:rsidP="00033E0B">
                  <w:pPr>
                    <w:pStyle w:val="aa"/>
                    <w:wordWrap/>
                    <w:ind w:leftChars="50" w:left="105" w:rightChars="50" w:right="105"/>
                    <w:rPr>
                      <w:rFonts w:ascii="メイリオ" w:eastAsia="メイリオ" w:hAnsi="メイリオ"/>
                      <w:color w:val="000000" w:themeColor="text1"/>
                      <w:szCs w:val="24"/>
                      <w:lang w:eastAsia="zh-CN"/>
                    </w:rPr>
                  </w:pPr>
                  <w:r w:rsidRPr="00FE63D7">
                    <w:rPr>
                      <w:rFonts w:ascii="メイリオ" w:eastAsia="メイリオ" w:hAnsi="メイリオ" w:hint="eastAsia"/>
                      <w:color w:val="000000" w:themeColor="text1"/>
                      <w:szCs w:val="24"/>
                      <w:lang w:eastAsia="zh-CN"/>
                    </w:rPr>
                    <w:t>海務担当者</w:t>
                  </w:r>
                </w:p>
                <w:p w14:paraId="61B7743B" w14:textId="77777777" w:rsidR="00033E0B" w:rsidRPr="00FE63D7" w:rsidRDefault="00033E0B" w:rsidP="00033E0B">
                  <w:pPr>
                    <w:pStyle w:val="aa"/>
                    <w:wordWrap/>
                    <w:ind w:leftChars="50" w:left="105" w:rightChars="50" w:right="105"/>
                    <w:rPr>
                      <w:rFonts w:ascii="メイリオ" w:eastAsia="メイリオ" w:hAnsi="メイリオ"/>
                      <w:color w:val="000000" w:themeColor="text1"/>
                      <w:szCs w:val="24"/>
                      <w:lang w:eastAsia="zh-CN"/>
                    </w:rPr>
                  </w:pPr>
                  <w:r w:rsidRPr="00FE63D7">
                    <w:rPr>
                      <w:rFonts w:ascii="メイリオ" w:eastAsia="メイリオ" w:hAnsi="メイリオ" w:hint="eastAsia"/>
                      <w:color w:val="000000" w:themeColor="text1"/>
                      <w:szCs w:val="24"/>
                      <w:lang w:eastAsia="zh-CN"/>
                    </w:rPr>
                    <w:t>営業担当者</w:t>
                  </w:r>
                </w:p>
                <w:p w14:paraId="55F2E0A9"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lang w:eastAsia="zh-CN"/>
                    </w:rPr>
                  </w:pPr>
                  <w:r w:rsidRPr="00FE63D7">
                    <w:rPr>
                      <w:rFonts w:ascii="メイリオ" w:eastAsia="メイリオ" w:hAnsi="メイリオ" w:hint="eastAsia"/>
                      <w:color w:val="000000" w:themeColor="text1"/>
                      <w:szCs w:val="24"/>
                      <w:lang w:eastAsia="zh-CN"/>
                    </w:rPr>
                    <w:t>関係運航管理員</w:t>
                  </w:r>
                </w:p>
              </w:tc>
            </w:tr>
          </w:tbl>
          <w:p w14:paraId="0FFB8E38" w14:textId="77777777" w:rsidR="00033E0B" w:rsidRPr="00FE63D7" w:rsidRDefault="00033E0B" w:rsidP="00033E0B">
            <w:pPr>
              <w:pStyle w:val="aa"/>
              <w:wordWrap/>
              <w:rPr>
                <w:rFonts w:ascii="メイリオ" w:eastAsia="メイリオ" w:hAnsi="メイリオ"/>
                <w:color w:val="000000" w:themeColor="text1"/>
                <w:szCs w:val="24"/>
                <w:lang w:eastAsia="zh-CN"/>
              </w:rPr>
            </w:pPr>
          </w:p>
          <w:p w14:paraId="221C2B71" w14:textId="77777777" w:rsidR="002A424F" w:rsidRPr="00FE63D7" w:rsidRDefault="002A424F" w:rsidP="002A424F">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2A424F" w:rsidRPr="0020353F" w:rsidRDefault="002A424F" w:rsidP="002A424F">
            <w:pPr>
              <w:pStyle w:val="aa"/>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EC6EBF" w14:textId="77777777" w:rsidR="002A424F" w:rsidRPr="00BB77D8" w:rsidRDefault="002A424F" w:rsidP="002A424F">
            <w:pPr>
              <w:pStyle w:val="aa"/>
              <w:rPr>
                <w:rFonts w:ascii="メイリオ" w:eastAsia="メイリオ" w:hAnsi="メイリオ"/>
                <w:szCs w:val="24"/>
              </w:rPr>
            </w:pPr>
          </w:p>
          <w:p w14:paraId="5AA2E268" w14:textId="040B90DE" w:rsidR="009854F5" w:rsidRPr="00BB77D8" w:rsidRDefault="009854F5" w:rsidP="009854F5">
            <w:pPr>
              <w:pStyle w:val="aa"/>
              <w:rPr>
                <w:rFonts w:ascii="メイリオ" w:eastAsia="メイリオ" w:hAnsi="メイリオ"/>
                <w:szCs w:val="24"/>
              </w:rPr>
            </w:pPr>
            <w:r w:rsidRPr="00BB77D8">
              <w:rPr>
                <w:rFonts w:ascii="メイリオ" w:eastAsia="メイリオ" w:hAnsi="メイリオ" w:hint="eastAsia"/>
                <w:szCs w:val="24"/>
              </w:rPr>
              <w:t>第</w:t>
            </w:r>
            <w:r w:rsidR="00BB77D8" w:rsidRPr="00BB77D8">
              <w:rPr>
                <w:rFonts w:ascii="メイリオ" w:eastAsia="メイリオ" w:hAnsi="メイリオ" w:hint="eastAsia"/>
                <w:szCs w:val="24"/>
              </w:rPr>
              <w:t>１２</w:t>
            </w:r>
            <w:r w:rsidRPr="00BB77D8">
              <w:rPr>
                <w:rFonts w:ascii="メイリオ" w:eastAsia="メイリオ" w:hAnsi="メイリオ" w:hint="eastAsia"/>
                <w:szCs w:val="24"/>
              </w:rPr>
              <w:t>条関係</w:t>
            </w:r>
          </w:p>
          <w:p w14:paraId="35D4A5F2" w14:textId="62B90D7C" w:rsidR="009854F5" w:rsidRPr="00BB77D8" w:rsidRDefault="009854F5" w:rsidP="009854F5">
            <w:pPr>
              <w:pStyle w:val="aa"/>
              <w:rPr>
                <w:rFonts w:ascii="メイリオ" w:eastAsia="メイリオ" w:hAnsi="メイリオ"/>
                <w:szCs w:val="24"/>
              </w:rPr>
            </w:pPr>
            <w:r w:rsidRPr="00BB77D8">
              <w:rPr>
                <w:rFonts w:ascii="メイリオ" w:eastAsia="メイリオ" w:hAnsi="メイリオ" w:hint="eastAsia"/>
                <w:szCs w:val="24"/>
              </w:rPr>
              <w:t>１</w:t>
            </w:r>
            <w:r w:rsidR="00EB13B0" w:rsidRPr="00BB77D8">
              <w:rPr>
                <w:rFonts w:ascii="メイリオ" w:eastAsia="メイリオ" w:hAnsi="メイリオ" w:hint="eastAsia"/>
                <w:szCs w:val="24"/>
              </w:rPr>
              <w:t>．</w:t>
            </w:r>
            <w:r w:rsidRPr="00BB77D8">
              <w:rPr>
                <w:rFonts w:ascii="メイリオ" w:eastAsia="メイリオ" w:hAnsi="メイリオ" w:hint="eastAsia"/>
                <w:szCs w:val="24"/>
              </w:rPr>
              <w:t>表は例示であり、自社の組織に応じて定める。</w:t>
            </w:r>
          </w:p>
          <w:p w14:paraId="1FF98FB1" w14:textId="329545E1" w:rsidR="002A424F" w:rsidRPr="00A65BBD" w:rsidRDefault="009854F5" w:rsidP="009854F5">
            <w:pPr>
              <w:pStyle w:val="aa"/>
              <w:ind w:left="174" w:hangingChars="72" w:hanging="174"/>
              <w:rPr>
                <w:rFonts w:ascii="メイリオ" w:eastAsia="メイリオ" w:hAnsi="メイリオ"/>
                <w:szCs w:val="24"/>
              </w:rPr>
            </w:pPr>
            <w:r w:rsidRPr="00BB77D8">
              <w:rPr>
                <w:rFonts w:ascii="メイリオ" w:eastAsia="メイリオ" w:hAnsi="メイリオ" w:hint="eastAsia"/>
                <w:szCs w:val="24"/>
              </w:rPr>
              <w:t>２</w:t>
            </w:r>
            <w:r w:rsidR="00EB13B0" w:rsidRPr="00BB77D8">
              <w:rPr>
                <w:rFonts w:ascii="メイリオ" w:eastAsia="メイリオ" w:hAnsi="メイリオ" w:hint="eastAsia"/>
                <w:szCs w:val="24"/>
              </w:rPr>
              <w:t>．</w:t>
            </w:r>
            <w:r w:rsidRPr="00BB77D8">
              <w:rPr>
                <w:rFonts w:ascii="メイリオ" w:eastAsia="メイリオ" w:hAnsi="メイリオ" w:hint="eastAsia"/>
                <w:szCs w:val="24"/>
              </w:rPr>
              <w:t>安全管理規程において、調査委員会を設置せず運航管理者が事故の原因等の調査を行うことと</w:t>
            </w:r>
            <w:r w:rsidR="00D10501" w:rsidRPr="00BB77D8">
              <w:rPr>
                <w:rFonts w:ascii="メイリオ" w:eastAsia="メイリオ" w:hAnsi="メイリオ" w:hint="eastAsia"/>
                <w:szCs w:val="24"/>
              </w:rPr>
              <w:t>し</w:t>
            </w:r>
            <w:r w:rsidRPr="00BB77D8">
              <w:rPr>
                <w:rFonts w:ascii="メイリオ" w:eastAsia="メイリオ" w:hAnsi="メイリオ" w:hint="eastAsia"/>
                <w:szCs w:val="24"/>
              </w:rPr>
              <w:t>ている場合は</w:t>
            </w:r>
            <w:r w:rsidR="00D10501" w:rsidRPr="00BB77D8">
              <w:rPr>
                <w:rFonts w:ascii="メイリオ" w:eastAsia="メイリオ" w:hAnsi="メイリオ" w:hint="eastAsia"/>
                <w:szCs w:val="24"/>
              </w:rPr>
              <w:t>、</w:t>
            </w:r>
            <w:r w:rsidRPr="00BB77D8">
              <w:rPr>
                <w:rFonts w:ascii="メイリオ" w:eastAsia="メイリオ" w:hAnsi="メイリオ" w:hint="eastAsia"/>
                <w:szCs w:val="24"/>
              </w:rPr>
              <w:t>本条を規定しない。</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FE841" w14:textId="77777777" w:rsidR="00A2194A" w:rsidRDefault="00A2194A">
      <w:r>
        <w:separator/>
      </w:r>
    </w:p>
  </w:endnote>
  <w:endnote w:type="continuationSeparator" w:id="0">
    <w:p w14:paraId="4308BF8D" w14:textId="77777777" w:rsidR="00A2194A" w:rsidRDefault="00A2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7A90" w14:textId="77777777" w:rsidR="00A2194A" w:rsidRDefault="00A2194A">
      <w:r>
        <w:separator/>
      </w:r>
    </w:p>
  </w:footnote>
  <w:footnote w:type="continuationSeparator" w:id="0">
    <w:p w14:paraId="18FD32F4" w14:textId="77777777" w:rsidR="00A2194A" w:rsidRDefault="00A2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7"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8"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9"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0"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639072644">
    <w:abstractNumId w:val="6"/>
  </w:num>
  <w:num w:numId="2" w16cid:durableId="741104039">
    <w:abstractNumId w:val="3"/>
  </w:num>
  <w:num w:numId="3" w16cid:durableId="598366617">
    <w:abstractNumId w:val="7"/>
  </w:num>
  <w:num w:numId="4" w16cid:durableId="1068385052">
    <w:abstractNumId w:val="1"/>
  </w:num>
  <w:num w:numId="5" w16cid:durableId="1700743358">
    <w:abstractNumId w:val="4"/>
  </w:num>
  <w:num w:numId="6" w16cid:durableId="36131404">
    <w:abstractNumId w:val="8"/>
  </w:num>
  <w:num w:numId="7" w16cid:durableId="1653558757">
    <w:abstractNumId w:val="10"/>
  </w:num>
  <w:num w:numId="8" w16cid:durableId="1538010288">
    <w:abstractNumId w:val="0"/>
  </w:num>
  <w:num w:numId="9" w16cid:durableId="1067456637">
    <w:abstractNumId w:val="2"/>
  </w:num>
  <w:num w:numId="10" w16cid:durableId="1470171104">
    <w:abstractNumId w:val="9"/>
  </w:num>
  <w:num w:numId="11" w16cid:durableId="209612413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bordersDoNotSurroundHeader/>
  <w:bordersDoNotSurroundFooter/>
  <w:gutterAtTop/>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5EDD"/>
    <w:rsid w:val="00006B10"/>
    <w:rsid w:val="00007184"/>
    <w:rsid w:val="0000734D"/>
    <w:rsid w:val="00010062"/>
    <w:rsid w:val="00010687"/>
    <w:rsid w:val="00012F86"/>
    <w:rsid w:val="000159A0"/>
    <w:rsid w:val="0001791E"/>
    <w:rsid w:val="000214BE"/>
    <w:rsid w:val="00021A92"/>
    <w:rsid w:val="00024073"/>
    <w:rsid w:val="00025DF1"/>
    <w:rsid w:val="00026307"/>
    <w:rsid w:val="000276C1"/>
    <w:rsid w:val="00027AAF"/>
    <w:rsid w:val="0003027A"/>
    <w:rsid w:val="0003081C"/>
    <w:rsid w:val="00031B70"/>
    <w:rsid w:val="00031F52"/>
    <w:rsid w:val="0003225B"/>
    <w:rsid w:val="0003235A"/>
    <w:rsid w:val="00032E59"/>
    <w:rsid w:val="00033D94"/>
    <w:rsid w:val="00033E0B"/>
    <w:rsid w:val="00034B5E"/>
    <w:rsid w:val="0003567D"/>
    <w:rsid w:val="00037538"/>
    <w:rsid w:val="00040D98"/>
    <w:rsid w:val="000410F4"/>
    <w:rsid w:val="00041B49"/>
    <w:rsid w:val="00042F7D"/>
    <w:rsid w:val="00043ACF"/>
    <w:rsid w:val="000448A6"/>
    <w:rsid w:val="00045EC5"/>
    <w:rsid w:val="00046250"/>
    <w:rsid w:val="000474F7"/>
    <w:rsid w:val="00047D10"/>
    <w:rsid w:val="00050A1D"/>
    <w:rsid w:val="00052B7C"/>
    <w:rsid w:val="00052E95"/>
    <w:rsid w:val="00053383"/>
    <w:rsid w:val="000541C6"/>
    <w:rsid w:val="00054A8C"/>
    <w:rsid w:val="000577C4"/>
    <w:rsid w:val="0006047E"/>
    <w:rsid w:val="00060D59"/>
    <w:rsid w:val="00060E2D"/>
    <w:rsid w:val="000617CC"/>
    <w:rsid w:val="00062FBE"/>
    <w:rsid w:val="0006565E"/>
    <w:rsid w:val="0006686A"/>
    <w:rsid w:val="00067514"/>
    <w:rsid w:val="000679FF"/>
    <w:rsid w:val="00067C8C"/>
    <w:rsid w:val="00072684"/>
    <w:rsid w:val="000735D2"/>
    <w:rsid w:val="000767EE"/>
    <w:rsid w:val="000804C8"/>
    <w:rsid w:val="0008089B"/>
    <w:rsid w:val="000820C2"/>
    <w:rsid w:val="0008384E"/>
    <w:rsid w:val="000846BD"/>
    <w:rsid w:val="00084D17"/>
    <w:rsid w:val="000852E7"/>
    <w:rsid w:val="000853D8"/>
    <w:rsid w:val="000853E4"/>
    <w:rsid w:val="00087812"/>
    <w:rsid w:val="00090182"/>
    <w:rsid w:val="00090ED7"/>
    <w:rsid w:val="0009311B"/>
    <w:rsid w:val="000932E9"/>
    <w:rsid w:val="00093BCB"/>
    <w:rsid w:val="00095EF4"/>
    <w:rsid w:val="00096ED9"/>
    <w:rsid w:val="000977E1"/>
    <w:rsid w:val="0009798B"/>
    <w:rsid w:val="00097F65"/>
    <w:rsid w:val="000A0109"/>
    <w:rsid w:val="000A0131"/>
    <w:rsid w:val="000A01DC"/>
    <w:rsid w:val="000A0F02"/>
    <w:rsid w:val="000A3547"/>
    <w:rsid w:val="000A4095"/>
    <w:rsid w:val="000A4AC3"/>
    <w:rsid w:val="000A4C10"/>
    <w:rsid w:val="000A665D"/>
    <w:rsid w:val="000A68E2"/>
    <w:rsid w:val="000A71F4"/>
    <w:rsid w:val="000A77D5"/>
    <w:rsid w:val="000A7FD7"/>
    <w:rsid w:val="000B0083"/>
    <w:rsid w:val="000B1909"/>
    <w:rsid w:val="000B2D80"/>
    <w:rsid w:val="000B40CA"/>
    <w:rsid w:val="000B598D"/>
    <w:rsid w:val="000B7692"/>
    <w:rsid w:val="000C05DD"/>
    <w:rsid w:val="000C2AF8"/>
    <w:rsid w:val="000C3F14"/>
    <w:rsid w:val="000C4396"/>
    <w:rsid w:val="000C4413"/>
    <w:rsid w:val="000C4AE2"/>
    <w:rsid w:val="000C4E09"/>
    <w:rsid w:val="000C4F95"/>
    <w:rsid w:val="000C5562"/>
    <w:rsid w:val="000C6463"/>
    <w:rsid w:val="000C659B"/>
    <w:rsid w:val="000D0940"/>
    <w:rsid w:val="000D104C"/>
    <w:rsid w:val="000D11EE"/>
    <w:rsid w:val="000D333D"/>
    <w:rsid w:val="000D74EA"/>
    <w:rsid w:val="000D75EF"/>
    <w:rsid w:val="000E0D67"/>
    <w:rsid w:val="000E24AD"/>
    <w:rsid w:val="000E31D1"/>
    <w:rsid w:val="000E33B6"/>
    <w:rsid w:val="000E46AC"/>
    <w:rsid w:val="000E7C36"/>
    <w:rsid w:val="000F0547"/>
    <w:rsid w:val="000F0EB5"/>
    <w:rsid w:val="000F4F37"/>
    <w:rsid w:val="000F5036"/>
    <w:rsid w:val="000F59DC"/>
    <w:rsid w:val="000F5A87"/>
    <w:rsid w:val="000F6214"/>
    <w:rsid w:val="0010033A"/>
    <w:rsid w:val="00101782"/>
    <w:rsid w:val="00101982"/>
    <w:rsid w:val="00101F50"/>
    <w:rsid w:val="001025BB"/>
    <w:rsid w:val="0010313D"/>
    <w:rsid w:val="00104AB3"/>
    <w:rsid w:val="001052F7"/>
    <w:rsid w:val="001053B7"/>
    <w:rsid w:val="001066BC"/>
    <w:rsid w:val="0010703F"/>
    <w:rsid w:val="00111C0C"/>
    <w:rsid w:val="00113305"/>
    <w:rsid w:val="001135C9"/>
    <w:rsid w:val="00113760"/>
    <w:rsid w:val="00113F5D"/>
    <w:rsid w:val="0011450B"/>
    <w:rsid w:val="00114D2B"/>
    <w:rsid w:val="00114F34"/>
    <w:rsid w:val="001152AC"/>
    <w:rsid w:val="001152DE"/>
    <w:rsid w:val="00116AF4"/>
    <w:rsid w:val="001172E4"/>
    <w:rsid w:val="00117F5A"/>
    <w:rsid w:val="00122D02"/>
    <w:rsid w:val="001230D5"/>
    <w:rsid w:val="00123F29"/>
    <w:rsid w:val="00125F31"/>
    <w:rsid w:val="001261CB"/>
    <w:rsid w:val="00126320"/>
    <w:rsid w:val="00131385"/>
    <w:rsid w:val="00131BD6"/>
    <w:rsid w:val="00132531"/>
    <w:rsid w:val="00134D82"/>
    <w:rsid w:val="00136BDA"/>
    <w:rsid w:val="00137077"/>
    <w:rsid w:val="001401BB"/>
    <w:rsid w:val="001403C9"/>
    <w:rsid w:val="00141FB3"/>
    <w:rsid w:val="0014216F"/>
    <w:rsid w:val="0014360D"/>
    <w:rsid w:val="00143B6E"/>
    <w:rsid w:val="001445F3"/>
    <w:rsid w:val="001450B0"/>
    <w:rsid w:val="0014560B"/>
    <w:rsid w:val="00145DD1"/>
    <w:rsid w:val="0014688F"/>
    <w:rsid w:val="00151D04"/>
    <w:rsid w:val="0015204F"/>
    <w:rsid w:val="0015267F"/>
    <w:rsid w:val="00152706"/>
    <w:rsid w:val="00152C34"/>
    <w:rsid w:val="00152FBB"/>
    <w:rsid w:val="001553E1"/>
    <w:rsid w:val="00156256"/>
    <w:rsid w:val="001568BB"/>
    <w:rsid w:val="00156D7D"/>
    <w:rsid w:val="00161A74"/>
    <w:rsid w:val="00162EF7"/>
    <w:rsid w:val="00163A12"/>
    <w:rsid w:val="00163DE0"/>
    <w:rsid w:val="00164851"/>
    <w:rsid w:val="00164BE5"/>
    <w:rsid w:val="00164DAC"/>
    <w:rsid w:val="00165F04"/>
    <w:rsid w:val="00166C5C"/>
    <w:rsid w:val="00166FBA"/>
    <w:rsid w:val="00171B64"/>
    <w:rsid w:val="00172CB6"/>
    <w:rsid w:val="001733EB"/>
    <w:rsid w:val="00173740"/>
    <w:rsid w:val="00177882"/>
    <w:rsid w:val="0018019A"/>
    <w:rsid w:val="001810AC"/>
    <w:rsid w:val="001827AF"/>
    <w:rsid w:val="00183A36"/>
    <w:rsid w:val="00183AB6"/>
    <w:rsid w:val="00185052"/>
    <w:rsid w:val="001853BB"/>
    <w:rsid w:val="00185D74"/>
    <w:rsid w:val="00186043"/>
    <w:rsid w:val="001864F9"/>
    <w:rsid w:val="001867CD"/>
    <w:rsid w:val="00187F6E"/>
    <w:rsid w:val="00190CA7"/>
    <w:rsid w:val="00191260"/>
    <w:rsid w:val="001928D0"/>
    <w:rsid w:val="00193E8E"/>
    <w:rsid w:val="001943DB"/>
    <w:rsid w:val="00194728"/>
    <w:rsid w:val="00195743"/>
    <w:rsid w:val="00195B9A"/>
    <w:rsid w:val="001964A4"/>
    <w:rsid w:val="001977BA"/>
    <w:rsid w:val="001A044E"/>
    <w:rsid w:val="001A0C04"/>
    <w:rsid w:val="001A1048"/>
    <w:rsid w:val="001A207E"/>
    <w:rsid w:val="001A3112"/>
    <w:rsid w:val="001A3BBD"/>
    <w:rsid w:val="001A5AA3"/>
    <w:rsid w:val="001A7309"/>
    <w:rsid w:val="001A7401"/>
    <w:rsid w:val="001A77FC"/>
    <w:rsid w:val="001A7D2A"/>
    <w:rsid w:val="001B1059"/>
    <w:rsid w:val="001B131A"/>
    <w:rsid w:val="001B1C7E"/>
    <w:rsid w:val="001B2586"/>
    <w:rsid w:val="001B3B79"/>
    <w:rsid w:val="001B4C5E"/>
    <w:rsid w:val="001B5403"/>
    <w:rsid w:val="001B7831"/>
    <w:rsid w:val="001C0143"/>
    <w:rsid w:val="001C15A6"/>
    <w:rsid w:val="001C38ED"/>
    <w:rsid w:val="001C7188"/>
    <w:rsid w:val="001C7CCD"/>
    <w:rsid w:val="001C7D63"/>
    <w:rsid w:val="001D0C94"/>
    <w:rsid w:val="001D10F4"/>
    <w:rsid w:val="001D1DA4"/>
    <w:rsid w:val="001D4096"/>
    <w:rsid w:val="001D4BDD"/>
    <w:rsid w:val="001D5054"/>
    <w:rsid w:val="001D55BE"/>
    <w:rsid w:val="001D58DC"/>
    <w:rsid w:val="001D5A02"/>
    <w:rsid w:val="001D6C0F"/>
    <w:rsid w:val="001D7F6B"/>
    <w:rsid w:val="001E02D7"/>
    <w:rsid w:val="001E04FA"/>
    <w:rsid w:val="001E1414"/>
    <w:rsid w:val="001E3AAC"/>
    <w:rsid w:val="001E3BA7"/>
    <w:rsid w:val="001E49B9"/>
    <w:rsid w:val="001E6AA6"/>
    <w:rsid w:val="001F18C9"/>
    <w:rsid w:val="001F25FA"/>
    <w:rsid w:val="001F4B17"/>
    <w:rsid w:val="001F4CA4"/>
    <w:rsid w:val="001F70D4"/>
    <w:rsid w:val="00200D66"/>
    <w:rsid w:val="002013B1"/>
    <w:rsid w:val="00201BB0"/>
    <w:rsid w:val="00201C94"/>
    <w:rsid w:val="002034C9"/>
    <w:rsid w:val="0020353F"/>
    <w:rsid w:val="002059AD"/>
    <w:rsid w:val="00205BA6"/>
    <w:rsid w:val="002066F3"/>
    <w:rsid w:val="00207771"/>
    <w:rsid w:val="00210CBC"/>
    <w:rsid w:val="00211EB8"/>
    <w:rsid w:val="002133F4"/>
    <w:rsid w:val="00213A18"/>
    <w:rsid w:val="00213A85"/>
    <w:rsid w:val="0021516F"/>
    <w:rsid w:val="00220124"/>
    <w:rsid w:val="00220595"/>
    <w:rsid w:val="0022259C"/>
    <w:rsid w:val="00224B6D"/>
    <w:rsid w:val="002263B1"/>
    <w:rsid w:val="0022722F"/>
    <w:rsid w:val="0023173C"/>
    <w:rsid w:val="00231C90"/>
    <w:rsid w:val="00234877"/>
    <w:rsid w:val="00235161"/>
    <w:rsid w:val="002352D0"/>
    <w:rsid w:val="00236324"/>
    <w:rsid w:val="0023678A"/>
    <w:rsid w:val="00237730"/>
    <w:rsid w:val="00242681"/>
    <w:rsid w:val="00244364"/>
    <w:rsid w:val="002451A8"/>
    <w:rsid w:val="00245A5D"/>
    <w:rsid w:val="00247964"/>
    <w:rsid w:val="00247C37"/>
    <w:rsid w:val="0025210D"/>
    <w:rsid w:val="00252A63"/>
    <w:rsid w:val="0025363C"/>
    <w:rsid w:val="00253BA4"/>
    <w:rsid w:val="002545C4"/>
    <w:rsid w:val="00255DDA"/>
    <w:rsid w:val="00255F50"/>
    <w:rsid w:val="00256378"/>
    <w:rsid w:val="0025727B"/>
    <w:rsid w:val="00257975"/>
    <w:rsid w:val="00262063"/>
    <w:rsid w:val="0026279C"/>
    <w:rsid w:val="00264FD2"/>
    <w:rsid w:val="00265694"/>
    <w:rsid w:val="002661EB"/>
    <w:rsid w:val="002706E2"/>
    <w:rsid w:val="00272000"/>
    <w:rsid w:val="0027361B"/>
    <w:rsid w:val="00277903"/>
    <w:rsid w:val="0028110D"/>
    <w:rsid w:val="00281A67"/>
    <w:rsid w:val="00281FAC"/>
    <w:rsid w:val="00283759"/>
    <w:rsid w:val="00283853"/>
    <w:rsid w:val="00284B74"/>
    <w:rsid w:val="002852C6"/>
    <w:rsid w:val="00285391"/>
    <w:rsid w:val="00286BCD"/>
    <w:rsid w:val="00286CBE"/>
    <w:rsid w:val="0028751F"/>
    <w:rsid w:val="00287986"/>
    <w:rsid w:val="00287C46"/>
    <w:rsid w:val="00290562"/>
    <w:rsid w:val="002905DD"/>
    <w:rsid w:val="002922A1"/>
    <w:rsid w:val="00292CCC"/>
    <w:rsid w:val="00294D78"/>
    <w:rsid w:val="002953BF"/>
    <w:rsid w:val="00296C9F"/>
    <w:rsid w:val="002978A2"/>
    <w:rsid w:val="002A2A11"/>
    <w:rsid w:val="002A300B"/>
    <w:rsid w:val="002A37A4"/>
    <w:rsid w:val="002A424F"/>
    <w:rsid w:val="002A5C61"/>
    <w:rsid w:val="002A6D2D"/>
    <w:rsid w:val="002B0034"/>
    <w:rsid w:val="002B0996"/>
    <w:rsid w:val="002B0ACA"/>
    <w:rsid w:val="002B1C40"/>
    <w:rsid w:val="002B2F54"/>
    <w:rsid w:val="002B306D"/>
    <w:rsid w:val="002B3F38"/>
    <w:rsid w:val="002B48BB"/>
    <w:rsid w:val="002B5070"/>
    <w:rsid w:val="002B5E3D"/>
    <w:rsid w:val="002B613F"/>
    <w:rsid w:val="002C0A17"/>
    <w:rsid w:val="002C0E8D"/>
    <w:rsid w:val="002C32F5"/>
    <w:rsid w:val="002C596A"/>
    <w:rsid w:val="002C7D34"/>
    <w:rsid w:val="002D1E4E"/>
    <w:rsid w:val="002D1F47"/>
    <w:rsid w:val="002D1FF7"/>
    <w:rsid w:val="002D2024"/>
    <w:rsid w:val="002D300D"/>
    <w:rsid w:val="002D5994"/>
    <w:rsid w:val="002D7121"/>
    <w:rsid w:val="002D7157"/>
    <w:rsid w:val="002E0A1B"/>
    <w:rsid w:val="002E1511"/>
    <w:rsid w:val="002E35DD"/>
    <w:rsid w:val="002E3866"/>
    <w:rsid w:val="002E422A"/>
    <w:rsid w:val="002E432A"/>
    <w:rsid w:val="002E5592"/>
    <w:rsid w:val="002E589E"/>
    <w:rsid w:val="002E67D8"/>
    <w:rsid w:val="002E71C8"/>
    <w:rsid w:val="002E7883"/>
    <w:rsid w:val="002F0E71"/>
    <w:rsid w:val="002F1B7E"/>
    <w:rsid w:val="002F210A"/>
    <w:rsid w:val="002F230D"/>
    <w:rsid w:val="002F23BF"/>
    <w:rsid w:val="002F26C2"/>
    <w:rsid w:val="002F2AC1"/>
    <w:rsid w:val="002F351C"/>
    <w:rsid w:val="002F36BF"/>
    <w:rsid w:val="002F3F31"/>
    <w:rsid w:val="002F4885"/>
    <w:rsid w:val="002F5E59"/>
    <w:rsid w:val="002F62FD"/>
    <w:rsid w:val="0030103B"/>
    <w:rsid w:val="00301EA9"/>
    <w:rsid w:val="0030220B"/>
    <w:rsid w:val="003024EE"/>
    <w:rsid w:val="00303AE9"/>
    <w:rsid w:val="003047F9"/>
    <w:rsid w:val="00305AB1"/>
    <w:rsid w:val="00305FAF"/>
    <w:rsid w:val="00307633"/>
    <w:rsid w:val="003101BD"/>
    <w:rsid w:val="00310572"/>
    <w:rsid w:val="00312340"/>
    <w:rsid w:val="00314D6C"/>
    <w:rsid w:val="00316E6F"/>
    <w:rsid w:val="003210DE"/>
    <w:rsid w:val="00323CF3"/>
    <w:rsid w:val="00323E04"/>
    <w:rsid w:val="00324CBB"/>
    <w:rsid w:val="0032745B"/>
    <w:rsid w:val="00330D29"/>
    <w:rsid w:val="00331FDB"/>
    <w:rsid w:val="0033234E"/>
    <w:rsid w:val="00332865"/>
    <w:rsid w:val="00333840"/>
    <w:rsid w:val="0033505D"/>
    <w:rsid w:val="00335E03"/>
    <w:rsid w:val="003368C7"/>
    <w:rsid w:val="0033694B"/>
    <w:rsid w:val="003370AD"/>
    <w:rsid w:val="00337EB7"/>
    <w:rsid w:val="00340C36"/>
    <w:rsid w:val="00340D57"/>
    <w:rsid w:val="00341716"/>
    <w:rsid w:val="00341989"/>
    <w:rsid w:val="00341C45"/>
    <w:rsid w:val="0034203B"/>
    <w:rsid w:val="00343101"/>
    <w:rsid w:val="003431BF"/>
    <w:rsid w:val="0034393D"/>
    <w:rsid w:val="0034480C"/>
    <w:rsid w:val="0034684E"/>
    <w:rsid w:val="00346856"/>
    <w:rsid w:val="00347A26"/>
    <w:rsid w:val="0035545C"/>
    <w:rsid w:val="00356926"/>
    <w:rsid w:val="00356CAE"/>
    <w:rsid w:val="00361579"/>
    <w:rsid w:val="00361CEF"/>
    <w:rsid w:val="0036340E"/>
    <w:rsid w:val="00363C04"/>
    <w:rsid w:val="00366133"/>
    <w:rsid w:val="00366A35"/>
    <w:rsid w:val="003700B0"/>
    <w:rsid w:val="0037244B"/>
    <w:rsid w:val="003728FD"/>
    <w:rsid w:val="003739BA"/>
    <w:rsid w:val="00373F33"/>
    <w:rsid w:val="00373FBB"/>
    <w:rsid w:val="003749AE"/>
    <w:rsid w:val="00375BFB"/>
    <w:rsid w:val="00375CB8"/>
    <w:rsid w:val="003768BA"/>
    <w:rsid w:val="00380187"/>
    <w:rsid w:val="00380C1F"/>
    <w:rsid w:val="003823A8"/>
    <w:rsid w:val="00382C79"/>
    <w:rsid w:val="003857D3"/>
    <w:rsid w:val="00385CE1"/>
    <w:rsid w:val="00385F93"/>
    <w:rsid w:val="0039098B"/>
    <w:rsid w:val="003944DF"/>
    <w:rsid w:val="00395F00"/>
    <w:rsid w:val="00396CE8"/>
    <w:rsid w:val="003973D0"/>
    <w:rsid w:val="003A03B3"/>
    <w:rsid w:val="003A0E05"/>
    <w:rsid w:val="003A3472"/>
    <w:rsid w:val="003A492E"/>
    <w:rsid w:val="003A61C6"/>
    <w:rsid w:val="003B06B9"/>
    <w:rsid w:val="003B25DA"/>
    <w:rsid w:val="003B33B5"/>
    <w:rsid w:val="003B549C"/>
    <w:rsid w:val="003B5C3A"/>
    <w:rsid w:val="003B6193"/>
    <w:rsid w:val="003B7E4C"/>
    <w:rsid w:val="003B7F77"/>
    <w:rsid w:val="003C03A3"/>
    <w:rsid w:val="003C11FA"/>
    <w:rsid w:val="003C3226"/>
    <w:rsid w:val="003C4594"/>
    <w:rsid w:val="003C4793"/>
    <w:rsid w:val="003C47D3"/>
    <w:rsid w:val="003C55A3"/>
    <w:rsid w:val="003C58E5"/>
    <w:rsid w:val="003C5F81"/>
    <w:rsid w:val="003C7E53"/>
    <w:rsid w:val="003D0ADC"/>
    <w:rsid w:val="003D266B"/>
    <w:rsid w:val="003D275D"/>
    <w:rsid w:val="003D5C15"/>
    <w:rsid w:val="003D7EDA"/>
    <w:rsid w:val="003E0557"/>
    <w:rsid w:val="003E0DA0"/>
    <w:rsid w:val="003E1357"/>
    <w:rsid w:val="003E14E6"/>
    <w:rsid w:val="003E23D1"/>
    <w:rsid w:val="003E2BDA"/>
    <w:rsid w:val="003E37C8"/>
    <w:rsid w:val="003E74D8"/>
    <w:rsid w:val="003F21F1"/>
    <w:rsid w:val="003F5432"/>
    <w:rsid w:val="003F6353"/>
    <w:rsid w:val="003F6E7C"/>
    <w:rsid w:val="003F7F33"/>
    <w:rsid w:val="00401C02"/>
    <w:rsid w:val="00402321"/>
    <w:rsid w:val="00404395"/>
    <w:rsid w:val="00404FAE"/>
    <w:rsid w:val="00405989"/>
    <w:rsid w:val="00405E26"/>
    <w:rsid w:val="00406DDB"/>
    <w:rsid w:val="00406EE9"/>
    <w:rsid w:val="0040722D"/>
    <w:rsid w:val="00407881"/>
    <w:rsid w:val="0041118E"/>
    <w:rsid w:val="00411357"/>
    <w:rsid w:val="00412FEF"/>
    <w:rsid w:val="00421845"/>
    <w:rsid w:val="00422EB0"/>
    <w:rsid w:val="00424752"/>
    <w:rsid w:val="00425438"/>
    <w:rsid w:val="00425586"/>
    <w:rsid w:val="0042567E"/>
    <w:rsid w:val="004262B1"/>
    <w:rsid w:val="004271C2"/>
    <w:rsid w:val="00432F44"/>
    <w:rsid w:val="00434D8E"/>
    <w:rsid w:val="004427B2"/>
    <w:rsid w:val="00444E9E"/>
    <w:rsid w:val="00444F7A"/>
    <w:rsid w:val="00445D39"/>
    <w:rsid w:val="00446921"/>
    <w:rsid w:val="004508F2"/>
    <w:rsid w:val="004536C8"/>
    <w:rsid w:val="0045467D"/>
    <w:rsid w:val="00456D40"/>
    <w:rsid w:val="00457F55"/>
    <w:rsid w:val="0046005E"/>
    <w:rsid w:val="00461F2F"/>
    <w:rsid w:val="004628E0"/>
    <w:rsid w:val="00463D90"/>
    <w:rsid w:val="00466C93"/>
    <w:rsid w:val="004709B1"/>
    <w:rsid w:val="0047371C"/>
    <w:rsid w:val="0047455A"/>
    <w:rsid w:val="004748E1"/>
    <w:rsid w:val="00474CC3"/>
    <w:rsid w:val="0047636A"/>
    <w:rsid w:val="00477064"/>
    <w:rsid w:val="00480ABE"/>
    <w:rsid w:val="0048299C"/>
    <w:rsid w:val="00482D10"/>
    <w:rsid w:val="0048618B"/>
    <w:rsid w:val="00487C27"/>
    <w:rsid w:val="00490DA7"/>
    <w:rsid w:val="004936C1"/>
    <w:rsid w:val="00494912"/>
    <w:rsid w:val="00497142"/>
    <w:rsid w:val="00497886"/>
    <w:rsid w:val="00497D20"/>
    <w:rsid w:val="00497F30"/>
    <w:rsid w:val="004A013E"/>
    <w:rsid w:val="004A04E5"/>
    <w:rsid w:val="004A0E82"/>
    <w:rsid w:val="004A4704"/>
    <w:rsid w:val="004A4E6C"/>
    <w:rsid w:val="004A558A"/>
    <w:rsid w:val="004A7AF0"/>
    <w:rsid w:val="004A7B76"/>
    <w:rsid w:val="004B1196"/>
    <w:rsid w:val="004B18AA"/>
    <w:rsid w:val="004B3026"/>
    <w:rsid w:val="004B389C"/>
    <w:rsid w:val="004B41A4"/>
    <w:rsid w:val="004B5E3A"/>
    <w:rsid w:val="004B6AB8"/>
    <w:rsid w:val="004B73DF"/>
    <w:rsid w:val="004C0AB1"/>
    <w:rsid w:val="004C1C00"/>
    <w:rsid w:val="004C2619"/>
    <w:rsid w:val="004C34AF"/>
    <w:rsid w:val="004C38B3"/>
    <w:rsid w:val="004C45A9"/>
    <w:rsid w:val="004C5BA9"/>
    <w:rsid w:val="004C6DCB"/>
    <w:rsid w:val="004C7965"/>
    <w:rsid w:val="004C7E83"/>
    <w:rsid w:val="004D00FE"/>
    <w:rsid w:val="004D099F"/>
    <w:rsid w:val="004D13CE"/>
    <w:rsid w:val="004D15DE"/>
    <w:rsid w:val="004D16F5"/>
    <w:rsid w:val="004D34DE"/>
    <w:rsid w:val="004D52C9"/>
    <w:rsid w:val="004D5A37"/>
    <w:rsid w:val="004D7D65"/>
    <w:rsid w:val="004E0023"/>
    <w:rsid w:val="004E141B"/>
    <w:rsid w:val="004E1E90"/>
    <w:rsid w:val="004E27F0"/>
    <w:rsid w:val="004E3487"/>
    <w:rsid w:val="004E44C6"/>
    <w:rsid w:val="004E5A68"/>
    <w:rsid w:val="004E65A9"/>
    <w:rsid w:val="004E7FA8"/>
    <w:rsid w:val="004F0427"/>
    <w:rsid w:val="004F05E3"/>
    <w:rsid w:val="004F0D64"/>
    <w:rsid w:val="004F136F"/>
    <w:rsid w:val="004F3140"/>
    <w:rsid w:val="004F7E74"/>
    <w:rsid w:val="00502419"/>
    <w:rsid w:val="00502C90"/>
    <w:rsid w:val="00503F15"/>
    <w:rsid w:val="005061E2"/>
    <w:rsid w:val="00506C7F"/>
    <w:rsid w:val="00506DEF"/>
    <w:rsid w:val="0050721B"/>
    <w:rsid w:val="00507F31"/>
    <w:rsid w:val="0051081A"/>
    <w:rsid w:val="005130E0"/>
    <w:rsid w:val="005130F1"/>
    <w:rsid w:val="00513185"/>
    <w:rsid w:val="00513396"/>
    <w:rsid w:val="00514D76"/>
    <w:rsid w:val="00515083"/>
    <w:rsid w:val="0051597E"/>
    <w:rsid w:val="00516981"/>
    <w:rsid w:val="00516A47"/>
    <w:rsid w:val="00520E1E"/>
    <w:rsid w:val="005214B9"/>
    <w:rsid w:val="00521A62"/>
    <w:rsid w:val="00522AE2"/>
    <w:rsid w:val="005260E9"/>
    <w:rsid w:val="00526499"/>
    <w:rsid w:val="005300F3"/>
    <w:rsid w:val="00531CD2"/>
    <w:rsid w:val="0053273C"/>
    <w:rsid w:val="00535D71"/>
    <w:rsid w:val="005374F4"/>
    <w:rsid w:val="005406E1"/>
    <w:rsid w:val="005407F3"/>
    <w:rsid w:val="00540CD8"/>
    <w:rsid w:val="00541161"/>
    <w:rsid w:val="00541C44"/>
    <w:rsid w:val="005431AA"/>
    <w:rsid w:val="0054490C"/>
    <w:rsid w:val="00545559"/>
    <w:rsid w:val="00546889"/>
    <w:rsid w:val="00546EDC"/>
    <w:rsid w:val="005473BD"/>
    <w:rsid w:val="00547E75"/>
    <w:rsid w:val="0055020C"/>
    <w:rsid w:val="005508A3"/>
    <w:rsid w:val="00551058"/>
    <w:rsid w:val="00552B68"/>
    <w:rsid w:val="0055371F"/>
    <w:rsid w:val="005552D3"/>
    <w:rsid w:val="0055560C"/>
    <w:rsid w:val="00555A9B"/>
    <w:rsid w:val="00556015"/>
    <w:rsid w:val="0055701C"/>
    <w:rsid w:val="005572A4"/>
    <w:rsid w:val="00560A67"/>
    <w:rsid w:val="0056135C"/>
    <w:rsid w:val="00561BB8"/>
    <w:rsid w:val="00563325"/>
    <w:rsid w:val="005643B4"/>
    <w:rsid w:val="00565663"/>
    <w:rsid w:val="005656E8"/>
    <w:rsid w:val="00565F45"/>
    <w:rsid w:val="005677E2"/>
    <w:rsid w:val="00570F64"/>
    <w:rsid w:val="005714DB"/>
    <w:rsid w:val="00573164"/>
    <w:rsid w:val="0057495C"/>
    <w:rsid w:val="005774FD"/>
    <w:rsid w:val="00580A90"/>
    <w:rsid w:val="00580DE7"/>
    <w:rsid w:val="00582102"/>
    <w:rsid w:val="00585DBD"/>
    <w:rsid w:val="00586DDB"/>
    <w:rsid w:val="0058743D"/>
    <w:rsid w:val="00590999"/>
    <w:rsid w:val="00590AA4"/>
    <w:rsid w:val="00593AD9"/>
    <w:rsid w:val="00594299"/>
    <w:rsid w:val="00596B6B"/>
    <w:rsid w:val="005A0472"/>
    <w:rsid w:val="005A1D6A"/>
    <w:rsid w:val="005A22F2"/>
    <w:rsid w:val="005A272E"/>
    <w:rsid w:val="005A4415"/>
    <w:rsid w:val="005A60FB"/>
    <w:rsid w:val="005A6B98"/>
    <w:rsid w:val="005B0780"/>
    <w:rsid w:val="005B0A2C"/>
    <w:rsid w:val="005B2098"/>
    <w:rsid w:val="005B44AC"/>
    <w:rsid w:val="005B4727"/>
    <w:rsid w:val="005B6138"/>
    <w:rsid w:val="005B6BE4"/>
    <w:rsid w:val="005B74EB"/>
    <w:rsid w:val="005B7997"/>
    <w:rsid w:val="005C028D"/>
    <w:rsid w:val="005C1CC7"/>
    <w:rsid w:val="005C24B7"/>
    <w:rsid w:val="005C3CD1"/>
    <w:rsid w:val="005C5428"/>
    <w:rsid w:val="005C69B1"/>
    <w:rsid w:val="005D10A5"/>
    <w:rsid w:val="005D5AA6"/>
    <w:rsid w:val="005D78E3"/>
    <w:rsid w:val="005E1A92"/>
    <w:rsid w:val="005E2654"/>
    <w:rsid w:val="005E3A4A"/>
    <w:rsid w:val="005E437A"/>
    <w:rsid w:val="005E591D"/>
    <w:rsid w:val="005E5E0E"/>
    <w:rsid w:val="005F04FF"/>
    <w:rsid w:val="005F1550"/>
    <w:rsid w:val="005F2091"/>
    <w:rsid w:val="005F307F"/>
    <w:rsid w:val="005F3B01"/>
    <w:rsid w:val="005F3EB8"/>
    <w:rsid w:val="005F3FB4"/>
    <w:rsid w:val="005F56A2"/>
    <w:rsid w:val="005F6474"/>
    <w:rsid w:val="005F7D78"/>
    <w:rsid w:val="006000DB"/>
    <w:rsid w:val="00600838"/>
    <w:rsid w:val="00600DBE"/>
    <w:rsid w:val="006010D1"/>
    <w:rsid w:val="006041D3"/>
    <w:rsid w:val="00604263"/>
    <w:rsid w:val="00606076"/>
    <w:rsid w:val="006060FC"/>
    <w:rsid w:val="00606816"/>
    <w:rsid w:val="006078AE"/>
    <w:rsid w:val="00612368"/>
    <w:rsid w:val="0061246B"/>
    <w:rsid w:val="00612800"/>
    <w:rsid w:val="006130B3"/>
    <w:rsid w:val="00616AFE"/>
    <w:rsid w:val="00617C38"/>
    <w:rsid w:val="00617C80"/>
    <w:rsid w:val="00621A7E"/>
    <w:rsid w:val="00621D3F"/>
    <w:rsid w:val="0062307F"/>
    <w:rsid w:val="00623D1B"/>
    <w:rsid w:val="0062420F"/>
    <w:rsid w:val="006247F4"/>
    <w:rsid w:val="006251D3"/>
    <w:rsid w:val="006270F0"/>
    <w:rsid w:val="006308A2"/>
    <w:rsid w:val="00631401"/>
    <w:rsid w:val="006334B1"/>
    <w:rsid w:val="006339D8"/>
    <w:rsid w:val="00634991"/>
    <w:rsid w:val="00635076"/>
    <w:rsid w:val="00635423"/>
    <w:rsid w:val="0063766A"/>
    <w:rsid w:val="00637CF1"/>
    <w:rsid w:val="00641A27"/>
    <w:rsid w:val="006449A5"/>
    <w:rsid w:val="00644B06"/>
    <w:rsid w:val="00645635"/>
    <w:rsid w:val="006475A1"/>
    <w:rsid w:val="006503A9"/>
    <w:rsid w:val="00650BFF"/>
    <w:rsid w:val="00655722"/>
    <w:rsid w:val="00662384"/>
    <w:rsid w:val="006653DD"/>
    <w:rsid w:val="0067119D"/>
    <w:rsid w:val="00671200"/>
    <w:rsid w:val="00671251"/>
    <w:rsid w:val="0067370D"/>
    <w:rsid w:val="0067558D"/>
    <w:rsid w:val="00675E1A"/>
    <w:rsid w:val="00676613"/>
    <w:rsid w:val="0067720A"/>
    <w:rsid w:val="0067772F"/>
    <w:rsid w:val="0068129F"/>
    <w:rsid w:val="00681EA1"/>
    <w:rsid w:val="00682723"/>
    <w:rsid w:val="00683A8C"/>
    <w:rsid w:val="00685102"/>
    <w:rsid w:val="0068608D"/>
    <w:rsid w:val="006863B1"/>
    <w:rsid w:val="006864AC"/>
    <w:rsid w:val="0068749B"/>
    <w:rsid w:val="00687CB2"/>
    <w:rsid w:val="00690584"/>
    <w:rsid w:val="00691243"/>
    <w:rsid w:val="00694B37"/>
    <w:rsid w:val="0069640F"/>
    <w:rsid w:val="00696983"/>
    <w:rsid w:val="006A02F5"/>
    <w:rsid w:val="006A0532"/>
    <w:rsid w:val="006A0F36"/>
    <w:rsid w:val="006A39FF"/>
    <w:rsid w:val="006A3E43"/>
    <w:rsid w:val="006A4FA4"/>
    <w:rsid w:val="006A65B8"/>
    <w:rsid w:val="006A7AFE"/>
    <w:rsid w:val="006A7CC9"/>
    <w:rsid w:val="006B036D"/>
    <w:rsid w:val="006B0F38"/>
    <w:rsid w:val="006B126B"/>
    <w:rsid w:val="006B24B1"/>
    <w:rsid w:val="006B2A26"/>
    <w:rsid w:val="006B31CC"/>
    <w:rsid w:val="006B463D"/>
    <w:rsid w:val="006B50D4"/>
    <w:rsid w:val="006B593D"/>
    <w:rsid w:val="006B641C"/>
    <w:rsid w:val="006B75AD"/>
    <w:rsid w:val="006C085A"/>
    <w:rsid w:val="006C0C35"/>
    <w:rsid w:val="006C3B1D"/>
    <w:rsid w:val="006C425D"/>
    <w:rsid w:val="006C5764"/>
    <w:rsid w:val="006C61E9"/>
    <w:rsid w:val="006D26B4"/>
    <w:rsid w:val="006D483B"/>
    <w:rsid w:val="006D497A"/>
    <w:rsid w:val="006D4A0A"/>
    <w:rsid w:val="006D4BD4"/>
    <w:rsid w:val="006D5BAB"/>
    <w:rsid w:val="006D5EB4"/>
    <w:rsid w:val="006E09C0"/>
    <w:rsid w:val="006E0ADE"/>
    <w:rsid w:val="006E0FED"/>
    <w:rsid w:val="006E101F"/>
    <w:rsid w:val="006E26EE"/>
    <w:rsid w:val="006E36FB"/>
    <w:rsid w:val="006E471D"/>
    <w:rsid w:val="006E6E2F"/>
    <w:rsid w:val="006E736E"/>
    <w:rsid w:val="006E75A5"/>
    <w:rsid w:val="006E7D62"/>
    <w:rsid w:val="006F2177"/>
    <w:rsid w:val="006F325C"/>
    <w:rsid w:val="006F6301"/>
    <w:rsid w:val="006F695C"/>
    <w:rsid w:val="006F70F8"/>
    <w:rsid w:val="00700273"/>
    <w:rsid w:val="00700407"/>
    <w:rsid w:val="00700612"/>
    <w:rsid w:val="00702218"/>
    <w:rsid w:val="007032AE"/>
    <w:rsid w:val="00703FCB"/>
    <w:rsid w:val="007052F3"/>
    <w:rsid w:val="007075FB"/>
    <w:rsid w:val="007076EC"/>
    <w:rsid w:val="0070798B"/>
    <w:rsid w:val="00707CB3"/>
    <w:rsid w:val="007102EB"/>
    <w:rsid w:val="007105CB"/>
    <w:rsid w:val="00711208"/>
    <w:rsid w:val="007114D6"/>
    <w:rsid w:val="0071430D"/>
    <w:rsid w:val="00714EB1"/>
    <w:rsid w:val="00716E01"/>
    <w:rsid w:val="00720AD2"/>
    <w:rsid w:val="007224E9"/>
    <w:rsid w:val="00722A06"/>
    <w:rsid w:val="007266BF"/>
    <w:rsid w:val="007277EC"/>
    <w:rsid w:val="00727A85"/>
    <w:rsid w:val="00732AEF"/>
    <w:rsid w:val="0073397A"/>
    <w:rsid w:val="007358D0"/>
    <w:rsid w:val="00737304"/>
    <w:rsid w:val="00737560"/>
    <w:rsid w:val="00740141"/>
    <w:rsid w:val="00740514"/>
    <w:rsid w:val="00741344"/>
    <w:rsid w:val="00741727"/>
    <w:rsid w:val="00741BFE"/>
    <w:rsid w:val="007428E1"/>
    <w:rsid w:val="0074362B"/>
    <w:rsid w:val="00743CA0"/>
    <w:rsid w:val="00744590"/>
    <w:rsid w:val="00746168"/>
    <w:rsid w:val="00750F85"/>
    <w:rsid w:val="00751447"/>
    <w:rsid w:val="00752E51"/>
    <w:rsid w:val="007552F1"/>
    <w:rsid w:val="00755E71"/>
    <w:rsid w:val="007563C2"/>
    <w:rsid w:val="007578DF"/>
    <w:rsid w:val="00760DA4"/>
    <w:rsid w:val="00761348"/>
    <w:rsid w:val="007631F9"/>
    <w:rsid w:val="00763D93"/>
    <w:rsid w:val="00764E9C"/>
    <w:rsid w:val="0076582D"/>
    <w:rsid w:val="00765AAB"/>
    <w:rsid w:val="00767158"/>
    <w:rsid w:val="007679CB"/>
    <w:rsid w:val="00770725"/>
    <w:rsid w:val="0077376E"/>
    <w:rsid w:val="00773ABA"/>
    <w:rsid w:val="00773AED"/>
    <w:rsid w:val="00773D99"/>
    <w:rsid w:val="007748FD"/>
    <w:rsid w:val="00775ACC"/>
    <w:rsid w:val="00775F5B"/>
    <w:rsid w:val="0077664A"/>
    <w:rsid w:val="00776CA3"/>
    <w:rsid w:val="007777BE"/>
    <w:rsid w:val="00783DDC"/>
    <w:rsid w:val="007846CB"/>
    <w:rsid w:val="007850A5"/>
    <w:rsid w:val="00786919"/>
    <w:rsid w:val="00787710"/>
    <w:rsid w:val="00791DEC"/>
    <w:rsid w:val="00792247"/>
    <w:rsid w:val="007935DE"/>
    <w:rsid w:val="0079536A"/>
    <w:rsid w:val="0079620E"/>
    <w:rsid w:val="00797D60"/>
    <w:rsid w:val="007A2A89"/>
    <w:rsid w:val="007A380A"/>
    <w:rsid w:val="007A384B"/>
    <w:rsid w:val="007A39F2"/>
    <w:rsid w:val="007A3BA1"/>
    <w:rsid w:val="007A4A4A"/>
    <w:rsid w:val="007A5AED"/>
    <w:rsid w:val="007A6909"/>
    <w:rsid w:val="007B0C69"/>
    <w:rsid w:val="007B0F56"/>
    <w:rsid w:val="007B2288"/>
    <w:rsid w:val="007B2938"/>
    <w:rsid w:val="007B307F"/>
    <w:rsid w:val="007B3843"/>
    <w:rsid w:val="007B3D4F"/>
    <w:rsid w:val="007B4F5E"/>
    <w:rsid w:val="007B5645"/>
    <w:rsid w:val="007B5C90"/>
    <w:rsid w:val="007B5E49"/>
    <w:rsid w:val="007B651F"/>
    <w:rsid w:val="007C0636"/>
    <w:rsid w:val="007C0E13"/>
    <w:rsid w:val="007C166C"/>
    <w:rsid w:val="007C4167"/>
    <w:rsid w:val="007C4D11"/>
    <w:rsid w:val="007C5223"/>
    <w:rsid w:val="007C56EC"/>
    <w:rsid w:val="007C6B52"/>
    <w:rsid w:val="007C7002"/>
    <w:rsid w:val="007C70EE"/>
    <w:rsid w:val="007D026E"/>
    <w:rsid w:val="007D04CE"/>
    <w:rsid w:val="007D0790"/>
    <w:rsid w:val="007D39FF"/>
    <w:rsid w:val="007D4238"/>
    <w:rsid w:val="007D64C1"/>
    <w:rsid w:val="007D6E42"/>
    <w:rsid w:val="007D781F"/>
    <w:rsid w:val="007E01D0"/>
    <w:rsid w:val="007E0387"/>
    <w:rsid w:val="007E1D69"/>
    <w:rsid w:val="007E27C3"/>
    <w:rsid w:val="007E36FF"/>
    <w:rsid w:val="007E3E40"/>
    <w:rsid w:val="007E41BD"/>
    <w:rsid w:val="007E5A99"/>
    <w:rsid w:val="007E6021"/>
    <w:rsid w:val="007F0137"/>
    <w:rsid w:val="007F018C"/>
    <w:rsid w:val="007F0819"/>
    <w:rsid w:val="007F17F8"/>
    <w:rsid w:val="007F1C22"/>
    <w:rsid w:val="007F2AB7"/>
    <w:rsid w:val="007F44EE"/>
    <w:rsid w:val="007F5DA7"/>
    <w:rsid w:val="007F623A"/>
    <w:rsid w:val="007F7644"/>
    <w:rsid w:val="00800121"/>
    <w:rsid w:val="00802187"/>
    <w:rsid w:val="0080285A"/>
    <w:rsid w:val="00802F53"/>
    <w:rsid w:val="008030F6"/>
    <w:rsid w:val="008049E8"/>
    <w:rsid w:val="00807075"/>
    <w:rsid w:val="008101B8"/>
    <w:rsid w:val="0081264A"/>
    <w:rsid w:val="00813178"/>
    <w:rsid w:val="00821737"/>
    <w:rsid w:val="00821A2F"/>
    <w:rsid w:val="0082497D"/>
    <w:rsid w:val="00825881"/>
    <w:rsid w:val="008303E1"/>
    <w:rsid w:val="00832508"/>
    <w:rsid w:val="0083281E"/>
    <w:rsid w:val="0083310F"/>
    <w:rsid w:val="00833E48"/>
    <w:rsid w:val="008351D6"/>
    <w:rsid w:val="00835202"/>
    <w:rsid w:val="0083572D"/>
    <w:rsid w:val="00835C34"/>
    <w:rsid w:val="00836033"/>
    <w:rsid w:val="00836AE6"/>
    <w:rsid w:val="00836DCE"/>
    <w:rsid w:val="008418E1"/>
    <w:rsid w:val="008431E5"/>
    <w:rsid w:val="00844B6F"/>
    <w:rsid w:val="00844B86"/>
    <w:rsid w:val="0084523C"/>
    <w:rsid w:val="00845265"/>
    <w:rsid w:val="008456CB"/>
    <w:rsid w:val="00845ECF"/>
    <w:rsid w:val="00847A11"/>
    <w:rsid w:val="008500D7"/>
    <w:rsid w:val="00851404"/>
    <w:rsid w:val="00852DE5"/>
    <w:rsid w:val="00854FEF"/>
    <w:rsid w:val="00855BB3"/>
    <w:rsid w:val="00861A2E"/>
    <w:rsid w:val="0086245B"/>
    <w:rsid w:val="00862583"/>
    <w:rsid w:val="00862656"/>
    <w:rsid w:val="00862A4C"/>
    <w:rsid w:val="00866463"/>
    <w:rsid w:val="00866C8E"/>
    <w:rsid w:val="00867976"/>
    <w:rsid w:val="00870100"/>
    <w:rsid w:val="008702D0"/>
    <w:rsid w:val="0087050E"/>
    <w:rsid w:val="00874754"/>
    <w:rsid w:val="0087702F"/>
    <w:rsid w:val="008773F4"/>
    <w:rsid w:val="00877F4B"/>
    <w:rsid w:val="008804EB"/>
    <w:rsid w:val="00881438"/>
    <w:rsid w:val="00881690"/>
    <w:rsid w:val="00881F1B"/>
    <w:rsid w:val="008829C0"/>
    <w:rsid w:val="00884156"/>
    <w:rsid w:val="00884A64"/>
    <w:rsid w:val="008851E1"/>
    <w:rsid w:val="00885AFC"/>
    <w:rsid w:val="00885BC9"/>
    <w:rsid w:val="008868B2"/>
    <w:rsid w:val="008869BC"/>
    <w:rsid w:val="008903CF"/>
    <w:rsid w:val="00891FD7"/>
    <w:rsid w:val="00893152"/>
    <w:rsid w:val="00894A7D"/>
    <w:rsid w:val="00894E74"/>
    <w:rsid w:val="00895308"/>
    <w:rsid w:val="00897880"/>
    <w:rsid w:val="00897B20"/>
    <w:rsid w:val="00897D60"/>
    <w:rsid w:val="008A1094"/>
    <w:rsid w:val="008A33F3"/>
    <w:rsid w:val="008A399B"/>
    <w:rsid w:val="008A3A81"/>
    <w:rsid w:val="008A3D48"/>
    <w:rsid w:val="008A4586"/>
    <w:rsid w:val="008A5D11"/>
    <w:rsid w:val="008A6218"/>
    <w:rsid w:val="008A7D8B"/>
    <w:rsid w:val="008B16EE"/>
    <w:rsid w:val="008B1AA9"/>
    <w:rsid w:val="008B2C09"/>
    <w:rsid w:val="008B3E88"/>
    <w:rsid w:val="008B4590"/>
    <w:rsid w:val="008B4C07"/>
    <w:rsid w:val="008B51E0"/>
    <w:rsid w:val="008B52E3"/>
    <w:rsid w:val="008B5D9B"/>
    <w:rsid w:val="008B6418"/>
    <w:rsid w:val="008C1F32"/>
    <w:rsid w:val="008C20A8"/>
    <w:rsid w:val="008C2261"/>
    <w:rsid w:val="008C33EE"/>
    <w:rsid w:val="008C5A07"/>
    <w:rsid w:val="008C668E"/>
    <w:rsid w:val="008D0344"/>
    <w:rsid w:val="008D371C"/>
    <w:rsid w:val="008D4F1D"/>
    <w:rsid w:val="008D59B8"/>
    <w:rsid w:val="008E096C"/>
    <w:rsid w:val="008E10C6"/>
    <w:rsid w:val="008E1A38"/>
    <w:rsid w:val="008E2381"/>
    <w:rsid w:val="008E25F2"/>
    <w:rsid w:val="008E27FC"/>
    <w:rsid w:val="008E34A8"/>
    <w:rsid w:val="008E356F"/>
    <w:rsid w:val="008E3BF1"/>
    <w:rsid w:val="008E3DC8"/>
    <w:rsid w:val="008E46BF"/>
    <w:rsid w:val="008E6125"/>
    <w:rsid w:val="008E67A7"/>
    <w:rsid w:val="008E6CA2"/>
    <w:rsid w:val="008E6CF5"/>
    <w:rsid w:val="008F16A1"/>
    <w:rsid w:val="008F20CF"/>
    <w:rsid w:val="008F236D"/>
    <w:rsid w:val="008F42D7"/>
    <w:rsid w:val="008F4614"/>
    <w:rsid w:val="008F4E5E"/>
    <w:rsid w:val="008F5059"/>
    <w:rsid w:val="008F6382"/>
    <w:rsid w:val="0090117E"/>
    <w:rsid w:val="00901632"/>
    <w:rsid w:val="009034C7"/>
    <w:rsid w:val="00903B35"/>
    <w:rsid w:val="00904DA1"/>
    <w:rsid w:val="009069D7"/>
    <w:rsid w:val="00907352"/>
    <w:rsid w:val="00907DBE"/>
    <w:rsid w:val="00910C4E"/>
    <w:rsid w:val="00912E73"/>
    <w:rsid w:val="0091327E"/>
    <w:rsid w:val="00913F1D"/>
    <w:rsid w:val="00916172"/>
    <w:rsid w:val="00917143"/>
    <w:rsid w:val="009232EC"/>
    <w:rsid w:val="00923863"/>
    <w:rsid w:val="009245AD"/>
    <w:rsid w:val="00925C56"/>
    <w:rsid w:val="009278C2"/>
    <w:rsid w:val="00927DBD"/>
    <w:rsid w:val="00933633"/>
    <w:rsid w:val="00934ADC"/>
    <w:rsid w:val="00934EC2"/>
    <w:rsid w:val="009350D5"/>
    <w:rsid w:val="009358A8"/>
    <w:rsid w:val="00937C71"/>
    <w:rsid w:val="00940294"/>
    <w:rsid w:val="00941A1E"/>
    <w:rsid w:val="0094461F"/>
    <w:rsid w:val="00945DAC"/>
    <w:rsid w:val="0094634D"/>
    <w:rsid w:val="00946A5F"/>
    <w:rsid w:val="00946C5A"/>
    <w:rsid w:val="00946F48"/>
    <w:rsid w:val="009477BD"/>
    <w:rsid w:val="009477F2"/>
    <w:rsid w:val="009507AB"/>
    <w:rsid w:val="009519B8"/>
    <w:rsid w:val="009520CC"/>
    <w:rsid w:val="00953714"/>
    <w:rsid w:val="00954551"/>
    <w:rsid w:val="00954F6A"/>
    <w:rsid w:val="00955AF3"/>
    <w:rsid w:val="0095651B"/>
    <w:rsid w:val="009567B6"/>
    <w:rsid w:val="00957BCC"/>
    <w:rsid w:val="00960A1D"/>
    <w:rsid w:val="00960D44"/>
    <w:rsid w:val="00961CF4"/>
    <w:rsid w:val="00962888"/>
    <w:rsid w:val="00962CAD"/>
    <w:rsid w:val="00962CAF"/>
    <w:rsid w:val="00962FCD"/>
    <w:rsid w:val="0096416B"/>
    <w:rsid w:val="00964657"/>
    <w:rsid w:val="0096512E"/>
    <w:rsid w:val="009668C6"/>
    <w:rsid w:val="0096763A"/>
    <w:rsid w:val="009676D8"/>
    <w:rsid w:val="009705C5"/>
    <w:rsid w:val="009707C7"/>
    <w:rsid w:val="00970E24"/>
    <w:rsid w:val="009717A6"/>
    <w:rsid w:val="0097192E"/>
    <w:rsid w:val="00971F02"/>
    <w:rsid w:val="00971F6E"/>
    <w:rsid w:val="00973BAD"/>
    <w:rsid w:val="009747D5"/>
    <w:rsid w:val="009749FA"/>
    <w:rsid w:val="009759AE"/>
    <w:rsid w:val="009778DF"/>
    <w:rsid w:val="009824BF"/>
    <w:rsid w:val="00982B0C"/>
    <w:rsid w:val="00983C45"/>
    <w:rsid w:val="00984761"/>
    <w:rsid w:val="00984B6A"/>
    <w:rsid w:val="009854F5"/>
    <w:rsid w:val="009858FA"/>
    <w:rsid w:val="009866E6"/>
    <w:rsid w:val="0098707B"/>
    <w:rsid w:val="0098709C"/>
    <w:rsid w:val="00987501"/>
    <w:rsid w:val="00987734"/>
    <w:rsid w:val="00990145"/>
    <w:rsid w:val="009901A9"/>
    <w:rsid w:val="00990DC0"/>
    <w:rsid w:val="00991596"/>
    <w:rsid w:val="00991B83"/>
    <w:rsid w:val="00993029"/>
    <w:rsid w:val="009937B8"/>
    <w:rsid w:val="0099492C"/>
    <w:rsid w:val="009958CE"/>
    <w:rsid w:val="00995DC3"/>
    <w:rsid w:val="00996457"/>
    <w:rsid w:val="009A02FB"/>
    <w:rsid w:val="009A049A"/>
    <w:rsid w:val="009A1FF4"/>
    <w:rsid w:val="009A26B3"/>
    <w:rsid w:val="009A3678"/>
    <w:rsid w:val="009A3880"/>
    <w:rsid w:val="009A39BD"/>
    <w:rsid w:val="009A6072"/>
    <w:rsid w:val="009A6A80"/>
    <w:rsid w:val="009A6D6E"/>
    <w:rsid w:val="009B28E7"/>
    <w:rsid w:val="009B299F"/>
    <w:rsid w:val="009B29BB"/>
    <w:rsid w:val="009B3943"/>
    <w:rsid w:val="009B3F61"/>
    <w:rsid w:val="009B678F"/>
    <w:rsid w:val="009B7021"/>
    <w:rsid w:val="009C01C6"/>
    <w:rsid w:val="009C0C6E"/>
    <w:rsid w:val="009C4FBF"/>
    <w:rsid w:val="009C5B85"/>
    <w:rsid w:val="009C65A5"/>
    <w:rsid w:val="009C7E92"/>
    <w:rsid w:val="009D1465"/>
    <w:rsid w:val="009D20A1"/>
    <w:rsid w:val="009D2E62"/>
    <w:rsid w:val="009D5933"/>
    <w:rsid w:val="009D6AD6"/>
    <w:rsid w:val="009D70B9"/>
    <w:rsid w:val="009D740F"/>
    <w:rsid w:val="009D77B3"/>
    <w:rsid w:val="009E0E81"/>
    <w:rsid w:val="009E22B0"/>
    <w:rsid w:val="009E22B2"/>
    <w:rsid w:val="009E4DD9"/>
    <w:rsid w:val="009E548C"/>
    <w:rsid w:val="009F041C"/>
    <w:rsid w:val="009F0D69"/>
    <w:rsid w:val="009F4E3F"/>
    <w:rsid w:val="009F5BA7"/>
    <w:rsid w:val="009F5BB5"/>
    <w:rsid w:val="009F6EF4"/>
    <w:rsid w:val="00A00B21"/>
    <w:rsid w:val="00A016D3"/>
    <w:rsid w:val="00A0273B"/>
    <w:rsid w:val="00A04DFC"/>
    <w:rsid w:val="00A04E09"/>
    <w:rsid w:val="00A053F7"/>
    <w:rsid w:val="00A05ACD"/>
    <w:rsid w:val="00A06404"/>
    <w:rsid w:val="00A071DC"/>
    <w:rsid w:val="00A07368"/>
    <w:rsid w:val="00A073A9"/>
    <w:rsid w:val="00A07A8B"/>
    <w:rsid w:val="00A07F8E"/>
    <w:rsid w:val="00A10BF3"/>
    <w:rsid w:val="00A12450"/>
    <w:rsid w:val="00A129A8"/>
    <w:rsid w:val="00A147A2"/>
    <w:rsid w:val="00A14B04"/>
    <w:rsid w:val="00A14E41"/>
    <w:rsid w:val="00A15D80"/>
    <w:rsid w:val="00A16AE6"/>
    <w:rsid w:val="00A215CE"/>
    <w:rsid w:val="00A2173E"/>
    <w:rsid w:val="00A2194A"/>
    <w:rsid w:val="00A2199B"/>
    <w:rsid w:val="00A224E4"/>
    <w:rsid w:val="00A225BA"/>
    <w:rsid w:val="00A22972"/>
    <w:rsid w:val="00A232FA"/>
    <w:rsid w:val="00A236AA"/>
    <w:rsid w:val="00A265CA"/>
    <w:rsid w:val="00A31261"/>
    <w:rsid w:val="00A31EDF"/>
    <w:rsid w:val="00A325DA"/>
    <w:rsid w:val="00A330E1"/>
    <w:rsid w:val="00A368E4"/>
    <w:rsid w:val="00A36A18"/>
    <w:rsid w:val="00A37A8B"/>
    <w:rsid w:val="00A37D80"/>
    <w:rsid w:val="00A40520"/>
    <w:rsid w:val="00A4091E"/>
    <w:rsid w:val="00A40CAA"/>
    <w:rsid w:val="00A4441E"/>
    <w:rsid w:val="00A454F6"/>
    <w:rsid w:val="00A467AD"/>
    <w:rsid w:val="00A4762A"/>
    <w:rsid w:val="00A50705"/>
    <w:rsid w:val="00A5088A"/>
    <w:rsid w:val="00A51016"/>
    <w:rsid w:val="00A523B5"/>
    <w:rsid w:val="00A52B68"/>
    <w:rsid w:val="00A54E48"/>
    <w:rsid w:val="00A5542F"/>
    <w:rsid w:val="00A55493"/>
    <w:rsid w:val="00A600CF"/>
    <w:rsid w:val="00A604A8"/>
    <w:rsid w:val="00A6071B"/>
    <w:rsid w:val="00A60894"/>
    <w:rsid w:val="00A61885"/>
    <w:rsid w:val="00A61DC2"/>
    <w:rsid w:val="00A63D9C"/>
    <w:rsid w:val="00A66DC9"/>
    <w:rsid w:val="00A70665"/>
    <w:rsid w:val="00A7335E"/>
    <w:rsid w:val="00A7351D"/>
    <w:rsid w:val="00A7446D"/>
    <w:rsid w:val="00A77554"/>
    <w:rsid w:val="00A80ECD"/>
    <w:rsid w:val="00A813C3"/>
    <w:rsid w:val="00A8241B"/>
    <w:rsid w:val="00A824FD"/>
    <w:rsid w:val="00A838C6"/>
    <w:rsid w:val="00A83C22"/>
    <w:rsid w:val="00A84C20"/>
    <w:rsid w:val="00A84E81"/>
    <w:rsid w:val="00A86DD8"/>
    <w:rsid w:val="00A87C63"/>
    <w:rsid w:val="00A87DDA"/>
    <w:rsid w:val="00A87E0D"/>
    <w:rsid w:val="00A907DC"/>
    <w:rsid w:val="00A91620"/>
    <w:rsid w:val="00A92349"/>
    <w:rsid w:val="00A9298B"/>
    <w:rsid w:val="00A9423B"/>
    <w:rsid w:val="00A949E8"/>
    <w:rsid w:val="00A9503B"/>
    <w:rsid w:val="00A9660C"/>
    <w:rsid w:val="00AA1181"/>
    <w:rsid w:val="00AA17B6"/>
    <w:rsid w:val="00AA3524"/>
    <w:rsid w:val="00AA42E9"/>
    <w:rsid w:val="00AA48F0"/>
    <w:rsid w:val="00AA6777"/>
    <w:rsid w:val="00AA6AA6"/>
    <w:rsid w:val="00AA6AF0"/>
    <w:rsid w:val="00AA7875"/>
    <w:rsid w:val="00AB0C2D"/>
    <w:rsid w:val="00AB1742"/>
    <w:rsid w:val="00AB1809"/>
    <w:rsid w:val="00AB32A9"/>
    <w:rsid w:val="00AB3781"/>
    <w:rsid w:val="00AB49B6"/>
    <w:rsid w:val="00AB64FB"/>
    <w:rsid w:val="00AB6503"/>
    <w:rsid w:val="00AB704D"/>
    <w:rsid w:val="00AC1F0B"/>
    <w:rsid w:val="00AC2587"/>
    <w:rsid w:val="00AC4927"/>
    <w:rsid w:val="00AC4AA4"/>
    <w:rsid w:val="00AC55F0"/>
    <w:rsid w:val="00AC57AC"/>
    <w:rsid w:val="00AC5E28"/>
    <w:rsid w:val="00AC7D22"/>
    <w:rsid w:val="00AD0131"/>
    <w:rsid w:val="00AD0DF9"/>
    <w:rsid w:val="00AD208F"/>
    <w:rsid w:val="00AD398D"/>
    <w:rsid w:val="00AD4563"/>
    <w:rsid w:val="00AD73EC"/>
    <w:rsid w:val="00AE43BA"/>
    <w:rsid w:val="00AE447F"/>
    <w:rsid w:val="00AE4585"/>
    <w:rsid w:val="00AE604B"/>
    <w:rsid w:val="00AE615A"/>
    <w:rsid w:val="00AE7416"/>
    <w:rsid w:val="00AE7C6A"/>
    <w:rsid w:val="00AF0569"/>
    <w:rsid w:val="00AF0870"/>
    <w:rsid w:val="00AF1BC8"/>
    <w:rsid w:val="00AF3C56"/>
    <w:rsid w:val="00AF52C3"/>
    <w:rsid w:val="00AF55EA"/>
    <w:rsid w:val="00AF5795"/>
    <w:rsid w:val="00AF5AFC"/>
    <w:rsid w:val="00AF647D"/>
    <w:rsid w:val="00AF6568"/>
    <w:rsid w:val="00AF6D81"/>
    <w:rsid w:val="00AF7521"/>
    <w:rsid w:val="00B005B4"/>
    <w:rsid w:val="00B01EDA"/>
    <w:rsid w:val="00B043EA"/>
    <w:rsid w:val="00B04CD7"/>
    <w:rsid w:val="00B058AF"/>
    <w:rsid w:val="00B07080"/>
    <w:rsid w:val="00B072BD"/>
    <w:rsid w:val="00B0797B"/>
    <w:rsid w:val="00B1036C"/>
    <w:rsid w:val="00B13160"/>
    <w:rsid w:val="00B14C2F"/>
    <w:rsid w:val="00B1758C"/>
    <w:rsid w:val="00B20712"/>
    <w:rsid w:val="00B20A15"/>
    <w:rsid w:val="00B233C2"/>
    <w:rsid w:val="00B23550"/>
    <w:rsid w:val="00B23FA0"/>
    <w:rsid w:val="00B241F9"/>
    <w:rsid w:val="00B255AE"/>
    <w:rsid w:val="00B25EA9"/>
    <w:rsid w:val="00B2631B"/>
    <w:rsid w:val="00B26916"/>
    <w:rsid w:val="00B313E0"/>
    <w:rsid w:val="00B3248E"/>
    <w:rsid w:val="00B32CD6"/>
    <w:rsid w:val="00B334AE"/>
    <w:rsid w:val="00B36013"/>
    <w:rsid w:val="00B3609F"/>
    <w:rsid w:val="00B36867"/>
    <w:rsid w:val="00B36B19"/>
    <w:rsid w:val="00B37E09"/>
    <w:rsid w:val="00B40495"/>
    <w:rsid w:val="00B40E0B"/>
    <w:rsid w:val="00B412F7"/>
    <w:rsid w:val="00B41A19"/>
    <w:rsid w:val="00B41F53"/>
    <w:rsid w:val="00B42581"/>
    <w:rsid w:val="00B42FFF"/>
    <w:rsid w:val="00B431D7"/>
    <w:rsid w:val="00B43B6E"/>
    <w:rsid w:val="00B45FEB"/>
    <w:rsid w:val="00B46C22"/>
    <w:rsid w:val="00B47B66"/>
    <w:rsid w:val="00B51589"/>
    <w:rsid w:val="00B51B29"/>
    <w:rsid w:val="00B52C9B"/>
    <w:rsid w:val="00B5487B"/>
    <w:rsid w:val="00B5521E"/>
    <w:rsid w:val="00B57FDC"/>
    <w:rsid w:val="00B610C4"/>
    <w:rsid w:val="00B6152A"/>
    <w:rsid w:val="00B62E20"/>
    <w:rsid w:val="00B63260"/>
    <w:rsid w:val="00B6448A"/>
    <w:rsid w:val="00B64CF9"/>
    <w:rsid w:val="00B67093"/>
    <w:rsid w:val="00B6710F"/>
    <w:rsid w:val="00B7077E"/>
    <w:rsid w:val="00B71B74"/>
    <w:rsid w:val="00B73269"/>
    <w:rsid w:val="00B736F4"/>
    <w:rsid w:val="00B74AC2"/>
    <w:rsid w:val="00B75CD1"/>
    <w:rsid w:val="00B80A58"/>
    <w:rsid w:val="00B82514"/>
    <w:rsid w:val="00B829EE"/>
    <w:rsid w:val="00B82D8C"/>
    <w:rsid w:val="00B83727"/>
    <w:rsid w:val="00B83AE6"/>
    <w:rsid w:val="00B845A7"/>
    <w:rsid w:val="00B84BEC"/>
    <w:rsid w:val="00B8572C"/>
    <w:rsid w:val="00B863A8"/>
    <w:rsid w:val="00B86C30"/>
    <w:rsid w:val="00B87442"/>
    <w:rsid w:val="00B919EF"/>
    <w:rsid w:val="00B91D99"/>
    <w:rsid w:val="00B93077"/>
    <w:rsid w:val="00B931BC"/>
    <w:rsid w:val="00B94740"/>
    <w:rsid w:val="00B95384"/>
    <w:rsid w:val="00B953D8"/>
    <w:rsid w:val="00B95D45"/>
    <w:rsid w:val="00B97394"/>
    <w:rsid w:val="00BA2A00"/>
    <w:rsid w:val="00BA2C9B"/>
    <w:rsid w:val="00BA3D81"/>
    <w:rsid w:val="00BA464E"/>
    <w:rsid w:val="00BA5313"/>
    <w:rsid w:val="00BA63E5"/>
    <w:rsid w:val="00BA684B"/>
    <w:rsid w:val="00BA7A4B"/>
    <w:rsid w:val="00BB01BC"/>
    <w:rsid w:val="00BB0FEF"/>
    <w:rsid w:val="00BB3D40"/>
    <w:rsid w:val="00BB5CD1"/>
    <w:rsid w:val="00BB6043"/>
    <w:rsid w:val="00BB6454"/>
    <w:rsid w:val="00BB6D20"/>
    <w:rsid w:val="00BB77D8"/>
    <w:rsid w:val="00BC0723"/>
    <w:rsid w:val="00BC0F41"/>
    <w:rsid w:val="00BC100C"/>
    <w:rsid w:val="00BC2532"/>
    <w:rsid w:val="00BC287E"/>
    <w:rsid w:val="00BC3112"/>
    <w:rsid w:val="00BC40AE"/>
    <w:rsid w:val="00BC77D9"/>
    <w:rsid w:val="00BC7D08"/>
    <w:rsid w:val="00BD1A06"/>
    <w:rsid w:val="00BD291E"/>
    <w:rsid w:val="00BD29D1"/>
    <w:rsid w:val="00BD34A4"/>
    <w:rsid w:val="00BD4E70"/>
    <w:rsid w:val="00BD51AC"/>
    <w:rsid w:val="00BD5EB7"/>
    <w:rsid w:val="00BD7075"/>
    <w:rsid w:val="00BD7144"/>
    <w:rsid w:val="00BD7DAC"/>
    <w:rsid w:val="00BE0AE6"/>
    <w:rsid w:val="00BE1447"/>
    <w:rsid w:val="00BE201D"/>
    <w:rsid w:val="00BE2CF1"/>
    <w:rsid w:val="00BE2D21"/>
    <w:rsid w:val="00BE3F0B"/>
    <w:rsid w:val="00BE521F"/>
    <w:rsid w:val="00BE6983"/>
    <w:rsid w:val="00BE6DDA"/>
    <w:rsid w:val="00BE6F41"/>
    <w:rsid w:val="00BE738C"/>
    <w:rsid w:val="00BF092D"/>
    <w:rsid w:val="00BF31F6"/>
    <w:rsid w:val="00BF3703"/>
    <w:rsid w:val="00BF3CFF"/>
    <w:rsid w:val="00BF43CC"/>
    <w:rsid w:val="00BF4543"/>
    <w:rsid w:val="00BF4776"/>
    <w:rsid w:val="00BF5833"/>
    <w:rsid w:val="00BF6660"/>
    <w:rsid w:val="00BF7E69"/>
    <w:rsid w:val="00C007C5"/>
    <w:rsid w:val="00C00FF9"/>
    <w:rsid w:val="00C0213C"/>
    <w:rsid w:val="00C02821"/>
    <w:rsid w:val="00C03374"/>
    <w:rsid w:val="00C039AE"/>
    <w:rsid w:val="00C04FD4"/>
    <w:rsid w:val="00C0566A"/>
    <w:rsid w:val="00C065AF"/>
    <w:rsid w:val="00C066AE"/>
    <w:rsid w:val="00C073B1"/>
    <w:rsid w:val="00C07B9C"/>
    <w:rsid w:val="00C10265"/>
    <w:rsid w:val="00C12714"/>
    <w:rsid w:val="00C12A30"/>
    <w:rsid w:val="00C14A73"/>
    <w:rsid w:val="00C14F40"/>
    <w:rsid w:val="00C1619C"/>
    <w:rsid w:val="00C17338"/>
    <w:rsid w:val="00C20172"/>
    <w:rsid w:val="00C20255"/>
    <w:rsid w:val="00C2098A"/>
    <w:rsid w:val="00C20F30"/>
    <w:rsid w:val="00C21BE5"/>
    <w:rsid w:val="00C244E0"/>
    <w:rsid w:val="00C24559"/>
    <w:rsid w:val="00C24AD6"/>
    <w:rsid w:val="00C25183"/>
    <w:rsid w:val="00C25896"/>
    <w:rsid w:val="00C25EB1"/>
    <w:rsid w:val="00C2602C"/>
    <w:rsid w:val="00C2679E"/>
    <w:rsid w:val="00C2697D"/>
    <w:rsid w:val="00C26F8F"/>
    <w:rsid w:val="00C30C5B"/>
    <w:rsid w:val="00C30F31"/>
    <w:rsid w:val="00C317BD"/>
    <w:rsid w:val="00C346EB"/>
    <w:rsid w:val="00C35968"/>
    <w:rsid w:val="00C36EA7"/>
    <w:rsid w:val="00C46483"/>
    <w:rsid w:val="00C473C7"/>
    <w:rsid w:val="00C5029B"/>
    <w:rsid w:val="00C5051A"/>
    <w:rsid w:val="00C517B2"/>
    <w:rsid w:val="00C51C61"/>
    <w:rsid w:val="00C53280"/>
    <w:rsid w:val="00C53CEB"/>
    <w:rsid w:val="00C54AEF"/>
    <w:rsid w:val="00C553A2"/>
    <w:rsid w:val="00C5547B"/>
    <w:rsid w:val="00C56C0F"/>
    <w:rsid w:val="00C60D4C"/>
    <w:rsid w:val="00C641FC"/>
    <w:rsid w:val="00C66AC1"/>
    <w:rsid w:val="00C66ADF"/>
    <w:rsid w:val="00C74035"/>
    <w:rsid w:val="00C753B1"/>
    <w:rsid w:val="00C753B8"/>
    <w:rsid w:val="00C756E2"/>
    <w:rsid w:val="00C771D5"/>
    <w:rsid w:val="00C803A2"/>
    <w:rsid w:val="00C80729"/>
    <w:rsid w:val="00C81FE0"/>
    <w:rsid w:val="00C82BED"/>
    <w:rsid w:val="00C82C06"/>
    <w:rsid w:val="00C83BCC"/>
    <w:rsid w:val="00C85326"/>
    <w:rsid w:val="00C85684"/>
    <w:rsid w:val="00C85EC1"/>
    <w:rsid w:val="00C87E3A"/>
    <w:rsid w:val="00C922D2"/>
    <w:rsid w:val="00C92A24"/>
    <w:rsid w:val="00C92AC3"/>
    <w:rsid w:val="00C946A1"/>
    <w:rsid w:val="00CA00ED"/>
    <w:rsid w:val="00CA04E6"/>
    <w:rsid w:val="00CA1BF4"/>
    <w:rsid w:val="00CA2E57"/>
    <w:rsid w:val="00CA5AD8"/>
    <w:rsid w:val="00CA61F9"/>
    <w:rsid w:val="00CA77C7"/>
    <w:rsid w:val="00CB1457"/>
    <w:rsid w:val="00CB15E3"/>
    <w:rsid w:val="00CB35B0"/>
    <w:rsid w:val="00CB5013"/>
    <w:rsid w:val="00CB6633"/>
    <w:rsid w:val="00CB6BF8"/>
    <w:rsid w:val="00CB7B68"/>
    <w:rsid w:val="00CC0451"/>
    <w:rsid w:val="00CC1241"/>
    <w:rsid w:val="00CC1FFB"/>
    <w:rsid w:val="00CC2DC1"/>
    <w:rsid w:val="00CC4B4D"/>
    <w:rsid w:val="00CC6031"/>
    <w:rsid w:val="00CC64E0"/>
    <w:rsid w:val="00CC7ABB"/>
    <w:rsid w:val="00CD0561"/>
    <w:rsid w:val="00CD2B04"/>
    <w:rsid w:val="00CD3558"/>
    <w:rsid w:val="00CD4289"/>
    <w:rsid w:val="00CD5734"/>
    <w:rsid w:val="00CD64F3"/>
    <w:rsid w:val="00CD7449"/>
    <w:rsid w:val="00CD7BA4"/>
    <w:rsid w:val="00CD7FA4"/>
    <w:rsid w:val="00CE06C6"/>
    <w:rsid w:val="00CE11A3"/>
    <w:rsid w:val="00CE25DF"/>
    <w:rsid w:val="00CE340A"/>
    <w:rsid w:val="00CE3E0F"/>
    <w:rsid w:val="00CE4FFD"/>
    <w:rsid w:val="00CE560C"/>
    <w:rsid w:val="00CE6C87"/>
    <w:rsid w:val="00CE6D46"/>
    <w:rsid w:val="00CE7710"/>
    <w:rsid w:val="00CF0328"/>
    <w:rsid w:val="00CF0932"/>
    <w:rsid w:val="00CF1E28"/>
    <w:rsid w:val="00CF29B6"/>
    <w:rsid w:val="00CF2BF2"/>
    <w:rsid w:val="00CF4185"/>
    <w:rsid w:val="00CF46CC"/>
    <w:rsid w:val="00CF5384"/>
    <w:rsid w:val="00CF72E7"/>
    <w:rsid w:val="00CF75D1"/>
    <w:rsid w:val="00CF77EE"/>
    <w:rsid w:val="00D030EC"/>
    <w:rsid w:val="00D036CB"/>
    <w:rsid w:val="00D0433D"/>
    <w:rsid w:val="00D044E8"/>
    <w:rsid w:val="00D045BF"/>
    <w:rsid w:val="00D058BB"/>
    <w:rsid w:val="00D10501"/>
    <w:rsid w:val="00D11825"/>
    <w:rsid w:val="00D11CEC"/>
    <w:rsid w:val="00D123B1"/>
    <w:rsid w:val="00D14D26"/>
    <w:rsid w:val="00D150CD"/>
    <w:rsid w:val="00D152A3"/>
    <w:rsid w:val="00D17238"/>
    <w:rsid w:val="00D20892"/>
    <w:rsid w:val="00D2130C"/>
    <w:rsid w:val="00D2139C"/>
    <w:rsid w:val="00D23073"/>
    <w:rsid w:val="00D24ED6"/>
    <w:rsid w:val="00D25662"/>
    <w:rsid w:val="00D27339"/>
    <w:rsid w:val="00D314A8"/>
    <w:rsid w:val="00D326F6"/>
    <w:rsid w:val="00D334AD"/>
    <w:rsid w:val="00D33BDD"/>
    <w:rsid w:val="00D34E0F"/>
    <w:rsid w:val="00D35618"/>
    <w:rsid w:val="00D36A78"/>
    <w:rsid w:val="00D40D0F"/>
    <w:rsid w:val="00D41BAF"/>
    <w:rsid w:val="00D4266F"/>
    <w:rsid w:val="00D435F1"/>
    <w:rsid w:val="00D43732"/>
    <w:rsid w:val="00D45BFF"/>
    <w:rsid w:val="00D470D3"/>
    <w:rsid w:val="00D4719D"/>
    <w:rsid w:val="00D478A4"/>
    <w:rsid w:val="00D55088"/>
    <w:rsid w:val="00D553E0"/>
    <w:rsid w:val="00D55D2B"/>
    <w:rsid w:val="00D57559"/>
    <w:rsid w:val="00D61DB0"/>
    <w:rsid w:val="00D62906"/>
    <w:rsid w:val="00D629A1"/>
    <w:rsid w:val="00D62FB6"/>
    <w:rsid w:val="00D63B8A"/>
    <w:rsid w:val="00D66DE5"/>
    <w:rsid w:val="00D72191"/>
    <w:rsid w:val="00D733C2"/>
    <w:rsid w:val="00D735E5"/>
    <w:rsid w:val="00D73EEB"/>
    <w:rsid w:val="00D74E4D"/>
    <w:rsid w:val="00D74FB7"/>
    <w:rsid w:val="00D75A7F"/>
    <w:rsid w:val="00D76A26"/>
    <w:rsid w:val="00D80F1D"/>
    <w:rsid w:val="00D81EA2"/>
    <w:rsid w:val="00D82B4E"/>
    <w:rsid w:val="00D82E46"/>
    <w:rsid w:val="00D83A17"/>
    <w:rsid w:val="00D85174"/>
    <w:rsid w:val="00D85AEC"/>
    <w:rsid w:val="00D86CFF"/>
    <w:rsid w:val="00D87204"/>
    <w:rsid w:val="00D874CA"/>
    <w:rsid w:val="00D87F31"/>
    <w:rsid w:val="00D905B1"/>
    <w:rsid w:val="00D94D05"/>
    <w:rsid w:val="00DA1DCC"/>
    <w:rsid w:val="00DA2009"/>
    <w:rsid w:val="00DA2545"/>
    <w:rsid w:val="00DA5641"/>
    <w:rsid w:val="00DA654D"/>
    <w:rsid w:val="00DA7A66"/>
    <w:rsid w:val="00DB0E99"/>
    <w:rsid w:val="00DB17DC"/>
    <w:rsid w:val="00DB28D2"/>
    <w:rsid w:val="00DC0FEA"/>
    <w:rsid w:val="00DC1A3F"/>
    <w:rsid w:val="00DC2062"/>
    <w:rsid w:val="00DC3C9E"/>
    <w:rsid w:val="00DC48FC"/>
    <w:rsid w:val="00DC67A7"/>
    <w:rsid w:val="00DC7733"/>
    <w:rsid w:val="00DC7C63"/>
    <w:rsid w:val="00DD0633"/>
    <w:rsid w:val="00DD0C6A"/>
    <w:rsid w:val="00DD1BEF"/>
    <w:rsid w:val="00DD2A32"/>
    <w:rsid w:val="00DD3C7B"/>
    <w:rsid w:val="00DD65D1"/>
    <w:rsid w:val="00DD75E5"/>
    <w:rsid w:val="00DE05CC"/>
    <w:rsid w:val="00DE0B6C"/>
    <w:rsid w:val="00DE2589"/>
    <w:rsid w:val="00DE3DC4"/>
    <w:rsid w:val="00DE5F74"/>
    <w:rsid w:val="00DF1ADB"/>
    <w:rsid w:val="00DF1FCA"/>
    <w:rsid w:val="00DF26EF"/>
    <w:rsid w:val="00DF2D48"/>
    <w:rsid w:val="00DF2F59"/>
    <w:rsid w:val="00DF4101"/>
    <w:rsid w:val="00DF4175"/>
    <w:rsid w:val="00DF6475"/>
    <w:rsid w:val="00DF67E7"/>
    <w:rsid w:val="00DF762A"/>
    <w:rsid w:val="00E01130"/>
    <w:rsid w:val="00E03CC0"/>
    <w:rsid w:val="00E03D75"/>
    <w:rsid w:val="00E0649B"/>
    <w:rsid w:val="00E0726C"/>
    <w:rsid w:val="00E075E9"/>
    <w:rsid w:val="00E07A00"/>
    <w:rsid w:val="00E11016"/>
    <w:rsid w:val="00E12FE8"/>
    <w:rsid w:val="00E13528"/>
    <w:rsid w:val="00E138B9"/>
    <w:rsid w:val="00E14C4F"/>
    <w:rsid w:val="00E16990"/>
    <w:rsid w:val="00E17A61"/>
    <w:rsid w:val="00E20363"/>
    <w:rsid w:val="00E20E55"/>
    <w:rsid w:val="00E223EF"/>
    <w:rsid w:val="00E23DCB"/>
    <w:rsid w:val="00E24160"/>
    <w:rsid w:val="00E254B6"/>
    <w:rsid w:val="00E26B89"/>
    <w:rsid w:val="00E30D6D"/>
    <w:rsid w:val="00E32B26"/>
    <w:rsid w:val="00E350B9"/>
    <w:rsid w:val="00E35D9F"/>
    <w:rsid w:val="00E36D2B"/>
    <w:rsid w:val="00E37B27"/>
    <w:rsid w:val="00E40204"/>
    <w:rsid w:val="00E405B2"/>
    <w:rsid w:val="00E428FF"/>
    <w:rsid w:val="00E44361"/>
    <w:rsid w:val="00E44CD4"/>
    <w:rsid w:val="00E45ADB"/>
    <w:rsid w:val="00E47299"/>
    <w:rsid w:val="00E511B3"/>
    <w:rsid w:val="00E5359B"/>
    <w:rsid w:val="00E5441A"/>
    <w:rsid w:val="00E55724"/>
    <w:rsid w:val="00E560E2"/>
    <w:rsid w:val="00E57378"/>
    <w:rsid w:val="00E57D64"/>
    <w:rsid w:val="00E60B56"/>
    <w:rsid w:val="00E62DA3"/>
    <w:rsid w:val="00E6323D"/>
    <w:rsid w:val="00E673D7"/>
    <w:rsid w:val="00E67B96"/>
    <w:rsid w:val="00E7171A"/>
    <w:rsid w:val="00E725CF"/>
    <w:rsid w:val="00E74B1D"/>
    <w:rsid w:val="00E81363"/>
    <w:rsid w:val="00E821B6"/>
    <w:rsid w:val="00E82E09"/>
    <w:rsid w:val="00E82E7C"/>
    <w:rsid w:val="00E832F0"/>
    <w:rsid w:val="00E834DF"/>
    <w:rsid w:val="00E8391C"/>
    <w:rsid w:val="00E83A6A"/>
    <w:rsid w:val="00E83DFA"/>
    <w:rsid w:val="00E84063"/>
    <w:rsid w:val="00E8437F"/>
    <w:rsid w:val="00E85717"/>
    <w:rsid w:val="00E86D60"/>
    <w:rsid w:val="00E87495"/>
    <w:rsid w:val="00E877FA"/>
    <w:rsid w:val="00E87B75"/>
    <w:rsid w:val="00E87BE5"/>
    <w:rsid w:val="00E905EF"/>
    <w:rsid w:val="00E94A51"/>
    <w:rsid w:val="00E979B1"/>
    <w:rsid w:val="00EA0504"/>
    <w:rsid w:val="00EA2759"/>
    <w:rsid w:val="00EA3932"/>
    <w:rsid w:val="00EA3BC8"/>
    <w:rsid w:val="00EA43F4"/>
    <w:rsid w:val="00EA44FD"/>
    <w:rsid w:val="00EA6C3E"/>
    <w:rsid w:val="00EA7EEB"/>
    <w:rsid w:val="00EB13B0"/>
    <w:rsid w:val="00EB314C"/>
    <w:rsid w:val="00EB39CE"/>
    <w:rsid w:val="00EB3F27"/>
    <w:rsid w:val="00EB42F3"/>
    <w:rsid w:val="00EB4C35"/>
    <w:rsid w:val="00EB521A"/>
    <w:rsid w:val="00EB5A88"/>
    <w:rsid w:val="00EB741F"/>
    <w:rsid w:val="00EB7BA5"/>
    <w:rsid w:val="00EC050A"/>
    <w:rsid w:val="00EC0836"/>
    <w:rsid w:val="00EC23DD"/>
    <w:rsid w:val="00EC2740"/>
    <w:rsid w:val="00EC3F51"/>
    <w:rsid w:val="00EC54E7"/>
    <w:rsid w:val="00EC5558"/>
    <w:rsid w:val="00EC6291"/>
    <w:rsid w:val="00EC66BA"/>
    <w:rsid w:val="00EC6777"/>
    <w:rsid w:val="00EC67B3"/>
    <w:rsid w:val="00ED0205"/>
    <w:rsid w:val="00ED0445"/>
    <w:rsid w:val="00ED1E0C"/>
    <w:rsid w:val="00ED2D4E"/>
    <w:rsid w:val="00ED3E28"/>
    <w:rsid w:val="00ED4E7C"/>
    <w:rsid w:val="00ED7D2B"/>
    <w:rsid w:val="00EE2B13"/>
    <w:rsid w:val="00EE3572"/>
    <w:rsid w:val="00EE4663"/>
    <w:rsid w:val="00EE4F0F"/>
    <w:rsid w:val="00EE6DE8"/>
    <w:rsid w:val="00EE73CF"/>
    <w:rsid w:val="00EE7880"/>
    <w:rsid w:val="00EF13DA"/>
    <w:rsid w:val="00EF1656"/>
    <w:rsid w:val="00EF34EA"/>
    <w:rsid w:val="00EF37D5"/>
    <w:rsid w:val="00EF4169"/>
    <w:rsid w:val="00EF441D"/>
    <w:rsid w:val="00EF4F54"/>
    <w:rsid w:val="00EF646F"/>
    <w:rsid w:val="00EF6A46"/>
    <w:rsid w:val="00EF7DD6"/>
    <w:rsid w:val="00F014CD"/>
    <w:rsid w:val="00F01C09"/>
    <w:rsid w:val="00F0323F"/>
    <w:rsid w:val="00F043BB"/>
    <w:rsid w:val="00F05B0B"/>
    <w:rsid w:val="00F0684A"/>
    <w:rsid w:val="00F0744F"/>
    <w:rsid w:val="00F1006B"/>
    <w:rsid w:val="00F10D01"/>
    <w:rsid w:val="00F13321"/>
    <w:rsid w:val="00F14D3D"/>
    <w:rsid w:val="00F164B0"/>
    <w:rsid w:val="00F20882"/>
    <w:rsid w:val="00F2168D"/>
    <w:rsid w:val="00F216AE"/>
    <w:rsid w:val="00F22C30"/>
    <w:rsid w:val="00F24CB8"/>
    <w:rsid w:val="00F258F9"/>
    <w:rsid w:val="00F2638F"/>
    <w:rsid w:val="00F267B8"/>
    <w:rsid w:val="00F27E3E"/>
    <w:rsid w:val="00F30770"/>
    <w:rsid w:val="00F31DA0"/>
    <w:rsid w:val="00F3215C"/>
    <w:rsid w:val="00F341DE"/>
    <w:rsid w:val="00F349AC"/>
    <w:rsid w:val="00F34E1A"/>
    <w:rsid w:val="00F34E60"/>
    <w:rsid w:val="00F357F5"/>
    <w:rsid w:val="00F35CEC"/>
    <w:rsid w:val="00F36281"/>
    <w:rsid w:val="00F40A98"/>
    <w:rsid w:val="00F40C5A"/>
    <w:rsid w:val="00F4190B"/>
    <w:rsid w:val="00F421DA"/>
    <w:rsid w:val="00F43669"/>
    <w:rsid w:val="00F436BC"/>
    <w:rsid w:val="00F44D44"/>
    <w:rsid w:val="00F451DC"/>
    <w:rsid w:val="00F46358"/>
    <w:rsid w:val="00F47932"/>
    <w:rsid w:val="00F47A3D"/>
    <w:rsid w:val="00F5016F"/>
    <w:rsid w:val="00F51533"/>
    <w:rsid w:val="00F53697"/>
    <w:rsid w:val="00F53712"/>
    <w:rsid w:val="00F5380C"/>
    <w:rsid w:val="00F53DFB"/>
    <w:rsid w:val="00F54BF8"/>
    <w:rsid w:val="00F54E36"/>
    <w:rsid w:val="00F55282"/>
    <w:rsid w:val="00F570FD"/>
    <w:rsid w:val="00F57533"/>
    <w:rsid w:val="00F5786A"/>
    <w:rsid w:val="00F601E5"/>
    <w:rsid w:val="00F60F74"/>
    <w:rsid w:val="00F625B5"/>
    <w:rsid w:val="00F62838"/>
    <w:rsid w:val="00F63893"/>
    <w:rsid w:val="00F64802"/>
    <w:rsid w:val="00F648FF"/>
    <w:rsid w:val="00F64969"/>
    <w:rsid w:val="00F66241"/>
    <w:rsid w:val="00F662D5"/>
    <w:rsid w:val="00F66431"/>
    <w:rsid w:val="00F70050"/>
    <w:rsid w:val="00F70722"/>
    <w:rsid w:val="00F70ED0"/>
    <w:rsid w:val="00F714A1"/>
    <w:rsid w:val="00F72A17"/>
    <w:rsid w:val="00F74470"/>
    <w:rsid w:val="00F775DC"/>
    <w:rsid w:val="00F800B4"/>
    <w:rsid w:val="00F80688"/>
    <w:rsid w:val="00F818D3"/>
    <w:rsid w:val="00F818D7"/>
    <w:rsid w:val="00F8370E"/>
    <w:rsid w:val="00F8433A"/>
    <w:rsid w:val="00F848F3"/>
    <w:rsid w:val="00F84E67"/>
    <w:rsid w:val="00F84EA8"/>
    <w:rsid w:val="00F850FA"/>
    <w:rsid w:val="00F858BA"/>
    <w:rsid w:val="00F86557"/>
    <w:rsid w:val="00F87BE1"/>
    <w:rsid w:val="00F91141"/>
    <w:rsid w:val="00F92384"/>
    <w:rsid w:val="00F924AD"/>
    <w:rsid w:val="00F93B11"/>
    <w:rsid w:val="00F95546"/>
    <w:rsid w:val="00F96042"/>
    <w:rsid w:val="00F96FE3"/>
    <w:rsid w:val="00FA087E"/>
    <w:rsid w:val="00FA0BC4"/>
    <w:rsid w:val="00FA123A"/>
    <w:rsid w:val="00FA2F8C"/>
    <w:rsid w:val="00FA53BB"/>
    <w:rsid w:val="00FA5BC5"/>
    <w:rsid w:val="00FA7E45"/>
    <w:rsid w:val="00FB0637"/>
    <w:rsid w:val="00FB0F06"/>
    <w:rsid w:val="00FB20B9"/>
    <w:rsid w:val="00FB246E"/>
    <w:rsid w:val="00FB295B"/>
    <w:rsid w:val="00FB473A"/>
    <w:rsid w:val="00FB58FE"/>
    <w:rsid w:val="00FB74EE"/>
    <w:rsid w:val="00FB799A"/>
    <w:rsid w:val="00FB7FF9"/>
    <w:rsid w:val="00FC03F0"/>
    <w:rsid w:val="00FC175B"/>
    <w:rsid w:val="00FC1A5E"/>
    <w:rsid w:val="00FC20C4"/>
    <w:rsid w:val="00FC24B6"/>
    <w:rsid w:val="00FC48DF"/>
    <w:rsid w:val="00FC5894"/>
    <w:rsid w:val="00FC7DE0"/>
    <w:rsid w:val="00FD2604"/>
    <w:rsid w:val="00FD32B4"/>
    <w:rsid w:val="00FD3479"/>
    <w:rsid w:val="00FD39A1"/>
    <w:rsid w:val="00FD3A8F"/>
    <w:rsid w:val="00FD3C09"/>
    <w:rsid w:val="00FD5A2F"/>
    <w:rsid w:val="00FE0261"/>
    <w:rsid w:val="00FE07F6"/>
    <w:rsid w:val="00FE1A43"/>
    <w:rsid w:val="00FE2A43"/>
    <w:rsid w:val="00FE39F7"/>
    <w:rsid w:val="00FE425D"/>
    <w:rsid w:val="00FE43B1"/>
    <w:rsid w:val="00FE448E"/>
    <w:rsid w:val="00FE48EE"/>
    <w:rsid w:val="00FE63D7"/>
    <w:rsid w:val="00FE6640"/>
    <w:rsid w:val="00FE6897"/>
    <w:rsid w:val="00FF05C3"/>
    <w:rsid w:val="00FF104E"/>
    <w:rsid w:val="00FF23B4"/>
    <w:rsid w:val="00FF3ABF"/>
    <w:rsid w:val="00FF4F22"/>
    <w:rsid w:val="00FF5D8F"/>
    <w:rsid w:val="00FF6467"/>
    <w:rsid w:val="00FF6B39"/>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maritime/maritime_tk6_00005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lit.go.jp/maritime/maritime_fr4_00002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7203</Words>
  <Characters>41058</Characters>
  <DocSecurity>0</DocSecurity>
  <Lines>342</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2024-11-25T06:10:00Z</dcterms:created>
  <dcterms:modified xsi:type="dcterms:W3CDTF">2026-04-28T09:15:00Z</dcterms:modified>
</cp:coreProperties>
</file>