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3E" w:rsidRPr="00A47991" w:rsidRDefault="001C5C3E" w:rsidP="001C5C3E">
      <w:pPr>
        <w:spacing w:line="378" w:lineRule="exact"/>
        <w:jc w:val="center"/>
        <w:rPr>
          <w:rFonts w:ascii="ＭＳ ゴシック" w:eastAsia="ＭＳ ゴシック" w:hAnsi="ＭＳ ゴシック"/>
          <w:b/>
          <w:color w:val="000000"/>
          <w:spacing w:val="10"/>
          <w:sz w:val="32"/>
          <w:szCs w:val="32"/>
        </w:rPr>
      </w:pPr>
      <w:r w:rsidRPr="00A47991">
        <w:rPr>
          <w:rFonts w:ascii="ＭＳ ゴシック" w:eastAsia="ＭＳ ゴシック" w:hAnsi="ＭＳ ゴシック" w:hint="eastAsia"/>
          <w:b/>
          <w:color w:val="000000"/>
          <w:spacing w:val="10"/>
          <w:sz w:val="32"/>
          <w:szCs w:val="32"/>
        </w:rPr>
        <w:t>回送運行業務の取扱内規</w:t>
      </w:r>
    </w:p>
    <w:p w:rsidR="001C5C3E" w:rsidRPr="00A47991" w:rsidRDefault="001C5C3E" w:rsidP="001C5C3E">
      <w:pPr>
        <w:spacing w:line="378" w:lineRule="exact"/>
        <w:rPr>
          <w:rFonts w:ascii="ＭＳ ゴシック" w:eastAsia="ＭＳ ゴシック" w:hAnsi="ＭＳ ゴシック"/>
          <w:color w:val="000000"/>
          <w:spacing w:val="10"/>
          <w:sz w:val="24"/>
        </w:rPr>
      </w:pPr>
    </w:p>
    <w:p w:rsidR="001C5C3E" w:rsidRPr="001078F3" w:rsidRDefault="001C5C3E" w:rsidP="001C5C3E">
      <w:pPr>
        <w:spacing w:line="378" w:lineRule="exact"/>
        <w:ind w:firstLineChars="1000" w:firstLine="2600"/>
        <w:rPr>
          <w:rFonts w:ascii="ＭＳ ゴシック" w:eastAsia="ＭＳ ゴシック" w:hAnsi="ＭＳ ゴシック"/>
          <w:spacing w:val="10"/>
          <w:sz w:val="24"/>
          <w:szCs w:val="24"/>
        </w:rPr>
      </w:pPr>
      <w:r w:rsidRPr="001078F3">
        <w:rPr>
          <w:rFonts w:ascii="ＭＳ ゴシック" w:eastAsia="ＭＳ ゴシック" w:hAnsi="ＭＳ ゴシック" w:hint="eastAsia"/>
          <w:spacing w:val="10"/>
          <w:sz w:val="24"/>
          <w:szCs w:val="24"/>
        </w:rPr>
        <w:t xml:space="preserve">住　　　　所　</w:t>
      </w:r>
    </w:p>
    <w:p w:rsidR="001C5C3E" w:rsidRPr="001078F3" w:rsidRDefault="001C5C3E" w:rsidP="001C5C3E">
      <w:pPr>
        <w:spacing w:line="378" w:lineRule="exact"/>
        <w:rPr>
          <w:rFonts w:ascii="ＭＳ ゴシック" w:eastAsia="ＭＳ ゴシック" w:hAnsi="ＭＳ ゴシック"/>
          <w:spacing w:val="10"/>
          <w:sz w:val="24"/>
          <w:szCs w:val="24"/>
        </w:rPr>
      </w:pPr>
    </w:p>
    <w:p w:rsidR="001C5C3E" w:rsidRPr="001078F3" w:rsidRDefault="00FE51D2" w:rsidP="001C5C3E">
      <w:pPr>
        <w:overflowPunct w:val="0"/>
        <w:ind w:firstLineChars="1000" w:firstLine="2600"/>
        <w:textAlignment w:val="baseline"/>
        <w:rPr>
          <w:rFonts w:ascii="ＭＳ 明朝" w:eastAsia="ＭＳ 明朝" w:hAnsi="Times New Roman" w:cs="Times New Roman"/>
          <w:spacing w:val="6"/>
          <w:kern w:val="0"/>
          <w:sz w:val="24"/>
          <w:szCs w:val="24"/>
        </w:rPr>
      </w:pPr>
      <w:r>
        <w:rPr>
          <w:rFonts w:ascii="ＭＳ ゴシック" w:eastAsia="ＭＳ ゴシック" w:hAnsi="ＭＳ ゴシック" w:hint="eastAsia"/>
          <w:spacing w:val="10"/>
          <w:sz w:val="24"/>
          <w:szCs w:val="24"/>
        </w:rPr>
        <w:t xml:space="preserve">氏名又は名称　　　　　　　　　　　　　　　　</w:t>
      </w:r>
      <w:bookmarkStart w:id="0" w:name="_GoBack"/>
      <w:bookmarkEnd w:id="0"/>
    </w:p>
    <w:p w:rsidR="001C5C3E" w:rsidRPr="001078F3" w:rsidRDefault="001C5C3E" w:rsidP="001C5C3E">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（目的）</w:t>
      </w:r>
    </w:p>
    <w:p w:rsidR="00FB0E54"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第１条　この内規は</w:t>
      </w:r>
      <w:r w:rsidR="00FB0E54" w:rsidRPr="002A70DC">
        <w:rPr>
          <w:rFonts w:ascii="Times New Roman" w:eastAsia="ＭＳ 明朝" w:hAnsi="Times New Roman" w:cs="ＭＳ 明朝" w:hint="eastAsia"/>
          <w:kern w:val="0"/>
          <w:sz w:val="24"/>
          <w:szCs w:val="24"/>
        </w:rPr>
        <w:t>、当社が沖縄総合事務局長</w:t>
      </w:r>
      <w:r w:rsidRPr="002A70DC">
        <w:rPr>
          <w:rFonts w:ascii="Times New Roman" w:eastAsia="ＭＳ 明朝" w:hAnsi="Times New Roman" w:cs="ＭＳ 明朝" w:hint="eastAsia"/>
          <w:kern w:val="0"/>
          <w:sz w:val="24"/>
          <w:szCs w:val="24"/>
        </w:rPr>
        <w:t>に</w:t>
      </w:r>
      <w:r w:rsidR="00FB0E54" w:rsidRPr="002A70DC">
        <w:rPr>
          <w:rFonts w:ascii="Times New Roman" w:eastAsia="ＭＳ 明朝" w:hAnsi="Times New Roman" w:cs="ＭＳ 明朝" w:hint="eastAsia"/>
          <w:kern w:val="0"/>
          <w:sz w:val="24"/>
          <w:szCs w:val="24"/>
        </w:rPr>
        <w:t>より許可を受けた回送運行業務の</w:t>
      </w:r>
    </w:p>
    <w:p w:rsidR="00FB0E54" w:rsidRPr="002A70DC" w:rsidRDefault="00FB0E54"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取り扱いを定め、関係法令を遵守した適正な回送運行の実施を図ることを目</w:t>
      </w:r>
    </w:p>
    <w:p w:rsidR="00D205E9" w:rsidRPr="002A70DC" w:rsidRDefault="00FB0E54"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的とする。</w:t>
      </w:r>
    </w:p>
    <w:p w:rsidR="00FB0E54" w:rsidRPr="002A70DC" w:rsidRDefault="00FB0E54"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（適用）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第２条　当社社員は、当社に係る回送運行許可証及び回送運行番号標の使用につ</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いては、道路運送車両法、同法施行規則及び関係省庁の通達等の定めを遵</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守する他に、この内規の定めに従わなければならない。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（管理責任者等の選任）</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第３条　当社は、許可証及び番号標の管理並びに使用の円滑化を図るため、回送</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運行管理責任者、管理責任者の代務者、回送運行取扱責任者、取扱責任者</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の代務者、回送運行保安基準適合確認者、保安基準適合確認者の代務者を</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Pr="001C5C3E">
        <w:rPr>
          <w:rFonts w:ascii="Times New Roman" w:eastAsia="ＭＳ 明朝" w:hAnsi="Times New Roman" w:cs="ＭＳ 明朝" w:hint="eastAsia"/>
          <w:kern w:val="0"/>
          <w:sz w:val="24"/>
          <w:szCs w:val="24"/>
          <w:u w:val="single"/>
        </w:rPr>
        <w:t>「管理責任者等名簿」（</w:t>
      </w:r>
      <w:r w:rsidR="00E84ED2" w:rsidRPr="001C5C3E">
        <w:rPr>
          <w:rFonts w:ascii="Times New Roman" w:eastAsia="ＭＳ 明朝" w:hAnsi="Times New Roman" w:cs="ＭＳ 明朝" w:hint="eastAsia"/>
          <w:kern w:val="0"/>
          <w:sz w:val="24"/>
          <w:szCs w:val="24"/>
          <w:u w:val="single"/>
        </w:rPr>
        <w:t>第１６号</w:t>
      </w:r>
      <w:r w:rsidRPr="001C5C3E">
        <w:rPr>
          <w:rFonts w:ascii="Times New Roman" w:eastAsia="ＭＳ 明朝" w:hAnsi="Times New Roman" w:cs="ＭＳ 明朝" w:hint="eastAsia"/>
          <w:kern w:val="0"/>
          <w:sz w:val="24"/>
          <w:szCs w:val="24"/>
          <w:u w:val="single"/>
        </w:rPr>
        <w:t>様式）</w:t>
      </w:r>
      <w:r w:rsidRPr="002A70DC">
        <w:rPr>
          <w:rFonts w:ascii="Times New Roman" w:eastAsia="ＭＳ 明朝" w:hAnsi="Times New Roman" w:cs="ＭＳ 明朝" w:hint="eastAsia"/>
          <w:kern w:val="0"/>
          <w:sz w:val="24"/>
          <w:szCs w:val="24"/>
        </w:rPr>
        <w:t xml:space="preserve">のとおり選任する。　　</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２．前項の規定に基づき選任された管理責任者等が、社内の人事異動等により</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変更があった場合は、第９条第１項③に基づく届出を行うとともに、前項の</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管理責任者等名簿に変更した内容を記録し、これを社内に周知しなければなら</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（当社の回送運行許可の管理体制）</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第４条　管理責任者は、この内規の定めに従い常に許可証及び番号標の管理を行</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b/>
          <w:bCs/>
          <w:kern w:val="0"/>
          <w:sz w:val="24"/>
          <w:szCs w:val="24"/>
        </w:rPr>
        <w:t xml:space="preserve">　　　</w:t>
      </w:r>
      <w:r w:rsidRPr="002A70DC">
        <w:rPr>
          <w:rFonts w:ascii="Times New Roman" w:eastAsia="ＭＳ 明朝" w:hAnsi="Times New Roman" w:cs="ＭＳ 明朝" w:hint="eastAsia"/>
          <w:kern w:val="0"/>
          <w:sz w:val="24"/>
          <w:szCs w:val="24"/>
        </w:rPr>
        <w:t>うほか、取扱責任者及び保安基準適合確認者等を総括するとともに、回送</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する自動車が保安基準に適合していることの確認体制の構築並びに運転者</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等に対する教育、指導及び監督に関する事項を処理しなければならない。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ただし、管理責任者が不在の際は、管理責任者代務者が管理責任者の職</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務を行うこととする。</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２．取扱責任者を選任している事業所については、取扱責任者が回送運行許可</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証及び回送運行番号標等（以下、「番号標等」という。）の使用について、次</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に掲げる各事項に該当することを確認しなければならない。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ただし、取扱責任者が不在の際は、取扱責任者代務者が、取扱責任者の職</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lastRenderedPageBreak/>
        <w:t xml:space="preserve">　　務を行うこととする。</w:t>
      </w:r>
    </w:p>
    <w:p w:rsidR="00AF1EEA"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①</w:t>
      </w:r>
      <w:r w:rsidR="00AF1EEA" w:rsidRPr="002A70DC">
        <w:rPr>
          <w:rFonts w:ascii="Times New Roman" w:eastAsia="ＭＳ 明朝" w:hAnsi="Times New Roman" w:cs="ＭＳ 明朝" w:hint="eastAsia"/>
          <w:kern w:val="0"/>
          <w:sz w:val="24"/>
          <w:szCs w:val="24"/>
        </w:rPr>
        <w:t>回送運行の用に供する自動車の保安基準へ適合することの</w:t>
      </w:r>
      <w:r w:rsidRPr="002A70DC">
        <w:rPr>
          <w:rFonts w:ascii="Times New Roman" w:eastAsia="ＭＳ 明朝" w:hAnsi="Times New Roman" w:cs="ＭＳ 明朝" w:hint="eastAsia"/>
          <w:kern w:val="0"/>
          <w:sz w:val="24"/>
          <w:szCs w:val="24"/>
        </w:rPr>
        <w:t>確認が行われて</w:t>
      </w:r>
    </w:p>
    <w:p w:rsidR="00D205E9" w:rsidRPr="002A70DC" w:rsidRDefault="00AF1EEA"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いること。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②運転者が営業所の者であること。なお、陸送を業とする者にあっては、</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Pr="001C5C3E">
        <w:rPr>
          <w:rFonts w:ascii="Times New Roman" w:eastAsia="ＭＳ 明朝" w:hAnsi="Times New Roman" w:cs="ＭＳ 明朝" w:hint="eastAsia"/>
          <w:kern w:val="0"/>
          <w:sz w:val="24"/>
          <w:szCs w:val="24"/>
          <w:u w:val="single"/>
        </w:rPr>
        <w:t>「運転者台帳」（</w:t>
      </w:r>
      <w:r w:rsidR="00E84ED2" w:rsidRPr="001C5C3E">
        <w:rPr>
          <w:rFonts w:ascii="Times New Roman" w:eastAsia="ＭＳ 明朝" w:hAnsi="Times New Roman" w:cs="ＭＳ 明朝" w:hint="eastAsia"/>
          <w:kern w:val="0"/>
          <w:sz w:val="24"/>
          <w:szCs w:val="24"/>
          <w:u w:val="single"/>
        </w:rPr>
        <w:t>第１７号様式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に記載されている運転者であること。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③回送の目的が許可証に記載されているものであること。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④使用の期間が適正であること。</w:t>
      </w:r>
    </w:p>
    <w:p w:rsidR="00E84ED2"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⑤</w:t>
      </w:r>
      <w:r w:rsidRPr="001C5C3E">
        <w:rPr>
          <w:rFonts w:ascii="Times New Roman" w:eastAsia="ＭＳ 明朝" w:hAnsi="Times New Roman" w:cs="ＭＳ 明朝" w:hint="eastAsia"/>
          <w:kern w:val="0"/>
          <w:sz w:val="24"/>
          <w:szCs w:val="24"/>
          <w:u w:val="single"/>
        </w:rPr>
        <w:t>「回送運行許可証及び回送運行許可番号票管理簿」（</w:t>
      </w:r>
      <w:r w:rsidR="00E84ED2" w:rsidRPr="001C5C3E">
        <w:rPr>
          <w:rFonts w:ascii="Times New Roman" w:eastAsia="ＭＳ 明朝" w:hAnsi="Times New Roman" w:cs="ＭＳ 明朝" w:hint="eastAsia"/>
          <w:kern w:val="0"/>
          <w:sz w:val="24"/>
          <w:szCs w:val="24"/>
          <w:u w:val="single"/>
        </w:rPr>
        <w:t>第２３号様式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に、</w:t>
      </w:r>
    </w:p>
    <w:p w:rsidR="00E84ED2" w:rsidRPr="002A70DC" w:rsidRDefault="00E84ED2"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番号標等を使用するとき及び返納があったときは、管理簿に所定の事項を記</w:t>
      </w:r>
    </w:p>
    <w:p w:rsidR="00D205E9" w:rsidRPr="00245CE2" w:rsidRDefault="00E84ED2"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録しなければならない</w:t>
      </w:r>
      <w:r w:rsidR="00D205E9" w:rsidRPr="00245CE2">
        <w:rPr>
          <w:rFonts w:ascii="Times New Roman" w:eastAsia="ＭＳ 明朝" w:hAnsi="Times New Roman" w:cs="ＭＳ 明朝" w:hint="eastAsia"/>
          <w:kern w:val="0"/>
          <w:sz w:val="24"/>
          <w:szCs w:val="24"/>
        </w:rPr>
        <w:t>。管理簿の作成は、パソコン等を使用して作成するか</w:t>
      </w:r>
    </w:p>
    <w:p w:rsidR="00D205E9" w:rsidRPr="00245CE2" w:rsidRDefault="00D205E9" w:rsidP="00D205E9">
      <w:pPr>
        <w:overflowPunct w:val="0"/>
        <w:textAlignment w:val="baseline"/>
        <w:rPr>
          <w:rFonts w:ascii="ＭＳ 明朝" w:eastAsia="ＭＳ 明朝" w:hAnsi="Times New Roman" w:cs="Times New Roman"/>
          <w:spacing w:val="6"/>
          <w:kern w:val="0"/>
          <w:sz w:val="24"/>
          <w:szCs w:val="24"/>
        </w:rPr>
      </w:pPr>
      <w:r w:rsidRPr="00245CE2">
        <w:rPr>
          <w:rFonts w:ascii="Times New Roman" w:eastAsia="ＭＳ 明朝" w:hAnsi="Times New Roman" w:cs="ＭＳ 明朝" w:hint="eastAsia"/>
          <w:kern w:val="0"/>
          <w:sz w:val="24"/>
          <w:szCs w:val="24"/>
        </w:rPr>
        <w:t xml:space="preserve">　　　若しくは手書きで記録すること。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⑥運転者に番号標等を使用させるときは、運転者に所定の事項を管理簿に</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記入させ、当該事項並びに、保安基準に適合している旨の押印又は記録を</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確認した後、有効な自動車損害賠償責任保険（共済）証明書（以下、「保</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険証」という。）、許可証、番号標、同取り付け金具を手渡し、所定の押印</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又は記録すること。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⑦番号標等の返納があったときは、その状態を確認のうえ受け取り、管理</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簿に返納を受けた日時及び、所定の押印又は記録すること。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⑧番号標等を所定の錠付保管庫に収納し、所定位置以外の場所にみだりに</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放置してはならない。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３．保安基準適合確認者を選任している事業所については、保安基準適合確認</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者が回送する車両が保安基準に適合すること確認し、その旨取扱責任者に報</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告し、管理簿に押印又は記録しなければならない。又、保安基準に適合しな</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い場合も同様に、その旨取扱責任者に報告し、番号標等の使用を禁止しなけ</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ただし、保安基準適合確認者が不在の際は、保安基準適合確認者代務者が、</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保安基準適合確認者の職務を行うこととする。</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（運転者の遵守事項）</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7F1848">
        <w:rPr>
          <w:rFonts w:ascii="Times New Roman" w:eastAsia="ＭＳ 明朝" w:hAnsi="Times New Roman" w:cs="ＭＳ 明朝" w:hint="eastAsia"/>
          <w:kern w:val="0"/>
          <w:sz w:val="24"/>
          <w:szCs w:val="24"/>
        </w:rPr>
        <w:t>第５条</w:t>
      </w:r>
      <w:r w:rsidRPr="002A70DC">
        <w:rPr>
          <w:rFonts w:ascii="Times New Roman" w:eastAsia="ＭＳ 明朝" w:hAnsi="Times New Roman" w:cs="ＭＳ 明朝" w:hint="eastAsia"/>
          <w:kern w:val="0"/>
          <w:sz w:val="24"/>
          <w:szCs w:val="24"/>
        </w:rPr>
        <w:t xml:space="preserve">　回送運行に従事する運転者は、次に掲げる事項を順守して番号標等を使</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用しなければならない。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Times New Roman"/>
          <w:kern w:val="0"/>
          <w:sz w:val="24"/>
          <w:szCs w:val="24"/>
        </w:rPr>
        <w:t xml:space="preserve">      </w:t>
      </w:r>
      <w:r w:rsidRPr="002A70DC">
        <w:rPr>
          <w:rFonts w:ascii="Times New Roman" w:eastAsia="ＭＳ 明朝" w:hAnsi="Times New Roman" w:cs="ＭＳ 明朝" w:hint="eastAsia"/>
          <w:kern w:val="0"/>
          <w:sz w:val="24"/>
          <w:szCs w:val="24"/>
        </w:rPr>
        <w:t>①回送運行に従事するため番号標等を使用する時は、管理簿に所定の事項</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を記入すること。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②番号標は、自動車の前面及び後面（２輪車、３輪車及び前面の番号標を</w:t>
      </w:r>
    </w:p>
    <w:p w:rsidR="00245CE2" w:rsidRDefault="00D205E9" w:rsidP="00245CE2">
      <w:pPr>
        <w:overflowPunct w:val="0"/>
        <w:ind w:left="480" w:hangingChars="200" w:hanging="48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省略できる自動車にあっては後面）</w:t>
      </w:r>
      <w:r w:rsidR="00AF1EEA" w:rsidRPr="002A70DC">
        <w:rPr>
          <w:rFonts w:ascii="Times New Roman" w:eastAsia="ＭＳ 明朝" w:hAnsi="Times New Roman" w:cs="ＭＳ 明朝" w:hint="eastAsia"/>
          <w:kern w:val="0"/>
          <w:sz w:val="24"/>
          <w:szCs w:val="24"/>
        </w:rPr>
        <w:t>の見やすい位置に、かつ、被覆しない</w:t>
      </w:r>
    </w:p>
    <w:p w:rsidR="00AF1EEA" w:rsidRPr="002A70DC" w:rsidRDefault="00AF1EEA" w:rsidP="00245CE2">
      <w:pPr>
        <w:overflowPunct w:val="0"/>
        <w:ind w:leftChars="200" w:left="420" w:firstLineChars="100" w:firstLine="24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ことその他当該回送運行許可番号標に記載された番号の識別に支障が</w:t>
      </w:r>
    </w:p>
    <w:p w:rsidR="00D205E9" w:rsidRPr="002A70DC" w:rsidRDefault="00AF1EEA" w:rsidP="00AF1EEA">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生じない方法により表示していること。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③許可証は回送運行自動車の前面の見えやすい位置に表示すること。ただ</w:t>
      </w:r>
    </w:p>
    <w:p w:rsidR="00F344A5"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し、前面ガラスの無いものあっては、適宜の方法により前面に表示すること。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Times New Roman"/>
          <w:kern w:val="0"/>
          <w:sz w:val="24"/>
          <w:szCs w:val="24"/>
        </w:rPr>
        <w:t xml:space="preserve">  </w:t>
      </w:r>
      <w:r w:rsidR="00F344A5" w:rsidRPr="002A70DC">
        <w:rPr>
          <w:rFonts w:ascii="Times New Roman" w:eastAsia="ＭＳ 明朝" w:hAnsi="Times New Roman" w:cs="Times New Roman" w:hint="eastAsia"/>
          <w:kern w:val="0"/>
          <w:sz w:val="24"/>
          <w:szCs w:val="24"/>
        </w:rPr>
        <w:t xml:space="preserve">　　</w:t>
      </w:r>
      <w:r w:rsidRPr="002A70DC">
        <w:rPr>
          <w:rFonts w:ascii="Times New Roman" w:eastAsia="ＭＳ 明朝" w:hAnsi="Times New Roman" w:cs="ＭＳ 明朝" w:hint="eastAsia"/>
          <w:kern w:val="0"/>
          <w:sz w:val="24"/>
          <w:szCs w:val="24"/>
        </w:rPr>
        <w:t>④回送運行中は、保険証（原本）を備え付けること。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⑤番号標の使用中、適時取付け状態を確認し、当該番号標を紛失せしめな</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いように注意すること。又、往路、復路及び番号標を使用しない時も、紛</w:t>
      </w:r>
    </w:p>
    <w:p w:rsidR="00D205E9"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失、盗難、又は他者に使用されない様、留意すること。</w:t>
      </w:r>
    </w:p>
    <w:p w:rsidR="00737D7F" w:rsidRDefault="00737D7F" w:rsidP="00D205E9">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⑥番号標の使用中、番号標に係る事故が発生した場合は、直ちに取扱責任者</w:t>
      </w:r>
    </w:p>
    <w:p w:rsidR="00737D7F" w:rsidRPr="00737D7F" w:rsidRDefault="00737D7F" w:rsidP="00D205E9">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等にその旨を報告し、指示を受け、その指示に従って行動しなければならな</w:t>
      </w:r>
    </w:p>
    <w:p w:rsidR="00737D7F" w:rsidRDefault="00737D7F" w:rsidP="00D205E9">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 xml:space="preserve">い。又、業務の都合、事故等により番号標等の返納が甚だしく遅延する　　　</w:t>
      </w:r>
    </w:p>
    <w:p w:rsidR="00D205E9" w:rsidRPr="002A70DC" w:rsidRDefault="00737D7F" w:rsidP="00D205E9">
      <w:pPr>
        <w:overflowPunct w:val="0"/>
        <w:textAlignment w:val="baseline"/>
        <w:rPr>
          <w:rFonts w:ascii="ＭＳ 明朝" w:eastAsia="ＭＳ 明朝" w:hAnsi="Times New Roman" w:cs="Times New Roman"/>
          <w:spacing w:val="6"/>
          <w:kern w:val="0"/>
          <w:sz w:val="24"/>
          <w:szCs w:val="24"/>
        </w:rPr>
      </w:pPr>
      <w:r>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ことが見込まれる場合も同様とする。</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⑦番号標を返納する際は、速やかに当該自動車から番号標を取り外し、標</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板の手入れを行い、番号標を取扱責任者に返納すること。</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（研修）</w:t>
      </w:r>
    </w:p>
    <w:p w:rsidR="00FB0E54"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第６条　管理責任者は</w:t>
      </w:r>
      <w:r w:rsidR="00FB0E54" w:rsidRPr="002A70DC">
        <w:rPr>
          <w:rFonts w:ascii="Times New Roman" w:eastAsia="ＭＳ 明朝" w:hAnsi="Times New Roman" w:cs="ＭＳ 明朝" w:hint="eastAsia"/>
          <w:kern w:val="0"/>
          <w:sz w:val="24"/>
          <w:szCs w:val="24"/>
        </w:rPr>
        <w:t>運転者等</w:t>
      </w:r>
      <w:r w:rsidRPr="002A70DC">
        <w:rPr>
          <w:rFonts w:ascii="Times New Roman" w:eastAsia="ＭＳ 明朝" w:hAnsi="Times New Roman" w:cs="ＭＳ 明朝" w:hint="eastAsia"/>
          <w:kern w:val="0"/>
          <w:sz w:val="24"/>
          <w:szCs w:val="24"/>
        </w:rPr>
        <w:t>回送運行業務に従事する者に対して少なくとも年１</w:t>
      </w:r>
    </w:p>
    <w:p w:rsidR="00D205E9" w:rsidRPr="002A70DC" w:rsidRDefault="00FB0E54"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245CE2">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回以上法令等及びその他必要な事項の研修を実施しなければならない。</w:t>
      </w:r>
    </w:p>
    <w:p w:rsidR="00E84ED2"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２．前項の研修を実施したときは、</w:t>
      </w:r>
      <w:r w:rsidRPr="001C5C3E">
        <w:rPr>
          <w:rFonts w:ascii="Times New Roman" w:eastAsia="ＭＳ 明朝" w:hAnsi="Times New Roman" w:cs="ＭＳ 明朝" w:hint="eastAsia"/>
          <w:kern w:val="0"/>
          <w:sz w:val="24"/>
          <w:szCs w:val="24"/>
          <w:u w:val="single"/>
        </w:rPr>
        <w:t>「研修等実施記録簿」（</w:t>
      </w:r>
      <w:r w:rsidR="00E84ED2" w:rsidRPr="001C5C3E">
        <w:rPr>
          <w:rFonts w:ascii="Times New Roman" w:eastAsia="ＭＳ 明朝" w:hAnsi="Times New Roman" w:cs="ＭＳ 明朝" w:hint="eastAsia"/>
          <w:kern w:val="0"/>
          <w:sz w:val="24"/>
          <w:szCs w:val="24"/>
          <w:u w:val="single"/>
        </w:rPr>
        <w:t>第１８号様式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に実</w:t>
      </w:r>
    </w:p>
    <w:p w:rsidR="00D205E9" w:rsidRPr="002A70DC" w:rsidRDefault="00E84ED2"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245CE2">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施日、研修内容、研修を受けた者を記録しなければならない。</w:t>
      </w:r>
    </w:p>
    <w:p w:rsidR="00D205E9" w:rsidRPr="00D523A6" w:rsidRDefault="00D205E9" w:rsidP="00D205E9">
      <w:pPr>
        <w:overflowPunct w:val="0"/>
        <w:textAlignment w:val="baseline"/>
        <w:rPr>
          <w:rFonts w:ascii="ＭＳ 明朝" w:eastAsia="ＭＳ 明朝" w:hAnsi="Times New Roman" w:cs="Times New Roman"/>
          <w:color w:val="000000" w:themeColor="text1"/>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color w:val="000000" w:themeColor="text1"/>
          <w:spacing w:val="6"/>
          <w:kern w:val="0"/>
          <w:sz w:val="24"/>
          <w:szCs w:val="24"/>
        </w:rPr>
      </w:pPr>
      <w:r w:rsidRPr="001C5C3E">
        <w:rPr>
          <w:rFonts w:ascii="Times New Roman" w:eastAsia="ＭＳ 明朝" w:hAnsi="Times New Roman" w:cs="ＭＳ 明朝" w:hint="eastAsia"/>
          <w:b/>
          <w:color w:val="000000" w:themeColor="text1"/>
          <w:kern w:val="0"/>
          <w:sz w:val="24"/>
          <w:szCs w:val="24"/>
        </w:rPr>
        <w:t>（</w:t>
      </w:r>
      <w:r w:rsidR="0057105C" w:rsidRPr="001C5C3E">
        <w:rPr>
          <w:rFonts w:ascii="Times New Roman" w:eastAsia="ＭＳ 明朝" w:hAnsi="Times New Roman" w:cs="ＭＳ 明朝" w:hint="eastAsia"/>
          <w:b/>
          <w:color w:val="000000" w:themeColor="text1"/>
          <w:kern w:val="0"/>
          <w:sz w:val="24"/>
          <w:szCs w:val="24"/>
        </w:rPr>
        <w:t>許可の更新等に必要な書類</w:t>
      </w:r>
      <w:r w:rsidR="00FE43F7" w:rsidRPr="001C5C3E">
        <w:rPr>
          <w:rFonts w:ascii="Times New Roman" w:eastAsia="ＭＳ 明朝" w:hAnsi="Times New Roman" w:cs="ＭＳ 明朝" w:hint="eastAsia"/>
          <w:b/>
          <w:color w:val="000000" w:themeColor="text1"/>
          <w:kern w:val="0"/>
          <w:sz w:val="24"/>
          <w:szCs w:val="24"/>
        </w:rPr>
        <w:t>の提出先</w:t>
      </w:r>
      <w:r w:rsidRPr="001C5C3E">
        <w:rPr>
          <w:rFonts w:ascii="Times New Roman" w:eastAsia="ＭＳ 明朝" w:hAnsi="Times New Roman" w:cs="ＭＳ 明朝" w:hint="eastAsia"/>
          <w:b/>
          <w:color w:val="000000" w:themeColor="text1"/>
          <w:kern w:val="0"/>
          <w:sz w:val="24"/>
          <w:szCs w:val="24"/>
        </w:rPr>
        <w:t>）</w:t>
      </w:r>
    </w:p>
    <w:p w:rsidR="00D24164" w:rsidRPr="00245CE2" w:rsidRDefault="00D205E9" w:rsidP="00245CE2">
      <w:pPr>
        <w:overflowPunct w:val="0"/>
        <w:ind w:left="720" w:hangingChars="300" w:hanging="720"/>
        <w:textAlignment w:val="baseline"/>
        <w:rPr>
          <w:rFonts w:ascii="Times New Roman" w:eastAsia="ＭＳ 明朝" w:hAnsi="Times New Roman" w:cs="ＭＳ 明朝"/>
          <w:kern w:val="0"/>
          <w:sz w:val="24"/>
          <w:szCs w:val="24"/>
        </w:rPr>
      </w:pPr>
      <w:r w:rsidRPr="007F1848">
        <w:rPr>
          <w:rFonts w:ascii="Times New Roman" w:eastAsia="ＭＳ 明朝" w:hAnsi="Times New Roman" w:cs="ＭＳ 明朝" w:hint="eastAsia"/>
          <w:color w:val="000000" w:themeColor="text1"/>
          <w:kern w:val="0"/>
          <w:sz w:val="24"/>
          <w:szCs w:val="24"/>
        </w:rPr>
        <w:t>第７条</w:t>
      </w:r>
      <w:r w:rsidRPr="00D523A6">
        <w:rPr>
          <w:rFonts w:ascii="Times New Roman" w:eastAsia="ＭＳ 明朝" w:hAnsi="Times New Roman" w:cs="ＭＳ 明朝" w:hint="eastAsia"/>
          <w:color w:val="000000" w:themeColor="text1"/>
          <w:kern w:val="0"/>
          <w:sz w:val="24"/>
          <w:szCs w:val="24"/>
        </w:rPr>
        <w:t xml:space="preserve">　</w:t>
      </w:r>
      <w:r w:rsidR="003E7A3A" w:rsidRPr="00245CE2">
        <w:rPr>
          <w:rFonts w:ascii="Times New Roman" w:eastAsia="ＭＳ 明朝" w:hAnsi="Times New Roman" w:cs="ＭＳ 明朝" w:hint="eastAsia"/>
          <w:kern w:val="0"/>
          <w:sz w:val="24"/>
          <w:szCs w:val="24"/>
        </w:rPr>
        <w:t>一般社団法人日本自動車販売協会連合会沖縄県支部</w:t>
      </w:r>
      <w:r w:rsidR="006F78AE" w:rsidRPr="00245CE2">
        <w:rPr>
          <w:rFonts w:ascii="Times New Roman" w:eastAsia="ＭＳ 明朝" w:hAnsi="Times New Roman" w:cs="ＭＳ 明朝" w:hint="eastAsia"/>
          <w:kern w:val="0"/>
          <w:sz w:val="24"/>
          <w:szCs w:val="24"/>
        </w:rPr>
        <w:t>、</w:t>
      </w:r>
      <w:r w:rsidR="003E7A3A" w:rsidRPr="00245CE2">
        <w:rPr>
          <w:rFonts w:ascii="Times New Roman" w:eastAsia="ＭＳ 明朝" w:hAnsi="Times New Roman" w:cs="ＭＳ 明朝" w:hint="eastAsia"/>
          <w:kern w:val="0"/>
          <w:sz w:val="24"/>
          <w:szCs w:val="24"/>
        </w:rPr>
        <w:t>一般社団法人</w:t>
      </w:r>
      <w:r w:rsidR="006F78AE" w:rsidRPr="00245CE2">
        <w:rPr>
          <w:rFonts w:ascii="Times New Roman" w:eastAsia="ＭＳ 明朝" w:hAnsi="Times New Roman" w:cs="ＭＳ 明朝" w:hint="eastAsia"/>
          <w:kern w:val="0"/>
          <w:sz w:val="24"/>
          <w:szCs w:val="24"/>
        </w:rPr>
        <w:t>沖縄県自動車整備振興会、</w:t>
      </w:r>
      <w:r w:rsidR="003E7A3A" w:rsidRPr="00245CE2">
        <w:rPr>
          <w:rFonts w:ascii="Times New Roman" w:eastAsia="ＭＳ 明朝" w:hAnsi="Times New Roman" w:cs="ＭＳ 明朝" w:hint="eastAsia"/>
          <w:kern w:val="0"/>
          <w:sz w:val="24"/>
          <w:szCs w:val="24"/>
        </w:rPr>
        <w:t>一般社団法人日本中古自動車販売協会連合会沖縄県支所</w:t>
      </w:r>
      <w:r w:rsidR="006F78AE" w:rsidRPr="00245CE2">
        <w:rPr>
          <w:rFonts w:ascii="Times New Roman" w:eastAsia="ＭＳ 明朝" w:hAnsi="Times New Roman" w:cs="ＭＳ 明朝" w:hint="eastAsia"/>
          <w:kern w:val="0"/>
          <w:sz w:val="24"/>
          <w:szCs w:val="24"/>
        </w:rPr>
        <w:t>の会員については各</w:t>
      </w:r>
      <w:r w:rsidR="003E7A3A" w:rsidRPr="00245CE2">
        <w:rPr>
          <w:rFonts w:ascii="Times New Roman" w:eastAsia="ＭＳ 明朝" w:hAnsi="Times New Roman" w:cs="ＭＳ 明朝" w:hint="eastAsia"/>
          <w:kern w:val="0"/>
          <w:sz w:val="24"/>
          <w:szCs w:val="24"/>
        </w:rPr>
        <w:t>所属</w:t>
      </w:r>
      <w:r w:rsidR="006F78AE" w:rsidRPr="00245CE2">
        <w:rPr>
          <w:rFonts w:ascii="Times New Roman" w:eastAsia="ＭＳ 明朝" w:hAnsi="Times New Roman" w:cs="ＭＳ 明朝" w:hint="eastAsia"/>
          <w:kern w:val="0"/>
          <w:sz w:val="24"/>
          <w:szCs w:val="24"/>
        </w:rPr>
        <w:t>団体を通じ、それ以外の者については</w:t>
      </w:r>
      <w:r w:rsidRPr="00245CE2">
        <w:rPr>
          <w:rFonts w:ascii="Times New Roman" w:eastAsia="ＭＳ 明朝" w:hAnsi="Times New Roman" w:cs="ＭＳ 明朝" w:hint="eastAsia"/>
          <w:kern w:val="0"/>
          <w:sz w:val="24"/>
          <w:szCs w:val="24"/>
        </w:rPr>
        <w:t>許可の有効期間の満了する日</w:t>
      </w:r>
      <w:r w:rsidR="00C43C78" w:rsidRPr="00245CE2">
        <w:rPr>
          <w:rFonts w:ascii="Times New Roman" w:eastAsia="ＭＳ 明朝" w:hAnsi="Times New Roman" w:cs="ＭＳ 明朝" w:hint="eastAsia"/>
          <w:kern w:val="0"/>
          <w:sz w:val="24"/>
          <w:szCs w:val="24"/>
        </w:rPr>
        <w:t>の２</w:t>
      </w:r>
      <w:r w:rsidR="00B30253" w:rsidRPr="00245CE2">
        <w:rPr>
          <w:rFonts w:ascii="Times New Roman" w:eastAsia="ＭＳ 明朝" w:hAnsi="Times New Roman" w:cs="ＭＳ 明朝" w:hint="eastAsia"/>
          <w:kern w:val="0"/>
          <w:sz w:val="24"/>
          <w:szCs w:val="24"/>
        </w:rPr>
        <w:t>ヶ月前</w:t>
      </w:r>
      <w:r w:rsidRPr="00245CE2">
        <w:rPr>
          <w:rFonts w:ascii="Times New Roman" w:eastAsia="ＭＳ 明朝" w:hAnsi="Times New Roman" w:cs="ＭＳ 明朝" w:hint="eastAsia"/>
          <w:kern w:val="0"/>
          <w:sz w:val="24"/>
          <w:szCs w:val="24"/>
        </w:rPr>
        <w:t>までに、</w:t>
      </w:r>
      <w:r w:rsidR="00560911" w:rsidRPr="00245CE2">
        <w:rPr>
          <w:rFonts w:ascii="Times New Roman" w:eastAsia="ＭＳ 明朝" w:hAnsi="Times New Roman" w:cs="ＭＳ 明朝" w:hint="eastAsia"/>
          <w:kern w:val="0"/>
          <w:sz w:val="24"/>
          <w:szCs w:val="24"/>
        </w:rPr>
        <w:t>それぞれ管轄する事務所（</w:t>
      </w:r>
      <w:r w:rsidR="004574B9" w:rsidRPr="00245CE2">
        <w:rPr>
          <w:rFonts w:ascii="Times New Roman" w:eastAsia="ＭＳ 明朝" w:hAnsi="Times New Roman" w:cs="ＭＳ 明朝" w:hint="eastAsia"/>
          <w:kern w:val="0"/>
          <w:sz w:val="24"/>
          <w:szCs w:val="24"/>
        </w:rPr>
        <w:t>陸運事務所</w:t>
      </w:r>
      <w:r w:rsidR="0017244F" w:rsidRPr="00245CE2">
        <w:rPr>
          <w:rFonts w:ascii="Times New Roman" w:eastAsia="ＭＳ 明朝" w:hAnsi="Times New Roman" w:cs="ＭＳ 明朝" w:hint="eastAsia"/>
          <w:kern w:val="0"/>
          <w:sz w:val="24"/>
          <w:szCs w:val="24"/>
        </w:rPr>
        <w:t>、宮古運輸事務所、または</w:t>
      </w:r>
      <w:r w:rsidR="00560911" w:rsidRPr="00245CE2">
        <w:rPr>
          <w:rFonts w:ascii="Times New Roman" w:eastAsia="ＭＳ 明朝" w:hAnsi="Times New Roman" w:cs="ＭＳ 明朝" w:hint="eastAsia"/>
          <w:kern w:val="0"/>
          <w:sz w:val="24"/>
          <w:szCs w:val="24"/>
        </w:rPr>
        <w:t>八重山運輸事務所）</w:t>
      </w:r>
      <w:r w:rsidR="004574B9" w:rsidRPr="00245CE2">
        <w:rPr>
          <w:rFonts w:ascii="Times New Roman" w:eastAsia="ＭＳ 明朝" w:hAnsi="Times New Roman" w:cs="ＭＳ 明朝" w:hint="eastAsia"/>
          <w:kern w:val="0"/>
          <w:sz w:val="24"/>
          <w:szCs w:val="24"/>
        </w:rPr>
        <w:t>へ</w:t>
      </w:r>
      <w:r w:rsidR="00D24164" w:rsidRPr="00245CE2">
        <w:rPr>
          <w:rFonts w:ascii="Times New Roman" w:eastAsia="ＭＳ 明朝" w:hAnsi="Times New Roman" w:cs="ＭＳ 明朝" w:hint="eastAsia"/>
          <w:kern w:val="0"/>
          <w:sz w:val="24"/>
          <w:szCs w:val="24"/>
        </w:rPr>
        <w:t>許可の更新・許可証の</w:t>
      </w:r>
      <w:r w:rsidR="00FE43F7" w:rsidRPr="00245CE2">
        <w:rPr>
          <w:rFonts w:ascii="Times New Roman" w:eastAsia="ＭＳ 明朝" w:hAnsi="Times New Roman" w:cs="ＭＳ 明朝" w:hint="eastAsia"/>
          <w:kern w:val="0"/>
          <w:sz w:val="24"/>
          <w:szCs w:val="24"/>
        </w:rPr>
        <w:t>交付・</w:t>
      </w:r>
      <w:r w:rsidR="00D24164" w:rsidRPr="00245CE2">
        <w:rPr>
          <w:rFonts w:ascii="Times New Roman" w:eastAsia="ＭＳ 明朝" w:hAnsi="Times New Roman" w:cs="ＭＳ 明朝" w:hint="eastAsia"/>
          <w:kern w:val="0"/>
          <w:sz w:val="24"/>
          <w:szCs w:val="24"/>
        </w:rPr>
        <w:t>番号標</w:t>
      </w:r>
      <w:r w:rsidR="00FE43F7" w:rsidRPr="00245CE2">
        <w:rPr>
          <w:rFonts w:ascii="Times New Roman" w:eastAsia="ＭＳ 明朝" w:hAnsi="Times New Roman" w:cs="ＭＳ 明朝" w:hint="eastAsia"/>
          <w:kern w:val="0"/>
          <w:sz w:val="24"/>
          <w:szCs w:val="24"/>
        </w:rPr>
        <w:t>の貸与</w:t>
      </w:r>
      <w:r w:rsidR="00D24164" w:rsidRPr="00245CE2">
        <w:rPr>
          <w:rFonts w:ascii="Times New Roman" w:eastAsia="ＭＳ 明朝" w:hAnsi="Times New Roman" w:cs="ＭＳ 明朝" w:hint="eastAsia"/>
          <w:kern w:val="0"/>
          <w:sz w:val="24"/>
          <w:szCs w:val="24"/>
        </w:rPr>
        <w:t>に必要な書類を提出すること。</w:t>
      </w:r>
    </w:p>
    <w:p w:rsidR="00D24164" w:rsidRPr="00245CE2" w:rsidRDefault="00D24164" w:rsidP="00245CE2">
      <w:pPr>
        <w:overflowPunct w:val="0"/>
        <w:textAlignment w:val="baseline"/>
        <w:rPr>
          <w:rFonts w:ascii="Times New Roman" w:eastAsia="ＭＳ 明朝" w:hAnsi="Times New Roman" w:cs="ＭＳ 明朝"/>
          <w:strike/>
          <w:kern w:val="0"/>
          <w:sz w:val="24"/>
          <w:szCs w:val="24"/>
        </w:rPr>
      </w:pPr>
      <w:r w:rsidRPr="00245CE2">
        <w:rPr>
          <w:rFonts w:ascii="Times New Roman" w:eastAsia="ＭＳ 明朝" w:hAnsi="Times New Roman" w:cs="ＭＳ 明朝" w:hint="eastAsia"/>
          <w:kern w:val="0"/>
          <w:sz w:val="24"/>
          <w:szCs w:val="24"/>
        </w:rPr>
        <w:t xml:space="preserve">　　　　</w:t>
      </w:r>
    </w:p>
    <w:p w:rsidR="00FB0E54" w:rsidRPr="00E6681C" w:rsidRDefault="00FB0E54" w:rsidP="00D205E9">
      <w:pPr>
        <w:overflowPunct w:val="0"/>
        <w:textAlignment w:val="baseline"/>
        <w:rPr>
          <w:rFonts w:ascii="ＭＳ 明朝" w:eastAsia="ＭＳ 明朝" w:hAnsi="Times New Roman" w:cs="Times New Roman"/>
          <w:color w:val="FF0000"/>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（紛失等の届出等）</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第８条　番号標又は許可証の紛失、盗難若しくはき損したときは、その旨を所轄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警察署長に届出（き損の場合は除く）をするとともに遅滞なく陸運事務所</w:t>
      </w:r>
    </w:p>
    <w:p w:rsidR="00AF1EEA"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長</w:t>
      </w:r>
      <w:r w:rsidR="00AF1EEA" w:rsidRPr="002A70DC">
        <w:rPr>
          <w:rFonts w:ascii="Times New Roman" w:eastAsia="ＭＳ 明朝" w:hAnsi="Times New Roman" w:cs="ＭＳ 明朝" w:hint="eastAsia"/>
          <w:kern w:val="0"/>
          <w:sz w:val="24"/>
          <w:szCs w:val="24"/>
        </w:rPr>
        <w:t>（主たる営業所の所在地が宮古運輸事務所又は八重山運輸事務所の管轄区</w:t>
      </w:r>
    </w:p>
    <w:p w:rsidR="00AF1EEA" w:rsidRPr="002A70DC" w:rsidRDefault="00AF1EEA"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域にあっては、宮古運輸事務所長又は八重山運輸事務所長。以下これを「陸</w:t>
      </w:r>
    </w:p>
    <w:p w:rsidR="00AF1EEA" w:rsidRPr="002A70DC" w:rsidRDefault="00AF1EEA"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運事務所長等」という。）</w:t>
      </w:r>
      <w:r w:rsidR="00D205E9" w:rsidRPr="002A70DC">
        <w:rPr>
          <w:rFonts w:ascii="Times New Roman" w:eastAsia="ＭＳ 明朝" w:hAnsi="Times New Roman" w:cs="ＭＳ 明朝" w:hint="eastAsia"/>
          <w:kern w:val="0"/>
          <w:sz w:val="24"/>
          <w:szCs w:val="24"/>
        </w:rPr>
        <w:t>に報告し、紛失、盗難については発見に努力し、</w:t>
      </w:r>
    </w:p>
    <w:p w:rsidR="00AF1EEA" w:rsidRPr="001C5C3E" w:rsidRDefault="00AF1EEA" w:rsidP="00D205E9">
      <w:pPr>
        <w:overflowPunct w:val="0"/>
        <w:textAlignment w:val="baseline"/>
        <w:rPr>
          <w:rFonts w:ascii="Times New Roman" w:eastAsia="ＭＳ 明朝" w:hAnsi="Times New Roman" w:cs="ＭＳ 明朝"/>
          <w:kern w:val="0"/>
          <w:sz w:val="24"/>
          <w:szCs w:val="24"/>
          <w:u w:val="single"/>
        </w:rPr>
      </w:pPr>
      <w:r w:rsidRPr="002A70DC">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一週間を経過しても尚発見できない場合は、</w:t>
      </w:r>
      <w:r w:rsidR="00D205E9" w:rsidRPr="001C5C3E">
        <w:rPr>
          <w:rFonts w:ascii="Times New Roman" w:eastAsia="ＭＳ 明朝" w:hAnsi="Times New Roman" w:cs="ＭＳ 明朝" w:hint="eastAsia"/>
          <w:kern w:val="0"/>
          <w:sz w:val="24"/>
          <w:szCs w:val="24"/>
          <w:u w:val="single"/>
        </w:rPr>
        <w:t>「回送運行許可証・回送運行許</w:t>
      </w:r>
    </w:p>
    <w:p w:rsidR="00AF1EEA" w:rsidRPr="002A70DC" w:rsidRDefault="00D205E9" w:rsidP="00FE51D2">
      <w:pPr>
        <w:overflowPunct w:val="0"/>
        <w:ind w:firstLineChars="300" w:firstLine="720"/>
        <w:textAlignment w:val="baseline"/>
        <w:rPr>
          <w:rFonts w:ascii="Times New Roman" w:eastAsia="ＭＳ 明朝" w:hAnsi="Times New Roman" w:cs="ＭＳ 明朝"/>
          <w:kern w:val="0"/>
          <w:sz w:val="24"/>
          <w:szCs w:val="24"/>
        </w:rPr>
      </w:pPr>
      <w:r w:rsidRPr="001C5C3E">
        <w:rPr>
          <w:rFonts w:ascii="Times New Roman" w:eastAsia="ＭＳ 明朝" w:hAnsi="Times New Roman" w:cs="ＭＳ 明朝" w:hint="eastAsia"/>
          <w:kern w:val="0"/>
          <w:sz w:val="24"/>
          <w:szCs w:val="24"/>
          <w:u w:val="single"/>
        </w:rPr>
        <w:t>可番号標紛失届</w:t>
      </w:r>
      <w:r w:rsidR="00AF1EEA" w:rsidRPr="001C5C3E">
        <w:rPr>
          <w:rFonts w:ascii="Times New Roman" w:eastAsia="ＭＳ 明朝" w:hAnsi="Times New Roman" w:cs="ＭＳ 明朝" w:hint="eastAsia"/>
          <w:kern w:val="0"/>
          <w:sz w:val="24"/>
          <w:szCs w:val="24"/>
          <w:u w:val="single"/>
        </w:rPr>
        <w:t>」</w:t>
      </w:r>
      <w:r w:rsidRPr="001C5C3E">
        <w:rPr>
          <w:rFonts w:ascii="Times New Roman" w:eastAsia="ＭＳ 明朝" w:hAnsi="Times New Roman" w:cs="ＭＳ 明朝" w:hint="eastAsia"/>
          <w:kern w:val="0"/>
          <w:sz w:val="24"/>
          <w:szCs w:val="24"/>
          <w:u w:val="single"/>
        </w:rPr>
        <w:t>（</w:t>
      </w:r>
      <w:r w:rsidR="00E84ED2" w:rsidRPr="001C5C3E">
        <w:rPr>
          <w:rFonts w:ascii="Times New Roman" w:eastAsia="ＭＳ 明朝" w:hAnsi="Times New Roman" w:cs="ＭＳ 明朝" w:hint="eastAsia"/>
          <w:kern w:val="0"/>
          <w:sz w:val="24"/>
          <w:szCs w:val="24"/>
          <w:u w:val="single"/>
        </w:rPr>
        <w:t>第２４号様式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を速やかに陸運事務所長</w:t>
      </w:r>
      <w:r w:rsidR="00AF1EEA" w:rsidRPr="002A70DC">
        <w:rPr>
          <w:rFonts w:ascii="Times New Roman" w:eastAsia="ＭＳ 明朝" w:hAnsi="Times New Roman" w:cs="ＭＳ 明朝" w:hint="eastAsia"/>
          <w:kern w:val="0"/>
          <w:sz w:val="24"/>
          <w:szCs w:val="24"/>
        </w:rPr>
        <w:t>等</w:t>
      </w:r>
      <w:r w:rsidRPr="002A70DC">
        <w:rPr>
          <w:rFonts w:ascii="Times New Roman" w:eastAsia="ＭＳ 明朝" w:hAnsi="Times New Roman" w:cs="ＭＳ 明朝" w:hint="eastAsia"/>
          <w:kern w:val="0"/>
          <w:sz w:val="24"/>
          <w:szCs w:val="24"/>
        </w:rPr>
        <w:t>へ提出しなけ</w:t>
      </w:r>
    </w:p>
    <w:p w:rsidR="00D205E9" w:rsidRPr="002A70DC" w:rsidRDefault="00AF1EEA"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D205E9" w:rsidRPr="002A70DC">
        <w:rPr>
          <w:rFonts w:ascii="Times New Roman" w:eastAsia="ＭＳ 明朝" w:hAnsi="Times New Roman" w:cs="ＭＳ 明朝" w:hint="eastAsia"/>
          <w:kern w:val="0"/>
          <w:sz w:val="24"/>
          <w:szCs w:val="24"/>
        </w:rPr>
        <w:t>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２．番号標を紛失等、若しくは過失によりき損した時は現物をもって弁償しな</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（届出）</w:t>
      </w:r>
    </w:p>
    <w:p w:rsidR="00D205E9" w:rsidRPr="001C5C3E" w:rsidRDefault="00D205E9" w:rsidP="00D205E9">
      <w:pPr>
        <w:overflowPunct w:val="0"/>
        <w:textAlignment w:val="baseline"/>
        <w:rPr>
          <w:rFonts w:ascii="ＭＳ 明朝" w:eastAsia="ＭＳ 明朝" w:hAnsi="Times New Roman" w:cs="Times New Roman"/>
          <w:spacing w:val="6"/>
          <w:kern w:val="0"/>
          <w:sz w:val="24"/>
          <w:szCs w:val="24"/>
          <w:u w:val="single"/>
        </w:rPr>
      </w:pPr>
      <w:r w:rsidRPr="002A70DC">
        <w:rPr>
          <w:rFonts w:ascii="Times New Roman" w:eastAsia="ＭＳ 明朝" w:hAnsi="Times New Roman" w:cs="ＭＳ 明朝" w:hint="eastAsia"/>
          <w:kern w:val="0"/>
          <w:sz w:val="24"/>
          <w:szCs w:val="24"/>
        </w:rPr>
        <w:t>第９条　次に掲げる事項に変更があるときは、遅滞なく</w:t>
      </w:r>
      <w:r w:rsidRPr="001C5C3E">
        <w:rPr>
          <w:rFonts w:ascii="Times New Roman" w:eastAsia="ＭＳ 明朝" w:hAnsi="Times New Roman" w:cs="ＭＳ 明朝" w:hint="eastAsia"/>
          <w:kern w:val="0"/>
          <w:sz w:val="24"/>
          <w:szCs w:val="24"/>
          <w:u w:val="single"/>
        </w:rPr>
        <w:t>「回送運行許可に関する</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1C5C3E">
        <w:rPr>
          <w:rFonts w:ascii="Times New Roman" w:eastAsia="ＭＳ 明朝" w:hAnsi="Times New Roman" w:cs="ＭＳ 明朝" w:hint="eastAsia"/>
          <w:kern w:val="0"/>
          <w:sz w:val="24"/>
          <w:szCs w:val="24"/>
        </w:rPr>
        <w:t xml:space="preserve">　　　</w:t>
      </w:r>
      <w:r w:rsidRPr="001C5C3E">
        <w:rPr>
          <w:rFonts w:ascii="Times New Roman" w:eastAsia="ＭＳ 明朝" w:hAnsi="Times New Roman" w:cs="ＭＳ 明朝" w:hint="eastAsia"/>
          <w:kern w:val="0"/>
          <w:sz w:val="24"/>
          <w:szCs w:val="24"/>
          <w:u w:val="single"/>
        </w:rPr>
        <w:t>届出書」（</w:t>
      </w:r>
      <w:r w:rsidR="00E84ED2" w:rsidRPr="001C5C3E">
        <w:rPr>
          <w:rFonts w:ascii="Times New Roman" w:eastAsia="ＭＳ 明朝" w:hAnsi="Times New Roman" w:cs="ＭＳ 明朝" w:hint="eastAsia"/>
          <w:kern w:val="0"/>
          <w:sz w:val="24"/>
          <w:szCs w:val="24"/>
          <w:u w:val="single"/>
        </w:rPr>
        <w:t>第２６号様式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を陸運事務所長</w:t>
      </w:r>
      <w:r w:rsidR="00AF1EEA" w:rsidRPr="002A70DC">
        <w:rPr>
          <w:rFonts w:ascii="Times New Roman" w:eastAsia="ＭＳ 明朝" w:hAnsi="Times New Roman" w:cs="ＭＳ 明朝" w:hint="eastAsia"/>
          <w:kern w:val="0"/>
          <w:sz w:val="24"/>
          <w:szCs w:val="24"/>
        </w:rPr>
        <w:t>等</w:t>
      </w:r>
      <w:r w:rsidRPr="002A70DC">
        <w:rPr>
          <w:rFonts w:ascii="Times New Roman" w:eastAsia="ＭＳ 明朝" w:hAnsi="Times New Roman" w:cs="ＭＳ 明朝" w:hint="eastAsia"/>
          <w:kern w:val="0"/>
          <w:sz w:val="24"/>
          <w:szCs w:val="24"/>
        </w:rPr>
        <w:t>に提出しなければならない。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①許可を受けた者の氏名若しくは名称又は住所に変更があったとき</w:t>
      </w:r>
    </w:p>
    <w:p w:rsidR="00900717" w:rsidRPr="002A70DC" w:rsidRDefault="00900717"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②営業所の名称又は、</w:t>
      </w:r>
      <w:r w:rsidR="00D205E9" w:rsidRPr="002A70DC">
        <w:rPr>
          <w:rFonts w:ascii="Times New Roman" w:eastAsia="ＭＳ 明朝" w:hAnsi="Times New Roman" w:cs="ＭＳ 明朝" w:hint="eastAsia"/>
          <w:kern w:val="0"/>
          <w:sz w:val="24"/>
          <w:szCs w:val="24"/>
        </w:rPr>
        <w:t>所在地を変更したとき</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00900717" w:rsidRPr="002A70DC">
        <w:rPr>
          <w:rFonts w:ascii="Times New Roman" w:eastAsia="ＭＳ 明朝" w:hAnsi="Times New Roman" w:cs="ＭＳ 明朝" w:hint="eastAsia"/>
          <w:kern w:val="0"/>
          <w:sz w:val="24"/>
          <w:szCs w:val="24"/>
        </w:rPr>
        <w:t xml:space="preserve">　　</w:t>
      </w:r>
      <w:r w:rsidRPr="002A70DC">
        <w:rPr>
          <w:rFonts w:ascii="Times New Roman" w:eastAsia="ＭＳ 明朝" w:hAnsi="Times New Roman" w:cs="ＭＳ 明朝" w:hint="eastAsia"/>
          <w:kern w:val="0"/>
          <w:sz w:val="24"/>
          <w:szCs w:val="24"/>
        </w:rPr>
        <w:t>③管理責任者を変更したとき</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④社内取扱内規を変更したとき</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⑤業を廃止したとき</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⑥営業所を新設又は廃止したとき</w:t>
      </w:r>
    </w:p>
    <w:p w:rsidR="00D205E9"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⑦法人を合併したとき</w:t>
      </w:r>
    </w:p>
    <w:p w:rsidR="00900717" w:rsidRPr="002A70DC" w:rsidRDefault="00900717"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⑧分解整備を業とする者にあっては、法第９３条の認証の取り消しを受けた</w:t>
      </w:r>
    </w:p>
    <w:p w:rsidR="00900717" w:rsidRPr="002A70DC" w:rsidRDefault="00900717"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とき。</w:t>
      </w:r>
    </w:p>
    <w:p w:rsidR="00900717" w:rsidRPr="002A70DC" w:rsidRDefault="00D205E9"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２．前項の届出のうち、次の届出にあってはその事実を証する書面を添付しな</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ければならない。</w:t>
      </w:r>
    </w:p>
    <w:p w:rsidR="007744C9" w:rsidRPr="002A70DC" w:rsidRDefault="00D205E9" w:rsidP="007744C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①前項①にあって法人の場合は、</w:t>
      </w:r>
      <w:r w:rsidR="007744C9" w:rsidRPr="002A70DC">
        <w:rPr>
          <w:rFonts w:ascii="Times New Roman" w:eastAsia="ＭＳ 明朝" w:hAnsi="Times New Roman" w:cs="ＭＳ 明朝" w:hint="eastAsia"/>
          <w:kern w:val="0"/>
          <w:sz w:val="24"/>
          <w:szCs w:val="24"/>
        </w:rPr>
        <w:t>商業登記簿の謄本又は現在・履歴事項全部</w:t>
      </w:r>
    </w:p>
    <w:p w:rsidR="00D205E9" w:rsidRPr="002A70DC" w:rsidRDefault="007744C9" w:rsidP="007744C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証明書（個人にあっては、住民票の写し（個人番号の記載のないもの））</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②前項④にあっては、変更後の社内取扱内規</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③前項⑦にあっては、</w:t>
      </w:r>
      <w:r w:rsidR="007744C9" w:rsidRPr="002A70DC">
        <w:rPr>
          <w:rFonts w:ascii="Times New Roman" w:eastAsia="ＭＳ 明朝" w:hAnsi="Times New Roman" w:cs="ＭＳ 明朝" w:hint="eastAsia"/>
          <w:kern w:val="0"/>
          <w:sz w:val="24"/>
          <w:szCs w:val="24"/>
        </w:rPr>
        <w:t>商業登記簿の謄本又は履歴事項全部証明書</w:t>
      </w:r>
    </w:p>
    <w:p w:rsidR="00D205E9" w:rsidRPr="00D523A6" w:rsidRDefault="00D205E9" w:rsidP="00D205E9">
      <w:pPr>
        <w:overflowPunct w:val="0"/>
        <w:textAlignment w:val="baseline"/>
        <w:rPr>
          <w:rFonts w:ascii="ＭＳ 明朝" w:eastAsia="ＭＳ 明朝" w:hAnsi="Times New Roman" w:cs="Times New Roman"/>
          <w:color w:val="000000" w:themeColor="text1"/>
          <w:spacing w:val="6"/>
          <w:kern w:val="0"/>
          <w:sz w:val="24"/>
          <w:szCs w:val="24"/>
        </w:rPr>
      </w:pPr>
    </w:p>
    <w:p w:rsidR="00AF1EEA" w:rsidRPr="001C5C3E" w:rsidRDefault="00AF1EEA" w:rsidP="00AF1EEA">
      <w:pPr>
        <w:overflowPunct w:val="0"/>
        <w:textAlignment w:val="baseline"/>
        <w:rPr>
          <w:rFonts w:ascii="Times New Roman" w:eastAsia="ＭＳ 明朝" w:hAnsi="Times New Roman" w:cs="ＭＳ 明朝"/>
          <w:b/>
          <w:color w:val="000000" w:themeColor="text1"/>
          <w:kern w:val="0"/>
          <w:sz w:val="24"/>
          <w:szCs w:val="24"/>
        </w:rPr>
      </w:pPr>
      <w:r w:rsidRPr="001C5C3E">
        <w:rPr>
          <w:rFonts w:ascii="Times New Roman" w:eastAsia="ＭＳ 明朝" w:hAnsi="Times New Roman" w:cs="ＭＳ 明朝" w:hint="eastAsia"/>
          <w:b/>
          <w:color w:val="000000" w:themeColor="text1"/>
          <w:kern w:val="0"/>
          <w:sz w:val="24"/>
          <w:szCs w:val="24"/>
        </w:rPr>
        <w:t>（報告）</w:t>
      </w:r>
    </w:p>
    <w:p w:rsidR="00A901B1" w:rsidRPr="00D523A6" w:rsidRDefault="00AF1EEA" w:rsidP="00AF1EEA">
      <w:pPr>
        <w:overflowPunct w:val="0"/>
        <w:textAlignment w:val="baseline"/>
        <w:rPr>
          <w:rFonts w:ascii="Times New Roman" w:eastAsia="ＭＳ 明朝" w:hAnsi="Times New Roman" w:cs="ＭＳ 明朝"/>
          <w:color w:val="000000" w:themeColor="text1"/>
          <w:kern w:val="0"/>
          <w:sz w:val="24"/>
          <w:szCs w:val="24"/>
        </w:rPr>
      </w:pPr>
      <w:r w:rsidRPr="00D523A6">
        <w:rPr>
          <w:rFonts w:ascii="Times New Roman" w:eastAsia="ＭＳ 明朝" w:hAnsi="Times New Roman" w:cs="ＭＳ 明朝" w:hint="eastAsia"/>
          <w:color w:val="000000" w:themeColor="text1"/>
          <w:kern w:val="0"/>
          <w:sz w:val="24"/>
          <w:szCs w:val="24"/>
        </w:rPr>
        <w:t>第１０条　回送運行に関する業務について、「回送運行許可実績等報告書」（第２</w:t>
      </w:r>
    </w:p>
    <w:p w:rsidR="00A901B1" w:rsidRDefault="00A901B1" w:rsidP="00AF1EEA">
      <w:pPr>
        <w:overflowPunct w:val="0"/>
        <w:textAlignment w:val="baseline"/>
        <w:rPr>
          <w:rFonts w:ascii="Times New Roman" w:eastAsia="ＭＳ 明朝" w:hAnsi="Times New Roman" w:cs="ＭＳ 明朝"/>
          <w:kern w:val="0"/>
          <w:sz w:val="24"/>
          <w:szCs w:val="24"/>
        </w:rPr>
      </w:pPr>
      <w:r w:rsidRPr="00D523A6">
        <w:rPr>
          <w:rFonts w:ascii="Times New Roman" w:eastAsia="ＭＳ 明朝" w:hAnsi="Times New Roman" w:cs="ＭＳ 明朝" w:hint="eastAsia"/>
          <w:color w:val="000000" w:themeColor="text1"/>
          <w:kern w:val="0"/>
          <w:sz w:val="24"/>
          <w:szCs w:val="24"/>
        </w:rPr>
        <w:t xml:space="preserve">　　　</w:t>
      </w:r>
      <w:r w:rsidR="00AB6570" w:rsidRPr="00D523A6">
        <w:rPr>
          <w:rFonts w:ascii="Times New Roman" w:eastAsia="ＭＳ 明朝" w:hAnsi="Times New Roman" w:cs="ＭＳ 明朝" w:hint="eastAsia"/>
          <w:color w:val="000000" w:themeColor="text1"/>
          <w:kern w:val="0"/>
          <w:sz w:val="24"/>
          <w:szCs w:val="24"/>
        </w:rPr>
        <w:t>１</w:t>
      </w:r>
      <w:r w:rsidR="00AF1EEA" w:rsidRPr="00D523A6">
        <w:rPr>
          <w:rFonts w:ascii="Times New Roman" w:eastAsia="ＭＳ 明朝" w:hAnsi="Times New Roman" w:cs="ＭＳ 明朝" w:hint="eastAsia"/>
          <w:color w:val="000000" w:themeColor="text1"/>
          <w:kern w:val="0"/>
          <w:sz w:val="24"/>
          <w:szCs w:val="24"/>
        </w:rPr>
        <w:t>号様式の２）</w:t>
      </w:r>
      <w:r w:rsidR="00AF1EEA" w:rsidRPr="002A70DC">
        <w:rPr>
          <w:rFonts w:ascii="Times New Roman" w:eastAsia="ＭＳ 明朝" w:hAnsi="Times New Roman" w:cs="ＭＳ 明朝" w:hint="eastAsia"/>
          <w:kern w:val="0"/>
          <w:sz w:val="24"/>
          <w:szCs w:val="24"/>
        </w:rPr>
        <w:t>により、営業所ごとに前年度末の状況を５月３１日までに陸</w:t>
      </w:r>
    </w:p>
    <w:p w:rsidR="00AF1EEA" w:rsidRPr="002A70DC" w:rsidRDefault="00A901B1" w:rsidP="00AF1EEA">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AF1EEA" w:rsidRPr="002A70DC">
        <w:rPr>
          <w:rFonts w:ascii="Times New Roman" w:eastAsia="ＭＳ 明朝" w:hAnsi="Times New Roman" w:cs="ＭＳ 明朝" w:hint="eastAsia"/>
          <w:kern w:val="0"/>
          <w:sz w:val="24"/>
          <w:szCs w:val="24"/>
        </w:rPr>
        <w:t>運事務所長等へ報告を行う。</w:t>
      </w:r>
    </w:p>
    <w:p w:rsidR="00AF1EEA" w:rsidRPr="002A70DC" w:rsidRDefault="00AF1EEA" w:rsidP="00D205E9">
      <w:pPr>
        <w:overflowPunct w:val="0"/>
        <w:textAlignment w:val="baseline"/>
        <w:rPr>
          <w:rFonts w:ascii="Times New Roman" w:eastAsia="ＭＳ 明朝" w:hAnsi="Times New Roman" w:cs="ＭＳ 明朝"/>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（番号標台帳の記録）</w:t>
      </w:r>
    </w:p>
    <w:p w:rsidR="00D205E9" w:rsidRPr="002A70DC" w:rsidRDefault="00AF1EEA"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第１１</w:t>
      </w:r>
      <w:r w:rsidR="00D205E9" w:rsidRPr="002A70DC">
        <w:rPr>
          <w:rFonts w:ascii="Times New Roman" w:eastAsia="ＭＳ 明朝" w:hAnsi="Times New Roman" w:cs="ＭＳ 明朝" w:hint="eastAsia"/>
          <w:kern w:val="0"/>
          <w:sz w:val="24"/>
          <w:szCs w:val="24"/>
        </w:rPr>
        <w:t>条</w:t>
      </w:r>
      <w:r w:rsidR="00D205E9" w:rsidRPr="002A70DC">
        <w:rPr>
          <w:rFonts w:ascii="Times New Roman" w:eastAsia="ＭＳ 明朝" w:hAnsi="Times New Roman" w:cs="Times New Roman"/>
          <w:kern w:val="0"/>
          <w:sz w:val="24"/>
          <w:szCs w:val="24"/>
        </w:rPr>
        <w:t xml:space="preserve">   </w:t>
      </w:r>
      <w:r w:rsidR="00D205E9" w:rsidRPr="002A70DC">
        <w:rPr>
          <w:rFonts w:ascii="Times New Roman" w:eastAsia="ＭＳ 明朝" w:hAnsi="Times New Roman" w:cs="ＭＳ 明朝" w:hint="eastAsia"/>
          <w:kern w:val="0"/>
          <w:sz w:val="24"/>
          <w:szCs w:val="24"/>
        </w:rPr>
        <w:t>管理責任者は貸与・配置・返納した番号標の配置場所及び日時等を</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w:t>
      </w:r>
      <w:r w:rsidRPr="001C5C3E">
        <w:rPr>
          <w:rFonts w:ascii="Times New Roman" w:eastAsia="ＭＳ 明朝" w:hAnsi="Times New Roman" w:cs="ＭＳ 明朝" w:hint="eastAsia"/>
          <w:kern w:val="0"/>
          <w:sz w:val="24"/>
          <w:szCs w:val="24"/>
          <w:u w:val="single"/>
        </w:rPr>
        <w:t>「回送運行許可番号標台帳」（</w:t>
      </w:r>
      <w:r w:rsidR="00E84ED2" w:rsidRPr="001C5C3E">
        <w:rPr>
          <w:rFonts w:ascii="Times New Roman" w:eastAsia="ＭＳ 明朝" w:hAnsi="Times New Roman" w:cs="ＭＳ 明朝" w:hint="eastAsia"/>
          <w:kern w:val="0"/>
          <w:sz w:val="24"/>
          <w:szCs w:val="24"/>
          <w:u w:val="single"/>
        </w:rPr>
        <w:t>第２２号様式</w:t>
      </w:r>
      <w:r w:rsidRPr="001C5C3E">
        <w:rPr>
          <w:rFonts w:ascii="Times New Roman" w:eastAsia="ＭＳ 明朝" w:hAnsi="Times New Roman" w:cs="ＭＳ 明朝" w:hint="eastAsia"/>
          <w:kern w:val="0"/>
          <w:sz w:val="24"/>
          <w:szCs w:val="24"/>
          <w:u w:val="single"/>
        </w:rPr>
        <w:t>）</w:t>
      </w:r>
      <w:r w:rsidRPr="002A70DC">
        <w:rPr>
          <w:rFonts w:ascii="Times New Roman" w:eastAsia="ＭＳ 明朝" w:hAnsi="Times New Roman" w:cs="ＭＳ 明朝" w:hint="eastAsia"/>
          <w:kern w:val="0"/>
          <w:sz w:val="24"/>
          <w:szCs w:val="24"/>
        </w:rPr>
        <w:t>に記録しなければならない。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1C5C3E" w:rsidRDefault="00D205E9" w:rsidP="00D205E9">
      <w:pPr>
        <w:overflowPunct w:val="0"/>
        <w:textAlignment w:val="baseline"/>
        <w:rPr>
          <w:rFonts w:ascii="ＭＳ 明朝" w:eastAsia="ＭＳ 明朝" w:hAnsi="Times New Roman" w:cs="Times New Roman"/>
          <w:b/>
          <w:spacing w:val="6"/>
          <w:kern w:val="0"/>
          <w:sz w:val="24"/>
          <w:szCs w:val="24"/>
        </w:rPr>
      </w:pPr>
      <w:r w:rsidRPr="001C5C3E">
        <w:rPr>
          <w:rFonts w:ascii="Times New Roman" w:eastAsia="ＭＳ 明朝" w:hAnsi="Times New Roman" w:cs="ＭＳ 明朝" w:hint="eastAsia"/>
          <w:b/>
          <w:kern w:val="0"/>
          <w:sz w:val="24"/>
          <w:szCs w:val="24"/>
        </w:rPr>
        <w:t>（社内取扱内規、帳簿等の保存期間）</w:t>
      </w:r>
    </w:p>
    <w:p w:rsidR="00D205E9" w:rsidRPr="002A70DC" w:rsidRDefault="005A70ED"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第１２</w:t>
      </w:r>
      <w:r w:rsidR="00D205E9" w:rsidRPr="002A70DC">
        <w:rPr>
          <w:rFonts w:ascii="Times New Roman" w:eastAsia="ＭＳ 明朝" w:hAnsi="Times New Roman" w:cs="ＭＳ 明朝" w:hint="eastAsia"/>
          <w:kern w:val="0"/>
          <w:sz w:val="24"/>
          <w:szCs w:val="24"/>
        </w:rPr>
        <w:t xml:space="preserve">条　</w:t>
      </w:r>
      <w:r w:rsidR="00D205E9" w:rsidRPr="002A70DC">
        <w:rPr>
          <w:rFonts w:ascii="Times New Roman" w:eastAsia="ＭＳ 明朝" w:hAnsi="Times New Roman" w:cs="Times New Roman"/>
          <w:kern w:val="0"/>
          <w:sz w:val="24"/>
          <w:szCs w:val="24"/>
        </w:rPr>
        <w:t xml:space="preserve"> </w:t>
      </w:r>
      <w:r w:rsidR="00D205E9" w:rsidRPr="002A70DC">
        <w:rPr>
          <w:rFonts w:ascii="Times New Roman" w:eastAsia="ＭＳ 明朝" w:hAnsi="Times New Roman" w:cs="ＭＳ 明朝" w:hint="eastAsia"/>
          <w:kern w:val="0"/>
          <w:sz w:val="24"/>
          <w:szCs w:val="24"/>
        </w:rPr>
        <w:t>社内取扱内規は、事業を廃止するまで継続して使用しなければなら</w:t>
      </w:r>
    </w:p>
    <w:p w:rsidR="005A70ED" w:rsidRPr="002A70DC" w:rsidRDefault="005A70ED"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ない。また、この要領により設けた管理簿</w:t>
      </w:r>
      <w:r w:rsidR="00D205E9" w:rsidRPr="002A70DC">
        <w:rPr>
          <w:rFonts w:ascii="Times New Roman" w:eastAsia="ＭＳ 明朝" w:hAnsi="Times New Roman" w:cs="ＭＳ 明朝" w:hint="eastAsia"/>
          <w:kern w:val="0"/>
          <w:sz w:val="24"/>
          <w:szCs w:val="24"/>
        </w:rPr>
        <w:t>等は、当該許可期限</w:t>
      </w:r>
      <w:r w:rsidR="00900717" w:rsidRPr="002A70DC">
        <w:rPr>
          <w:rFonts w:ascii="Times New Roman" w:eastAsia="ＭＳ 明朝" w:hAnsi="Times New Roman" w:cs="ＭＳ 明朝" w:hint="eastAsia"/>
          <w:kern w:val="0"/>
          <w:sz w:val="24"/>
          <w:szCs w:val="24"/>
        </w:rPr>
        <w:t>の満了（許</w:t>
      </w:r>
    </w:p>
    <w:p w:rsidR="005A70ED" w:rsidRPr="002A70DC" w:rsidRDefault="005A70ED"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w:t>
      </w:r>
      <w:r w:rsidR="00900717" w:rsidRPr="002A70DC">
        <w:rPr>
          <w:rFonts w:ascii="Times New Roman" w:eastAsia="ＭＳ 明朝" w:hAnsi="Times New Roman" w:cs="ＭＳ 明朝" w:hint="eastAsia"/>
          <w:kern w:val="0"/>
          <w:sz w:val="24"/>
          <w:szCs w:val="24"/>
        </w:rPr>
        <w:t>可取消しを受けた場合は、取消し日、廃止届出を行った場合は届出日）</w:t>
      </w:r>
      <w:r w:rsidR="00D205E9" w:rsidRPr="002A70DC">
        <w:rPr>
          <w:rFonts w:ascii="Times New Roman" w:eastAsia="ＭＳ 明朝" w:hAnsi="Times New Roman" w:cs="ＭＳ 明朝" w:hint="eastAsia"/>
          <w:kern w:val="0"/>
          <w:sz w:val="24"/>
          <w:szCs w:val="24"/>
        </w:rPr>
        <w:t>後</w:t>
      </w:r>
    </w:p>
    <w:p w:rsidR="00D205E9" w:rsidRPr="002A70DC" w:rsidRDefault="005A70ED" w:rsidP="00D205E9">
      <w:pPr>
        <w:overflowPunct w:val="0"/>
        <w:textAlignment w:val="baseline"/>
        <w:rPr>
          <w:rFonts w:ascii="Times New Roman" w:eastAsia="ＭＳ 明朝" w:hAnsi="Times New Roman" w:cs="ＭＳ 明朝"/>
          <w:kern w:val="0"/>
          <w:sz w:val="24"/>
          <w:szCs w:val="24"/>
        </w:rPr>
      </w:pPr>
      <w:r w:rsidRPr="002A70DC">
        <w:rPr>
          <w:rFonts w:ascii="Times New Roman" w:eastAsia="ＭＳ 明朝" w:hAnsi="Times New Roman" w:cs="ＭＳ 明朝" w:hint="eastAsia"/>
          <w:kern w:val="0"/>
          <w:sz w:val="24"/>
          <w:szCs w:val="24"/>
        </w:rPr>
        <w:t xml:space="preserve">　　　　</w:t>
      </w:r>
      <w:r w:rsidR="00900717" w:rsidRPr="002A70DC">
        <w:rPr>
          <w:rFonts w:ascii="Times New Roman" w:eastAsia="ＭＳ 明朝" w:hAnsi="Times New Roman" w:cs="ＭＳ 明朝" w:hint="eastAsia"/>
          <w:kern w:val="0"/>
          <w:sz w:val="24"/>
          <w:szCs w:val="24"/>
        </w:rPr>
        <w:t>６カ月間保存</w:t>
      </w:r>
      <w:r w:rsidR="00D205E9" w:rsidRPr="002A70DC">
        <w:rPr>
          <w:rFonts w:ascii="Times New Roman" w:eastAsia="ＭＳ 明朝" w:hAnsi="Times New Roman" w:cs="ＭＳ 明朝" w:hint="eastAsia"/>
          <w:kern w:val="0"/>
          <w:sz w:val="24"/>
          <w:szCs w:val="24"/>
        </w:rPr>
        <w:t>しなければならない。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1C5C3E">
        <w:rPr>
          <w:rFonts w:ascii="Times New Roman" w:eastAsia="ＭＳ 明朝" w:hAnsi="Times New Roman" w:cs="ＭＳ 明朝" w:hint="eastAsia"/>
          <w:b/>
          <w:kern w:val="0"/>
          <w:sz w:val="24"/>
          <w:szCs w:val="24"/>
        </w:rPr>
        <w:t xml:space="preserve">　附則</w:t>
      </w:r>
      <w:r w:rsidRPr="002A70DC">
        <w:rPr>
          <w:rFonts w:ascii="Times New Roman" w:eastAsia="ＭＳ 明朝" w:hAnsi="Times New Roman" w:cs="ＭＳ 明朝" w:hint="eastAsia"/>
          <w:kern w:val="0"/>
          <w:sz w:val="24"/>
          <w:szCs w:val="24"/>
        </w:rPr>
        <w:t xml:space="preserve">　この内規は沖縄総合事務局長より許可のあった日より実施する。</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また、状況の変化等により業務の実態に適合しなくなったときは、速や</w:t>
      </w:r>
    </w:p>
    <w:p w:rsidR="00D205E9" w:rsidRPr="002A70DC" w:rsidRDefault="00D205E9" w:rsidP="00D205E9">
      <w:pPr>
        <w:overflowPunct w:val="0"/>
        <w:textAlignment w:val="baseline"/>
        <w:rPr>
          <w:rFonts w:ascii="ＭＳ 明朝" w:eastAsia="ＭＳ 明朝" w:hAnsi="Times New Roman" w:cs="Times New Roman"/>
          <w:spacing w:val="6"/>
          <w:kern w:val="0"/>
          <w:sz w:val="24"/>
          <w:szCs w:val="24"/>
        </w:rPr>
      </w:pPr>
      <w:r w:rsidRPr="002A70DC">
        <w:rPr>
          <w:rFonts w:ascii="Times New Roman" w:eastAsia="ＭＳ 明朝" w:hAnsi="Times New Roman" w:cs="ＭＳ 明朝" w:hint="eastAsia"/>
          <w:kern w:val="0"/>
          <w:sz w:val="24"/>
          <w:szCs w:val="24"/>
        </w:rPr>
        <w:t xml:space="preserve">　　　かに改正するものとする。</w:t>
      </w:r>
    </w:p>
    <w:p w:rsidR="00D9239F" w:rsidRPr="002A70DC" w:rsidRDefault="00D205E9" w:rsidP="00D205E9">
      <w:r w:rsidRPr="002A70DC">
        <w:rPr>
          <w:rFonts w:ascii="Times New Roman" w:eastAsia="ＭＳ 明朝" w:hAnsi="Times New Roman" w:cs="ＭＳ 明朝" w:hint="eastAsia"/>
          <w:kern w:val="0"/>
          <w:sz w:val="24"/>
          <w:szCs w:val="24"/>
        </w:rPr>
        <w:t xml:space="preserve">　　　</w:t>
      </w:r>
    </w:p>
    <w:sectPr w:rsidR="00D9239F" w:rsidRPr="002A70DC" w:rsidSect="00D205E9">
      <w:footerReference w:type="default" r:id="rId7"/>
      <w:pgSz w:w="11906" w:h="16838"/>
      <w:pgMar w:top="1135" w:right="1274"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DF" w:rsidRDefault="00F143DF" w:rsidP="007174CF">
      <w:r>
        <w:separator/>
      </w:r>
    </w:p>
  </w:endnote>
  <w:endnote w:type="continuationSeparator" w:id="0">
    <w:p w:rsidR="00F143DF" w:rsidRDefault="00F143DF" w:rsidP="0071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3E" w:rsidRPr="00173C72" w:rsidRDefault="00173C72" w:rsidP="00173C72">
    <w:pPr>
      <w:pStyle w:val="a6"/>
      <w:jc w:val="center"/>
      <w:rPr>
        <w:sz w:val="20"/>
      </w:rPr>
    </w:pPr>
    <w:r w:rsidRPr="001078F3">
      <w:rPr>
        <w:rFonts w:hint="eastAsia"/>
        <w:sz w:val="20"/>
      </w:rPr>
      <w:t xml:space="preserve">業務取扱内規雛形　</w:t>
    </w:r>
    <w:r w:rsidR="007F1848">
      <w:rPr>
        <w:rFonts w:hint="eastAsia"/>
        <w:sz w:val="20"/>
      </w:rPr>
      <w:t>2020</w:t>
    </w:r>
    <w:r w:rsidRPr="001078F3">
      <w:rPr>
        <w:rFonts w:hint="eastAsia"/>
        <w:sz w:val="20"/>
      </w:rPr>
      <w:t>年</w:t>
    </w:r>
    <w:r w:rsidR="00FE51D2">
      <w:rPr>
        <w:rFonts w:hint="eastAsia"/>
        <w:sz w:val="20"/>
      </w:rPr>
      <w:t>12</w:t>
    </w:r>
    <w:r w:rsidRPr="001078F3">
      <w:rPr>
        <w:rFonts w:hint="eastAsia"/>
        <w:sz w:val="20"/>
      </w:rPr>
      <w:t>月　沖縄版</w:t>
    </w:r>
  </w:p>
  <w:p w:rsidR="001C5C3E" w:rsidRDefault="001C5C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DF" w:rsidRDefault="00F143DF" w:rsidP="007174CF">
      <w:r>
        <w:separator/>
      </w:r>
    </w:p>
  </w:footnote>
  <w:footnote w:type="continuationSeparator" w:id="0">
    <w:p w:rsidR="00F143DF" w:rsidRDefault="00F143DF" w:rsidP="00717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E9"/>
    <w:rsid w:val="00057FED"/>
    <w:rsid w:val="000C4A2F"/>
    <w:rsid w:val="000F7051"/>
    <w:rsid w:val="0012028A"/>
    <w:rsid w:val="0017244F"/>
    <w:rsid w:val="00173C72"/>
    <w:rsid w:val="001C5C3E"/>
    <w:rsid w:val="00245CE2"/>
    <w:rsid w:val="00252640"/>
    <w:rsid w:val="00294BCA"/>
    <w:rsid w:val="002A70DC"/>
    <w:rsid w:val="002F5A16"/>
    <w:rsid w:val="00302461"/>
    <w:rsid w:val="00326077"/>
    <w:rsid w:val="0033767A"/>
    <w:rsid w:val="003710BF"/>
    <w:rsid w:val="00390937"/>
    <w:rsid w:val="003C327B"/>
    <w:rsid w:val="003E7A3A"/>
    <w:rsid w:val="0043722F"/>
    <w:rsid w:val="004574B9"/>
    <w:rsid w:val="004812FC"/>
    <w:rsid w:val="0049276E"/>
    <w:rsid w:val="00510E1E"/>
    <w:rsid w:val="005436B1"/>
    <w:rsid w:val="00560911"/>
    <w:rsid w:val="005705B6"/>
    <w:rsid w:val="0057105C"/>
    <w:rsid w:val="0058298E"/>
    <w:rsid w:val="005A70ED"/>
    <w:rsid w:val="005B4F02"/>
    <w:rsid w:val="006C42BB"/>
    <w:rsid w:val="006C769B"/>
    <w:rsid w:val="006F78AE"/>
    <w:rsid w:val="007174CF"/>
    <w:rsid w:val="007247C4"/>
    <w:rsid w:val="00737D7F"/>
    <w:rsid w:val="00742008"/>
    <w:rsid w:val="007744C9"/>
    <w:rsid w:val="007C01CC"/>
    <w:rsid w:val="007F1848"/>
    <w:rsid w:val="00811AC8"/>
    <w:rsid w:val="00853112"/>
    <w:rsid w:val="00863EDE"/>
    <w:rsid w:val="008C65C6"/>
    <w:rsid w:val="00900717"/>
    <w:rsid w:val="009476C7"/>
    <w:rsid w:val="0096095D"/>
    <w:rsid w:val="00997D10"/>
    <w:rsid w:val="009A1111"/>
    <w:rsid w:val="009B7416"/>
    <w:rsid w:val="009F3CF4"/>
    <w:rsid w:val="00A35C08"/>
    <w:rsid w:val="00A472D9"/>
    <w:rsid w:val="00A7231C"/>
    <w:rsid w:val="00A901B1"/>
    <w:rsid w:val="00AA7487"/>
    <w:rsid w:val="00AB6570"/>
    <w:rsid w:val="00AB77B8"/>
    <w:rsid w:val="00AC6FC7"/>
    <w:rsid w:val="00AE1B4C"/>
    <w:rsid w:val="00AF1EEA"/>
    <w:rsid w:val="00B25EA5"/>
    <w:rsid w:val="00B30253"/>
    <w:rsid w:val="00BF76A6"/>
    <w:rsid w:val="00C43C78"/>
    <w:rsid w:val="00C723ED"/>
    <w:rsid w:val="00C73FF1"/>
    <w:rsid w:val="00C81623"/>
    <w:rsid w:val="00CC3258"/>
    <w:rsid w:val="00CD3E56"/>
    <w:rsid w:val="00D205E9"/>
    <w:rsid w:val="00D24164"/>
    <w:rsid w:val="00D36333"/>
    <w:rsid w:val="00D467D4"/>
    <w:rsid w:val="00D523A6"/>
    <w:rsid w:val="00D9239F"/>
    <w:rsid w:val="00DD42D3"/>
    <w:rsid w:val="00E30191"/>
    <w:rsid w:val="00E51E51"/>
    <w:rsid w:val="00E57D10"/>
    <w:rsid w:val="00E6681C"/>
    <w:rsid w:val="00E73A68"/>
    <w:rsid w:val="00E84ED2"/>
    <w:rsid w:val="00E95354"/>
    <w:rsid w:val="00EC22A4"/>
    <w:rsid w:val="00F143DF"/>
    <w:rsid w:val="00F344A5"/>
    <w:rsid w:val="00FB0E54"/>
    <w:rsid w:val="00FD302F"/>
    <w:rsid w:val="00FD3C70"/>
    <w:rsid w:val="00FD6FF9"/>
    <w:rsid w:val="00FE43F7"/>
    <w:rsid w:val="00FE51D2"/>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BAF60C5-95A7-47E3-806D-488F36E2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205E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7174CF"/>
    <w:pPr>
      <w:tabs>
        <w:tab w:val="center" w:pos="4252"/>
        <w:tab w:val="right" w:pos="8504"/>
      </w:tabs>
      <w:snapToGrid w:val="0"/>
    </w:pPr>
  </w:style>
  <w:style w:type="character" w:customStyle="1" w:styleId="a5">
    <w:name w:val="ヘッダー (文字)"/>
    <w:basedOn w:val="a0"/>
    <w:link w:val="a4"/>
    <w:uiPriority w:val="99"/>
    <w:rsid w:val="007174CF"/>
  </w:style>
  <w:style w:type="paragraph" w:styleId="a6">
    <w:name w:val="footer"/>
    <w:basedOn w:val="a"/>
    <w:link w:val="a7"/>
    <w:uiPriority w:val="99"/>
    <w:unhideWhenUsed/>
    <w:rsid w:val="007174CF"/>
    <w:pPr>
      <w:tabs>
        <w:tab w:val="center" w:pos="4252"/>
        <w:tab w:val="right" w:pos="8504"/>
      </w:tabs>
      <w:snapToGrid w:val="0"/>
    </w:pPr>
  </w:style>
  <w:style w:type="character" w:customStyle="1" w:styleId="a7">
    <w:name w:val="フッター (文字)"/>
    <w:basedOn w:val="a0"/>
    <w:link w:val="a6"/>
    <w:uiPriority w:val="99"/>
    <w:rsid w:val="007174CF"/>
  </w:style>
  <w:style w:type="paragraph" w:styleId="a8">
    <w:name w:val="Balloon Text"/>
    <w:basedOn w:val="a"/>
    <w:link w:val="a9"/>
    <w:uiPriority w:val="99"/>
    <w:semiHidden/>
    <w:unhideWhenUsed/>
    <w:rsid w:val="007420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0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84D49-92A1-4772-8375-026FDD64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586</Words>
  <Characters>3344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85443</dc:creator>
  <cp:lastModifiedBy>443</cp:lastModifiedBy>
  <cp:revision>5</cp:revision>
  <cp:lastPrinted>2020-10-16T08:07:00Z</cp:lastPrinted>
  <dcterms:created xsi:type="dcterms:W3CDTF">2020-10-22T02:19:00Z</dcterms:created>
  <dcterms:modified xsi:type="dcterms:W3CDTF">2021-01-05T08:55:00Z</dcterms:modified>
</cp:coreProperties>
</file>